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557A74" w14:textId="3467AD06" w:rsidR="00C0012C" w:rsidRPr="001E4AE9" w:rsidRDefault="00C0012C" w:rsidP="00C0012C">
      <w:pPr>
        <w:jc w:val="center"/>
        <w:rPr>
          <w:b/>
          <w:sz w:val="28"/>
          <w:szCs w:val="28"/>
        </w:rPr>
      </w:pPr>
      <w:r w:rsidRPr="001E4AE9">
        <w:rPr>
          <w:b/>
          <w:sz w:val="28"/>
          <w:szCs w:val="28"/>
        </w:rPr>
        <w:t>UAB „</w:t>
      </w:r>
      <w:r w:rsidR="00107B7B">
        <w:rPr>
          <w:b/>
          <w:sz w:val="28"/>
          <w:szCs w:val="28"/>
        </w:rPr>
        <w:t>PLUNGĖS</w:t>
      </w:r>
      <w:r w:rsidRPr="001E4AE9">
        <w:rPr>
          <w:b/>
          <w:sz w:val="28"/>
          <w:szCs w:val="28"/>
        </w:rPr>
        <w:t xml:space="preserve"> VANDENYS“ </w:t>
      </w:r>
    </w:p>
    <w:p w14:paraId="2547B671" w14:textId="77777777" w:rsidR="00C0012C" w:rsidRPr="001E4AE9" w:rsidRDefault="00C0012C" w:rsidP="00C0012C">
      <w:pPr>
        <w:jc w:val="center"/>
        <w:rPr>
          <w:sz w:val="28"/>
          <w:szCs w:val="28"/>
        </w:rPr>
      </w:pPr>
    </w:p>
    <w:p w14:paraId="4B2EE218" w14:textId="77777777" w:rsidR="00C0012C" w:rsidRPr="009D1FBE" w:rsidRDefault="00C0012C" w:rsidP="00C0012C">
      <w:pPr>
        <w:jc w:val="center"/>
        <w:rPr>
          <w:caps/>
          <w:sz w:val="48"/>
          <w:szCs w:val="48"/>
          <w:highlight w:val="yellow"/>
        </w:rPr>
      </w:pPr>
    </w:p>
    <w:p w14:paraId="60A492C6" w14:textId="77777777" w:rsidR="00C0012C" w:rsidRPr="00FD354C" w:rsidRDefault="00C0012C" w:rsidP="00C0012C">
      <w:pPr>
        <w:jc w:val="center"/>
        <w:rPr>
          <w:caps/>
          <w:sz w:val="48"/>
          <w:szCs w:val="48"/>
          <w:highlight w:val="yellow"/>
        </w:rPr>
      </w:pPr>
    </w:p>
    <w:p w14:paraId="249FB0E4" w14:textId="77777777" w:rsidR="00C0012C" w:rsidRPr="009D1FBE" w:rsidRDefault="00C0012C" w:rsidP="00C0012C">
      <w:pPr>
        <w:jc w:val="center"/>
        <w:rPr>
          <w:caps/>
          <w:sz w:val="48"/>
          <w:szCs w:val="48"/>
        </w:rPr>
      </w:pPr>
    </w:p>
    <w:p w14:paraId="1D51D114" w14:textId="77777777" w:rsidR="00C0012C" w:rsidRPr="009D1FBE" w:rsidRDefault="00C0012C" w:rsidP="00C0012C">
      <w:pPr>
        <w:jc w:val="center"/>
        <w:rPr>
          <w:caps/>
          <w:sz w:val="52"/>
          <w:szCs w:val="52"/>
        </w:rPr>
      </w:pPr>
    </w:p>
    <w:p w14:paraId="66CEB338" w14:textId="77777777" w:rsidR="00C0012C" w:rsidRPr="009D1FBE" w:rsidRDefault="00C0012C" w:rsidP="00C0012C">
      <w:pPr>
        <w:jc w:val="center"/>
        <w:rPr>
          <w:caps/>
          <w:sz w:val="52"/>
          <w:szCs w:val="52"/>
        </w:rPr>
      </w:pPr>
    </w:p>
    <w:p w14:paraId="22BE6C13" w14:textId="228B2B04" w:rsidR="00C0012C" w:rsidRPr="00D353AC" w:rsidRDefault="00107B7B" w:rsidP="00C0012C">
      <w:pPr>
        <w:jc w:val="center"/>
        <w:rPr>
          <w:caps/>
          <w:sz w:val="36"/>
          <w:szCs w:val="36"/>
        </w:rPr>
      </w:pPr>
      <w:r>
        <w:rPr>
          <w:b/>
          <w:sz w:val="36"/>
          <w:szCs w:val="36"/>
        </w:rPr>
        <w:t xml:space="preserve">BUITINIŲ </w:t>
      </w:r>
      <w:r w:rsidRPr="00D353AC">
        <w:rPr>
          <w:b/>
          <w:sz w:val="36"/>
          <w:szCs w:val="36"/>
        </w:rPr>
        <w:t xml:space="preserve">NUOTEKŲ </w:t>
      </w:r>
      <w:r>
        <w:rPr>
          <w:b/>
          <w:sz w:val="36"/>
          <w:szCs w:val="36"/>
        </w:rPr>
        <w:t xml:space="preserve">ŠALINIMO </w:t>
      </w:r>
      <w:r w:rsidRPr="00D353AC">
        <w:rPr>
          <w:b/>
          <w:sz w:val="36"/>
          <w:szCs w:val="36"/>
        </w:rPr>
        <w:t xml:space="preserve">TINKLŲ </w:t>
      </w:r>
      <w:r>
        <w:rPr>
          <w:b/>
          <w:sz w:val="36"/>
          <w:szCs w:val="36"/>
        </w:rPr>
        <w:t xml:space="preserve">STATYBA </w:t>
      </w:r>
      <w:r w:rsidR="00B20C64">
        <w:rPr>
          <w:b/>
          <w:sz w:val="36"/>
          <w:szCs w:val="36"/>
        </w:rPr>
        <w:t>NARVAIŠIŲ K.</w:t>
      </w:r>
      <w:r>
        <w:rPr>
          <w:b/>
          <w:sz w:val="36"/>
          <w:szCs w:val="36"/>
        </w:rPr>
        <w:t>, PLUNGĖS</w:t>
      </w:r>
      <w:r w:rsidR="00C0012C">
        <w:rPr>
          <w:b/>
          <w:sz w:val="36"/>
          <w:szCs w:val="36"/>
        </w:rPr>
        <w:t xml:space="preserve"> R. SAV.</w:t>
      </w:r>
    </w:p>
    <w:p w14:paraId="7E44CA9F" w14:textId="77777777" w:rsidR="00C0012C" w:rsidRDefault="00C0012C" w:rsidP="00C0012C">
      <w:pPr>
        <w:jc w:val="center"/>
        <w:rPr>
          <w:b/>
          <w:sz w:val="32"/>
          <w:szCs w:val="32"/>
        </w:rPr>
      </w:pPr>
    </w:p>
    <w:p w14:paraId="301E3F08" w14:textId="77777777" w:rsidR="00C0012C" w:rsidRPr="000D534B" w:rsidRDefault="00C0012C" w:rsidP="00C0012C">
      <w:pPr>
        <w:jc w:val="center"/>
        <w:rPr>
          <w:b/>
          <w:sz w:val="32"/>
          <w:szCs w:val="32"/>
        </w:rPr>
      </w:pPr>
    </w:p>
    <w:p w14:paraId="1364E6C2" w14:textId="77777777" w:rsidR="00C0012C" w:rsidRDefault="00C0012C" w:rsidP="00C0012C">
      <w:pPr>
        <w:jc w:val="center"/>
        <w:rPr>
          <w:b/>
          <w:sz w:val="28"/>
          <w:szCs w:val="28"/>
        </w:rPr>
      </w:pPr>
    </w:p>
    <w:p w14:paraId="20F55394" w14:textId="6454F67A" w:rsidR="00C0012C" w:rsidRPr="00D353AC" w:rsidRDefault="00C0012C" w:rsidP="00C0012C">
      <w:pPr>
        <w:pStyle w:val="BodyText"/>
        <w:jc w:val="center"/>
        <w:rPr>
          <w:b/>
          <w:bCs/>
          <w:caps/>
          <w:sz w:val="32"/>
          <w:szCs w:val="32"/>
        </w:rPr>
      </w:pPr>
      <w:r>
        <w:rPr>
          <w:b/>
          <w:bCs/>
          <w:caps/>
          <w:sz w:val="32"/>
          <w:szCs w:val="32"/>
        </w:rPr>
        <w:t>UŽSAKOVO REIKALAVIMAI</w:t>
      </w:r>
    </w:p>
    <w:p w14:paraId="7E9429F5" w14:textId="77777777" w:rsidR="00C0012C" w:rsidRPr="00F92937" w:rsidRDefault="00C0012C" w:rsidP="00C0012C">
      <w:pPr>
        <w:spacing w:line="276" w:lineRule="auto"/>
        <w:jc w:val="center"/>
        <w:rPr>
          <w:b/>
          <w:sz w:val="24"/>
          <w:szCs w:val="24"/>
        </w:rPr>
      </w:pPr>
    </w:p>
    <w:p w14:paraId="151A8A00" w14:textId="77777777" w:rsidR="00C0012C" w:rsidRPr="00F92937" w:rsidRDefault="00C0012C" w:rsidP="00C0012C">
      <w:pPr>
        <w:pStyle w:val="BodyTextIndent2"/>
        <w:spacing w:after="0" w:line="276" w:lineRule="auto"/>
        <w:ind w:left="0" w:right="-88"/>
        <w:jc w:val="center"/>
        <w:rPr>
          <w:b/>
          <w:sz w:val="24"/>
          <w:szCs w:val="24"/>
        </w:rPr>
      </w:pPr>
    </w:p>
    <w:p w14:paraId="362CEE5A" w14:textId="77777777" w:rsidR="00C0012C" w:rsidRPr="00F92937" w:rsidRDefault="00C0012C" w:rsidP="00C0012C">
      <w:pPr>
        <w:pStyle w:val="BodyTextIndent2"/>
        <w:spacing w:after="0" w:line="276" w:lineRule="auto"/>
        <w:ind w:left="0" w:right="-88"/>
        <w:jc w:val="center"/>
        <w:rPr>
          <w:b/>
          <w:sz w:val="24"/>
          <w:szCs w:val="24"/>
        </w:rPr>
      </w:pPr>
    </w:p>
    <w:p w14:paraId="74C0D00E" w14:textId="77777777" w:rsidR="00C0012C" w:rsidRPr="00F92937" w:rsidRDefault="00C0012C" w:rsidP="00C0012C">
      <w:pPr>
        <w:pStyle w:val="BodyTextIndent2"/>
        <w:spacing w:after="0" w:line="276" w:lineRule="auto"/>
        <w:ind w:left="0" w:right="-88"/>
        <w:jc w:val="center"/>
        <w:rPr>
          <w:b/>
          <w:sz w:val="24"/>
          <w:szCs w:val="24"/>
        </w:rPr>
      </w:pPr>
    </w:p>
    <w:p w14:paraId="23FA8F5D" w14:textId="77777777" w:rsidR="00C0012C" w:rsidRPr="00F92937" w:rsidRDefault="00C0012C" w:rsidP="00C0012C">
      <w:pPr>
        <w:pStyle w:val="BodyTextIndent2"/>
        <w:spacing w:after="0" w:line="276" w:lineRule="auto"/>
        <w:ind w:left="0" w:right="-88"/>
        <w:jc w:val="center"/>
        <w:rPr>
          <w:b/>
          <w:sz w:val="24"/>
          <w:szCs w:val="24"/>
        </w:rPr>
      </w:pPr>
    </w:p>
    <w:p w14:paraId="5E5ABA60" w14:textId="77777777" w:rsidR="00C0012C" w:rsidRPr="00F92937" w:rsidRDefault="00C0012C" w:rsidP="00C0012C">
      <w:pPr>
        <w:pStyle w:val="BodyTextIndent2"/>
        <w:spacing w:after="0" w:line="276" w:lineRule="auto"/>
        <w:ind w:left="0" w:right="-88"/>
        <w:jc w:val="center"/>
        <w:rPr>
          <w:b/>
          <w:sz w:val="24"/>
          <w:szCs w:val="24"/>
        </w:rPr>
      </w:pPr>
    </w:p>
    <w:p w14:paraId="59ACDBAD" w14:textId="77777777" w:rsidR="00C0012C" w:rsidRPr="00F92937" w:rsidRDefault="00C0012C" w:rsidP="00C0012C">
      <w:pPr>
        <w:pStyle w:val="BodyTextIndent2"/>
        <w:spacing w:after="0" w:line="276" w:lineRule="auto"/>
        <w:ind w:left="0" w:right="-88"/>
        <w:jc w:val="center"/>
        <w:rPr>
          <w:b/>
          <w:sz w:val="24"/>
          <w:szCs w:val="24"/>
        </w:rPr>
      </w:pPr>
    </w:p>
    <w:p w14:paraId="57745DC7" w14:textId="77777777" w:rsidR="00C0012C" w:rsidRPr="00F92937" w:rsidRDefault="00C0012C" w:rsidP="00C0012C">
      <w:pPr>
        <w:pStyle w:val="BodyTextIndent2"/>
        <w:spacing w:after="0" w:line="276" w:lineRule="auto"/>
        <w:ind w:left="0" w:right="-88"/>
        <w:jc w:val="center"/>
        <w:rPr>
          <w:b/>
          <w:sz w:val="24"/>
          <w:szCs w:val="24"/>
        </w:rPr>
      </w:pPr>
    </w:p>
    <w:p w14:paraId="263E84A5" w14:textId="77777777" w:rsidR="00C0012C" w:rsidRPr="00F92937" w:rsidRDefault="00C0012C" w:rsidP="00C0012C">
      <w:pPr>
        <w:pStyle w:val="BodyTextIndent2"/>
        <w:spacing w:after="0" w:line="276" w:lineRule="auto"/>
        <w:ind w:left="0" w:right="-88"/>
        <w:jc w:val="center"/>
        <w:rPr>
          <w:b/>
          <w:sz w:val="24"/>
          <w:szCs w:val="24"/>
        </w:rPr>
      </w:pPr>
    </w:p>
    <w:p w14:paraId="47737041" w14:textId="77777777" w:rsidR="00C0012C" w:rsidRPr="00F92937" w:rsidRDefault="00C0012C" w:rsidP="00C0012C">
      <w:pPr>
        <w:pStyle w:val="BodyTextIndent2"/>
        <w:spacing w:after="0" w:line="276" w:lineRule="auto"/>
        <w:ind w:left="0" w:right="-88"/>
        <w:jc w:val="center"/>
        <w:rPr>
          <w:b/>
          <w:sz w:val="24"/>
          <w:szCs w:val="24"/>
        </w:rPr>
      </w:pPr>
    </w:p>
    <w:p w14:paraId="32A63DF0" w14:textId="77777777" w:rsidR="00C0012C" w:rsidRPr="00F92937" w:rsidRDefault="00C0012C" w:rsidP="00C0012C">
      <w:pPr>
        <w:pStyle w:val="BodyTextIndent2"/>
        <w:spacing w:after="0" w:line="276" w:lineRule="auto"/>
        <w:ind w:left="0" w:right="-88"/>
        <w:jc w:val="center"/>
        <w:rPr>
          <w:b/>
          <w:sz w:val="24"/>
          <w:szCs w:val="24"/>
        </w:rPr>
      </w:pPr>
    </w:p>
    <w:p w14:paraId="2EA2EF3D" w14:textId="77777777" w:rsidR="00C0012C" w:rsidRPr="00F92937" w:rsidRDefault="00C0012C" w:rsidP="00C0012C">
      <w:pPr>
        <w:pStyle w:val="BodyTextIndent2"/>
        <w:spacing w:after="0" w:line="276" w:lineRule="auto"/>
        <w:ind w:left="0" w:right="-88"/>
        <w:jc w:val="center"/>
        <w:rPr>
          <w:b/>
          <w:sz w:val="24"/>
          <w:szCs w:val="24"/>
        </w:rPr>
      </w:pPr>
    </w:p>
    <w:p w14:paraId="3BC0C2D7" w14:textId="77777777" w:rsidR="00C0012C" w:rsidRDefault="00C0012C" w:rsidP="00C0012C">
      <w:pPr>
        <w:pStyle w:val="BodyTextIndent2"/>
        <w:spacing w:after="0" w:line="276" w:lineRule="auto"/>
        <w:ind w:left="0" w:right="-88"/>
        <w:jc w:val="center"/>
        <w:rPr>
          <w:b/>
          <w:sz w:val="24"/>
          <w:szCs w:val="24"/>
        </w:rPr>
      </w:pPr>
    </w:p>
    <w:p w14:paraId="6CFF771D" w14:textId="77777777" w:rsidR="00C0012C" w:rsidRDefault="00C0012C" w:rsidP="00C0012C">
      <w:pPr>
        <w:pStyle w:val="BodyTextIndent2"/>
        <w:spacing w:after="0" w:line="276" w:lineRule="auto"/>
        <w:ind w:left="0" w:right="-88"/>
        <w:jc w:val="center"/>
        <w:rPr>
          <w:b/>
          <w:sz w:val="24"/>
          <w:szCs w:val="24"/>
        </w:rPr>
      </w:pPr>
    </w:p>
    <w:p w14:paraId="1F89788A" w14:textId="77777777" w:rsidR="00C0012C" w:rsidRDefault="00C0012C" w:rsidP="00C0012C">
      <w:pPr>
        <w:pStyle w:val="BodyTextIndent2"/>
        <w:spacing w:after="0" w:line="276" w:lineRule="auto"/>
        <w:ind w:left="0" w:right="-88"/>
        <w:jc w:val="center"/>
        <w:rPr>
          <w:b/>
          <w:sz w:val="24"/>
          <w:szCs w:val="24"/>
        </w:rPr>
      </w:pPr>
    </w:p>
    <w:p w14:paraId="77E21A46" w14:textId="77777777" w:rsidR="00C0012C" w:rsidRDefault="00C0012C" w:rsidP="00C0012C">
      <w:pPr>
        <w:pStyle w:val="BodyTextIndent2"/>
        <w:spacing w:after="0" w:line="276" w:lineRule="auto"/>
        <w:ind w:left="0" w:right="-88"/>
        <w:jc w:val="center"/>
        <w:rPr>
          <w:b/>
          <w:sz w:val="24"/>
          <w:szCs w:val="24"/>
        </w:rPr>
      </w:pPr>
    </w:p>
    <w:p w14:paraId="3816EEF5" w14:textId="77777777" w:rsidR="00C0012C" w:rsidRDefault="00C0012C" w:rsidP="00C0012C">
      <w:pPr>
        <w:pStyle w:val="BodyTextIndent2"/>
        <w:spacing w:after="0" w:line="276" w:lineRule="auto"/>
        <w:ind w:left="0" w:right="-88"/>
        <w:jc w:val="center"/>
        <w:rPr>
          <w:b/>
          <w:sz w:val="24"/>
          <w:szCs w:val="24"/>
        </w:rPr>
      </w:pPr>
    </w:p>
    <w:p w14:paraId="62DA0CD6" w14:textId="77777777" w:rsidR="00C0012C" w:rsidRDefault="00C0012C" w:rsidP="00C0012C">
      <w:pPr>
        <w:pStyle w:val="BodyTextIndent2"/>
        <w:spacing w:after="0" w:line="276" w:lineRule="auto"/>
        <w:ind w:left="0" w:right="-88"/>
        <w:jc w:val="center"/>
        <w:rPr>
          <w:b/>
          <w:sz w:val="24"/>
          <w:szCs w:val="24"/>
        </w:rPr>
      </w:pPr>
    </w:p>
    <w:p w14:paraId="622B53CB" w14:textId="77777777" w:rsidR="00C0012C" w:rsidRDefault="00C0012C" w:rsidP="00C0012C">
      <w:pPr>
        <w:pStyle w:val="BodyTextIndent2"/>
        <w:spacing w:after="0" w:line="276" w:lineRule="auto"/>
        <w:ind w:left="0" w:right="-88"/>
        <w:jc w:val="center"/>
        <w:rPr>
          <w:b/>
          <w:sz w:val="24"/>
          <w:szCs w:val="24"/>
        </w:rPr>
      </w:pPr>
    </w:p>
    <w:p w14:paraId="333A7BB9" w14:textId="77777777" w:rsidR="00C0012C" w:rsidRDefault="00C0012C" w:rsidP="00C0012C">
      <w:pPr>
        <w:pStyle w:val="BodyTextIndent2"/>
        <w:spacing w:after="0" w:line="276" w:lineRule="auto"/>
        <w:ind w:left="0" w:right="-88"/>
        <w:jc w:val="center"/>
        <w:rPr>
          <w:b/>
          <w:sz w:val="24"/>
          <w:szCs w:val="24"/>
        </w:rPr>
      </w:pPr>
    </w:p>
    <w:p w14:paraId="65A92E0A" w14:textId="77777777" w:rsidR="00C0012C" w:rsidRDefault="00C0012C" w:rsidP="00C0012C">
      <w:pPr>
        <w:pStyle w:val="BodyTextIndent2"/>
        <w:spacing w:after="0" w:line="276" w:lineRule="auto"/>
        <w:ind w:left="0" w:right="-88"/>
        <w:jc w:val="center"/>
        <w:rPr>
          <w:b/>
          <w:sz w:val="24"/>
          <w:szCs w:val="24"/>
        </w:rPr>
      </w:pPr>
    </w:p>
    <w:p w14:paraId="26581A90" w14:textId="77777777" w:rsidR="00C0012C" w:rsidRDefault="00C0012C" w:rsidP="00C0012C">
      <w:pPr>
        <w:pStyle w:val="BodyTextIndent2"/>
        <w:spacing w:after="0" w:line="276" w:lineRule="auto"/>
        <w:ind w:left="0" w:right="-88"/>
        <w:jc w:val="center"/>
        <w:rPr>
          <w:b/>
          <w:sz w:val="24"/>
          <w:szCs w:val="24"/>
        </w:rPr>
      </w:pPr>
    </w:p>
    <w:p w14:paraId="1CFFD37E" w14:textId="120DDDFA" w:rsidR="00C0012C" w:rsidRPr="00F92937" w:rsidRDefault="00C0012C" w:rsidP="00C0012C">
      <w:pPr>
        <w:pStyle w:val="BodyTextIndent2"/>
        <w:spacing w:after="0" w:line="276" w:lineRule="auto"/>
        <w:ind w:left="0" w:right="-88"/>
        <w:jc w:val="center"/>
        <w:rPr>
          <w:b/>
          <w:sz w:val="24"/>
          <w:szCs w:val="24"/>
        </w:rPr>
      </w:pPr>
      <w:r w:rsidRPr="00F92937">
        <w:rPr>
          <w:b/>
          <w:sz w:val="24"/>
          <w:szCs w:val="24"/>
        </w:rPr>
        <w:t>20</w:t>
      </w:r>
      <w:r>
        <w:rPr>
          <w:b/>
          <w:sz w:val="24"/>
          <w:szCs w:val="24"/>
        </w:rPr>
        <w:t>2</w:t>
      </w:r>
      <w:r w:rsidR="00B20C64">
        <w:rPr>
          <w:b/>
          <w:sz w:val="24"/>
          <w:szCs w:val="24"/>
        </w:rPr>
        <w:t>6</w:t>
      </w:r>
    </w:p>
    <w:p w14:paraId="2C9FB5E1" w14:textId="77777777" w:rsidR="00BC4989" w:rsidRPr="00F92937" w:rsidRDefault="00BC4989">
      <w:pPr>
        <w:widowControl/>
        <w:autoSpaceDE/>
        <w:autoSpaceDN/>
        <w:adjustRightInd/>
        <w:rPr>
          <w:b/>
          <w:sz w:val="24"/>
          <w:szCs w:val="24"/>
        </w:rPr>
      </w:pPr>
      <w:r w:rsidRPr="00F92937">
        <w:rPr>
          <w:b/>
          <w:sz w:val="24"/>
          <w:szCs w:val="24"/>
        </w:rPr>
        <w:br w:type="page"/>
      </w:r>
    </w:p>
    <w:p w14:paraId="5EFC0792" w14:textId="77777777" w:rsidR="00AB3C04" w:rsidRPr="00F92937" w:rsidRDefault="002A160E" w:rsidP="009B2068">
      <w:pPr>
        <w:shd w:val="clear" w:color="auto" w:fill="FFFFFF"/>
        <w:spacing w:line="276" w:lineRule="auto"/>
        <w:ind w:left="540" w:right="22"/>
        <w:jc w:val="center"/>
        <w:rPr>
          <w:b/>
          <w:spacing w:val="2"/>
          <w:sz w:val="28"/>
          <w:szCs w:val="28"/>
        </w:rPr>
      </w:pPr>
      <w:r w:rsidRPr="00F92937">
        <w:rPr>
          <w:b/>
          <w:spacing w:val="2"/>
          <w:sz w:val="28"/>
          <w:szCs w:val="28"/>
        </w:rPr>
        <w:lastRenderedPageBreak/>
        <w:t>TURINYS</w:t>
      </w:r>
    </w:p>
    <w:p w14:paraId="05BB468E" w14:textId="77777777" w:rsidR="00BA3C49" w:rsidRPr="00F92937" w:rsidRDefault="00BA3C49" w:rsidP="009B2068">
      <w:pPr>
        <w:pStyle w:val="TOC1"/>
        <w:tabs>
          <w:tab w:val="right" w:leader="dot" w:pos="9565"/>
        </w:tabs>
        <w:spacing w:line="276" w:lineRule="auto"/>
        <w:rPr>
          <w:sz w:val="24"/>
          <w:szCs w:val="24"/>
        </w:rPr>
      </w:pPr>
      <w:bookmarkStart w:id="0" w:name="_Toc444948736"/>
    </w:p>
    <w:p w14:paraId="4F5EA322" w14:textId="77777777" w:rsidR="000A45B2" w:rsidRDefault="00157390">
      <w:pPr>
        <w:pStyle w:val="TOC1"/>
        <w:tabs>
          <w:tab w:val="right" w:leader="dot" w:pos="9912"/>
        </w:tabs>
        <w:rPr>
          <w:rFonts w:asciiTheme="minorHAnsi" w:eastAsiaTheme="minorEastAsia" w:hAnsiTheme="minorHAnsi" w:cstheme="minorBidi"/>
          <w:noProof/>
          <w:sz w:val="22"/>
          <w:szCs w:val="22"/>
          <w:lang w:val="en-US" w:eastAsia="en-US"/>
        </w:rPr>
      </w:pPr>
      <w:r w:rsidRPr="00F92937">
        <w:rPr>
          <w:sz w:val="24"/>
          <w:szCs w:val="24"/>
        </w:rPr>
        <w:fldChar w:fldCharType="begin"/>
      </w:r>
      <w:r w:rsidRPr="00F92937">
        <w:rPr>
          <w:sz w:val="24"/>
          <w:szCs w:val="24"/>
        </w:rPr>
        <w:instrText xml:space="preserve"> TOC \o "1-3" \h \z \u </w:instrText>
      </w:r>
      <w:r w:rsidRPr="00F92937">
        <w:rPr>
          <w:sz w:val="24"/>
          <w:szCs w:val="24"/>
        </w:rPr>
        <w:fldChar w:fldCharType="separate"/>
      </w:r>
      <w:hyperlink w:anchor="_Toc216020759" w:history="1">
        <w:r w:rsidR="000A45B2" w:rsidRPr="00ED14A4">
          <w:rPr>
            <w:rStyle w:val="Hyperlink"/>
            <w:noProof/>
          </w:rPr>
          <w:t>SPECIALIEJI REIKALAVIMAI</w:t>
        </w:r>
        <w:r w:rsidR="000A45B2">
          <w:rPr>
            <w:noProof/>
            <w:webHidden/>
          </w:rPr>
          <w:tab/>
        </w:r>
        <w:r w:rsidR="000A45B2">
          <w:rPr>
            <w:noProof/>
            <w:webHidden/>
          </w:rPr>
          <w:fldChar w:fldCharType="begin"/>
        </w:r>
        <w:r w:rsidR="000A45B2">
          <w:rPr>
            <w:noProof/>
            <w:webHidden/>
          </w:rPr>
          <w:instrText xml:space="preserve"> PAGEREF _Toc216020759 \h </w:instrText>
        </w:r>
        <w:r w:rsidR="000A45B2">
          <w:rPr>
            <w:noProof/>
            <w:webHidden/>
          </w:rPr>
        </w:r>
        <w:r w:rsidR="000A45B2">
          <w:rPr>
            <w:noProof/>
            <w:webHidden/>
          </w:rPr>
          <w:fldChar w:fldCharType="separate"/>
        </w:r>
        <w:r w:rsidR="000A45B2">
          <w:rPr>
            <w:noProof/>
            <w:webHidden/>
          </w:rPr>
          <w:t>4</w:t>
        </w:r>
        <w:r w:rsidR="000A45B2">
          <w:rPr>
            <w:noProof/>
            <w:webHidden/>
          </w:rPr>
          <w:fldChar w:fldCharType="end"/>
        </w:r>
      </w:hyperlink>
    </w:p>
    <w:p w14:paraId="7CA53BB2" w14:textId="77777777" w:rsidR="000A45B2" w:rsidRDefault="00382ADD">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760" w:history="1">
        <w:r w:rsidR="000A45B2" w:rsidRPr="00ED14A4">
          <w:rPr>
            <w:rStyle w:val="Hyperlink"/>
            <w:noProof/>
          </w:rPr>
          <w:t>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ĮVADAS</w:t>
        </w:r>
        <w:r w:rsidR="000A45B2">
          <w:rPr>
            <w:noProof/>
            <w:webHidden/>
          </w:rPr>
          <w:tab/>
        </w:r>
        <w:r w:rsidR="000A45B2">
          <w:rPr>
            <w:noProof/>
            <w:webHidden/>
          </w:rPr>
          <w:fldChar w:fldCharType="begin"/>
        </w:r>
        <w:r w:rsidR="000A45B2">
          <w:rPr>
            <w:noProof/>
            <w:webHidden/>
          </w:rPr>
          <w:instrText xml:space="preserve"> PAGEREF _Toc216020760 \h </w:instrText>
        </w:r>
        <w:r w:rsidR="000A45B2">
          <w:rPr>
            <w:noProof/>
            <w:webHidden/>
          </w:rPr>
        </w:r>
        <w:r w:rsidR="000A45B2">
          <w:rPr>
            <w:noProof/>
            <w:webHidden/>
          </w:rPr>
          <w:fldChar w:fldCharType="separate"/>
        </w:r>
        <w:r w:rsidR="000A45B2">
          <w:rPr>
            <w:noProof/>
            <w:webHidden/>
          </w:rPr>
          <w:t>4</w:t>
        </w:r>
        <w:r w:rsidR="000A45B2">
          <w:rPr>
            <w:noProof/>
            <w:webHidden/>
          </w:rPr>
          <w:fldChar w:fldCharType="end"/>
        </w:r>
      </w:hyperlink>
    </w:p>
    <w:p w14:paraId="69F00E87" w14:textId="77777777" w:rsidR="000A45B2" w:rsidRDefault="00382AD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1" w:history="1">
        <w:r w:rsidR="000A45B2" w:rsidRPr="00ED14A4">
          <w:rPr>
            <w:rStyle w:val="Hyperlink"/>
            <w:noProof/>
          </w:rPr>
          <w:t>1.1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Bendros nuorodos</w:t>
        </w:r>
        <w:r w:rsidR="000A45B2">
          <w:rPr>
            <w:noProof/>
            <w:webHidden/>
          </w:rPr>
          <w:tab/>
        </w:r>
        <w:r w:rsidR="000A45B2">
          <w:rPr>
            <w:noProof/>
            <w:webHidden/>
          </w:rPr>
          <w:fldChar w:fldCharType="begin"/>
        </w:r>
        <w:r w:rsidR="000A45B2">
          <w:rPr>
            <w:noProof/>
            <w:webHidden/>
          </w:rPr>
          <w:instrText xml:space="preserve"> PAGEREF _Toc216020761 \h </w:instrText>
        </w:r>
        <w:r w:rsidR="000A45B2">
          <w:rPr>
            <w:noProof/>
            <w:webHidden/>
          </w:rPr>
        </w:r>
        <w:r w:rsidR="000A45B2">
          <w:rPr>
            <w:noProof/>
            <w:webHidden/>
          </w:rPr>
          <w:fldChar w:fldCharType="separate"/>
        </w:r>
        <w:r w:rsidR="000A45B2">
          <w:rPr>
            <w:noProof/>
            <w:webHidden/>
          </w:rPr>
          <w:t>4</w:t>
        </w:r>
        <w:r w:rsidR="000A45B2">
          <w:rPr>
            <w:noProof/>
            <w:webHidden/>
          </w:rPr>
          <w:fldChar w:fldCharType="end"/>
        </w:r>
      </w:hyperlink>
    </w:p>
    <w:p w14:paraId="396A3C6A" w14:textId="77777777" w:rsidR="000A45B2" w:rsidRDefault="00382AD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2" w:history="1">
        <w:r w:rsidR="000A45B2" w:rsidRPr="00ED14A4">
          <w:rPr>
            <w:rStyle w:val="Hyperlink"/>
            <w:noProof/>
          </w:rPr>
          <w:t>1.2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Projekto vieta</w:t>
        </w:r>
        <w:r w:rsidR="000A45B2">
          <w:rPr>
            <w:noProof/>
            <w:webHidden/>
          </w:rPr>
          <w:tab/>
        </w:r>
        <w:r w:rsidR="000A45B2">
          <w:rPr>
            <w:noProof/>
            <w:webHidden/>
          </w:rPr>
          <w:fldChar w:fldCharType="begin"/>
        </w:r>
        <w:r w:rsidR="000A45B2">
          <w:rPr>
            <w:noProof/>
            <w:webHidden/>
          </w:rPr>
          <w:instrText xml:space="preserve"> PAGEREF _Toc216020762 \h </w:instrText>
        </w:r>
        <w:r w:rsidR="000A45B2">
          <w:rPr>
            <w:noProof/>
            <w:webHidden/>
          </w:rPr>
        </w:r>
        <w:r w:rsidR="000A45B2">
          <w:rPr>
            <w:noProof/>
            <w:webHidden/>
          </w:rPr>
          <w:fldChar w:fldCharType="separate"/>
        </w:r>
        <w:r w:rsidR="000A45B2">
          <w:rPr>
            <w:noProof/>
            <w:webHidden/>
          </w:rPr>
          <w:t>4</w:t>
        </w:r>
        <w:r w:rsidR="000A45B2">
          <w:rPr>
            <w:noProof/>
            <w:webHidden/>
          </w:rPr>
          <w:fldChar w:fldCharType="end"/>
        </w:r>
      </w:hyperlink>
    </w:p>
    <w:p w14:paraId="3B9C9383" w14:textId="77777777" w:rsidR="000A45B2" w:rsidRDefault="00382AD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3" w:history="1">
        <w:r w:rsidR="000A45B2" w:rsidRPr="00ED14A4">
          <w:rPr>
            <w:rStyle w:val="Hyperlink"/>
            <w:noProof/>
          </w:rPr>
          <w:t>1.3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Sutarties ribos</w:t>
        </w:r>
        <w:r w:rsidR="000A45B2">
          <w:rPr>
            <w:noProof/>
            <w:webHidden/>
          </w:rPr>
          <w:tab/>
        </w:r>
        <w:r w:rsidR="000A45B2">
          <w:rPr>
            <w:noProof/>
            <w:webHidden/>
          </w:rPr>
          <w:fldChar w:fldCharType="begin"/>
        </w:r>
        <w:r w:rsidR="000A45B2">
          <w:rPr>
            <w:noProof/>
            <w:webHidden/>
          </w:rPr>
          <w:instrText xml:space="preserve"> PAGEREF _Toc216020763 \h </w:instrText>
        </w:r>
        <w:r w:rsidR="000A45B2">
          <w:rPr>
            <w:noProof/>
            <w:webHidden/>
          </w:rPr>
        </w:r>
        <w:r w:rsidR="000A45B2">
          <w:rPr>
            <w:noProof/>
            <w:webHidden/>
          </w:rPr>
          <w:fldChar w:fldCharType="separate"/>
        </w:r>
        <w:r w:rsidR="000A45B2">
          <w:rPr>
            <w:noProof/>
            <w:webHidden/>
          </w:rPr>
          <w:t>4</w:t>
        </w:r>
        <w:r w:rsidR="000A45B2">
          <w:rPr>
            <w:noProof/>
            <w:webHidden/>
          </w:rPr>
          <w:fldChar w:fldCharType="end"/>
        </w:r>
      </w:hyperlink>
    </w:p>
    <w:p w14:paraId="00D3DCBD" w14:textId="77777777" w:rsidR="000A45B2" w:rsidRDefault="00382AD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4" w:history="1">
        <w:r w:rsidR="000A45B2" w:rsidRPr="00ED14A4">
          <w:rPr>
            <w:rStyle w:val="Hyperlink"/>
            <w:noProof/>
          </w:rPr>
          <w:t>1.4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Galutinis naudos gavėjas</w:t>
        </w:r>
        <w:r w:rsidR="000A45B2">
          <w:rPr>
            <w:noProof/>
            <w:webHidden/>
          </w:rPr>
          <w:tab/>
        </w:r>
        <w:r w:rsidR="000A45B2">
          <w:rPr>
            <w:noProof/>
            <w:webHidden/>
          </w:rPr>
          <w:fldChar w:fldCharType="begin"/>
        </w:r>
        <w:r w:rsidR="000A45B2">
          <w:rPr>
            <w:noProof/>
            <w:webHidden/>
          </w:rPr>
          <w:instrText xml:space="preserve"> PAGEREF _Toc216020764 \h </w:instrText>
        </w:r>
        <w:r w:rsidR="000A45B2">
          <w:rPr>
            <w:noProof/>
            <w:webHidden/>
          </w:rPr>
        </w:r>
        <w:r w:rsidR="000A45B2">
          <w:rPr>
            <w:noProof/>
            <w:webHidden/>
          </w:rPr>
          <w:fldChar w:fldCharType="separate"/>
        </w:r>
        <w:r w:rsidR="000A45B2">
          <w:rPr>
            <w:noProof/>
            <w:webHidden/>
          </w:rPr>
          <w:t>4</w:t>
        </w:r>
        <w:r w:rsidR="000A45B2">
          <w:rPr>
            <w:noProof/>
            <w:webHidden/>
          </w:rPr>
          <w:fldChar w:fldCharType="end"/>
        </w:r>
      </w:hyperlink>
    </w:p>
    <w:p w14:paraId="5AC7F176" w14:textId="77777777" w:rsidR="000A45B2" w:rsidRDefault="00382AD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5" w:history="1">
        <w:r w:rsidR="000A45B2" w:rsidRPr="00ED14A4">
          <w:rPr>
            <w:rStyle w:val="Hyperlink"/>
            <w:noProof/>
          </w:rPr>
          <w:t>1.5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Konkrečios projekto sąlygos ir atliekami darbai</w:t>
        </w:r>
        <w:r w:rsidR="000A45B2">
          <w:rPr>
            <w:noProof/>
            <w:webHidden/>
          </w:rPr>
          <w:tab/>
        </w:r>
        <w:r w:rsidR="000A45B2">
          <w:rPr>
            <w:noProof/>
            <w:webHidden/>
          </w:rPr>
          <w:fldChar w:fldCharType="begin"/>
        </w:r>
        <w:r w:rsidR="000A45B2">
          <w:rPr>
            <w:noProof/>
            <w:webHidden/>
          </w:rPr>
          <w:instrText xml:space="preserve"> PAGEREF _Toc216020765 \h </w:instrText>
        </w:r>
        <w:r w:rsidR="000A45B2">
          <w:rPr>
            <w:noProof/>
            <w:webHidden/>
          </w:rPr>
        </w:r>
        <w:r w:rsidR="000A45B2">
          <w:rPr>
            <w:noProof/>
            <w:webHidden/>
          </w:rPr>
          <w:fldChar w:fldCharType="separate"/>
        </w:r>
        <w:r w:rsidR="000A45B2">
          <w:rPr>
            <w:noProof/>
            <w:webHidden/>
          </w:rPr>
          <w:t>5</w:t>
        </w:r>
        <w:r w:rsidR="000A45B2">
          <w:rPr>
            <w:noProof/>
            <w:webHidden/>
          </w:rPr>
          <w:fldChar w:fldCharType="end"/>
        </w:r>
      </w:hyperlink>
    </w:p>
    <w:p w14:paraId="43871B8D" w14:textId="77777777" w:rsidR="000A45B2" w:rsidRDefault="00382ADD">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766" w:history="1">
        <w:r w:rsidR="000A45B2" w:rsidRPr="00ED14A4">
          <w:rPr>
            <w:rStyle w:val="Hyperlink"/>
            <w:noProof/>
          </w:rPr>
          <w:t>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INŽINERINIŲ TINKLŲ PROJEKTAVIMO SĄLYGOS</w:t>
        </w:r>
        <w:r w:rsidR="000A45B2">
          <w:rPr>
            <w:noProof/>
            <w:webHidden/>
          </w:rPr>
          <w:tab/>
        </w:r>
        <w:r w:rsidR="000A45B2">
          <w:rPr>
            <w:noProof/>
            <w:webHidden/>
          </w:rPr>
          <w:fldChar w:fldCharType="begin"/>
        </w:r>
        <w:r w:rsidR="000A45B2">
          <w:rPr>
            <w:noProof/>
            <w:webHidden/>
          </w:rPr>
          <w:instrText xml:space="preserve"> PAGEREF _Toc216020766 \h </w:instrText>
        </w:r>
        <w:r w:rsidR="000A45B2">
          <w:rPr>
            <w:noProof/>
            <w:webHidden/>
          </w:rPr>
        </w:r>
        <w:r w:rsidR="000A45B2">
          <w:rPr>
            <w:noProof/>
            <w:webHidden/>
          </w:rPr>
          <w:fldChar w:fldCharType="separate"/>
        </w:r>
        <w:r w:rsidR="000A45B2">
          <w:rPr>
            <w:noProof/>
            <w:webHidden/>
          </w:rPr>
          <w:t>5</w:t>
        </w:r>
        <w:r w:rsidR="000A45B2">
          <w:rPr>
            <w:noProof/>
            <w:webHidden/>
          </w:rPr>
          <w:fldChar w:fldCharType="end"/>
        </w:r>
      </w:hyperlink>
    </w:p>
    <w:p w14:paraId="3138D3CE" w14:textId="77777777" w:rsidR="000A45B2" w:rsidRDefault="00382AD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7" w:history="1">
        <w:r w:rsidR="000A45B2" w:rsidRPr="00ED14A4">
          <w:rPr>
            <w:rStyle w:val="Hyperlink"/>
            <w:noProof/>
          </w:rPr>
          <w:t>2.1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Esama ir projektuojama padėtis</w:t>
        </w:r>
        <w:r w:rsidR="000A45B2">
          <w:rPr>
            <w:noProof/>
            <w:webHidden/>
          </w:rPr>
          <w:tab/>
        </w:r>
        <w:r w:rsidR="000A45B2">
          <w:rPr>
            <w:noProof/>
            <w:webHidden/>
          </w:rPr>
          <w:fldChar w:fldCharType="begin"/>
        </w:r>
        <w:r w:rsidR="000A45B2">
          <w:rPr>
            <w:noProof/>
            <w:webHidden/>
          </w:rPr>
          <w:instrText xml:space="preserve"> PAGEREF _Toc216020767 \h </w:instrText>
        </w:r>
        <w:r w:rsidR="000A45B2">
          <w:rPr>
            <w:noProof/>
            <w:webHidden/>
          </w:rPr>
        </w:r>
        <w:r w:rsidR="000A45B2">
          <w:rPr>
            <w:noProof/>
            <w:webHidden/>
          </w:rPr>
          <w:fldChar w:fldCharType="separate"/>
        </w:r>
        <w:r w:rsidR="000A45B2">
          <w:rPr>
            <w:noProof/>
            <w:webHidden/>
          </w:rPr>
          <w:t>5</w:t>
        </w:r>
        <w:r w:rsidR="000A45B2">
          <w:rPr>
            <w:noProof/>
            <w:webHidden/>
          </w:rPr>
          <w:fldChar w:fldCharType="end"/>
        </w:r>
      </w:hyperlink>
    </w:p>
    <w:p w14:paraId="6C2248AB" w14:textId="77777777" w:rsidR="000A45B2" w:rsidRDefault="00382AD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8" w:history="1">
        <w:r w:rsidR="000A45B2" w:rsidRPr="00ED14A4">
          <w:rPr>
            <w:rStyle w:val="Hyperlink"/>
            <w:noProof/>
          </w:rPr>
          <w:t>2.2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Reikalavimai buitinių nuotekų tinklams</w:t>
        </w:r>
        <w:r w:rsidR="000A45B2">
          <w:rPr>
            <w:noProof/>
            <w:webHidden/>
          </w:rPr>
          <w:tab/>
        </w:r>
        <w:r w:rsidR="000A45B2">
          <w:rPr>
            <w:noProof/>
            <w:webHidden/>
          </w:rPr>
          <w:fldChar w:fldCharType="begin"/>
        </w:r>
        <w:r w:rsidR="000A45B2">
          <w:rPr>
            <w:noProof/>
            <w:webHidden/>
          </w:rPr>
          <w:instrText xml:space="preserve"> PAGEREF _Toc216020768 \h </w:instrText>
        </w:r>
        <w:r w:rsidR="000A45B2">
          <w:rPr>
            <w:noProof/>
            <w:webHidden/>
          </w:rPr>
        </w:r>
        <w:r w:rsidR="000A45B2">
          <w:rPr>
            <w:noProof/>
            <w:webHidden/>
          </w:rPr>
          <w:fldChar w:fldCharType="separate"/>
        </w:r>
        <w:r w:rsidR="000A45B2">
          <w:rPr>
            <w:noProof/>
            <w:webHidden/>
          </w:rPr>
          <w:t>5</w:t>
        </w:r>
        <w:r w:rsidR="000A45B2">
          <w:rPr>
            <w:noProof/>
            <w:webHidden/>
          </w:rPr>
          <w:fldChar w:fldCharType="end"/>
        </w:r>
      </w:hyperlink>
    </w:p>
    <w:p w14:paraId="7A4AC938" w14:textId="77777777" w:rsidR="000A45B2" w:rsidRDefault="00382AD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9" w:history="1">
        <w:r w:rsidR="000A45B2" w:rsidRPr="00ED14A4">
          <w:rPr>
            <w:rStyle w:val="Hyperlink"/>
            <w:noProof/>
          </w:rPr>
          <w:t>2.3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Reikalavimai šuliniams</w:t>
        </w:r>
        <w:r w:rsidR="000A45B2">
          <w:rPr>
            <w:noProof/>
            <w:webHidden/>
          </w:rPr>
          <w:tab/>
        </w:r>
        <w:r w:rsidR="000A45B2">
          <w:rPr>
            <w:noProof/>
            <w:webHidden/>
          </w:rPr>
          <w:fldChar w:fldCharType="begin"/>
        </w:r>
        <w:r w:rsidR="000A45B2">
          <w:rPr>
            <w:noProof/>
            <w:webHidden/>
          </w:rPr>
          <w:instrText xml:space="preserve"> PAGEREF _Toc216020769 \h </w:instrText>
        </w:r>
        <w:r w:rsidR="000A45B2">
          <w:rPr>
            <w:noProof/>
            <w:webHidden/>
          </w:rPr>
        </w:r>
        <w:r w:rsidR="000A45B2">
          <w:rPr>
            <w:noProof/>
            <w:webHidden/>
          </w:rPr>
          <w:fldChar w:fldCharType="separate"/>
        </w:r>
        <w:r w:rsidR="000A45B2">
          <w:rPr>
            <w:noProof/>
            <w:webHidden/>
          </w:rPr>
          <w:t>6</w:t>
        </w:r>
        <w:r w:rsidR="000A45B2">
          <w:rPr>
            <w:noProof/>
            <w:webHidden/>
          </w:rPr>
          <w:fldChar w:fldCharType="end"/>
        </w:r>
      </w:hyperlink>
    </w:p>
    <w:p w14:paraId="22166859" w14:textId="77777777" w:rsidR="000A45B2" w:rsidRDefault="00382AD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70" w:history="1">
        <w:r w:rsidR="000A45B2" w:rsidRPr="00ED14A4">
          <w:rPr>
            <w:rStyle w:val="Hyperlink"/>
            <w:noProof/>
          </w:rPr>
          <w:t>2.4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Reikalavimai nuotekų siurblinėms ir kėlykloms</w:t>
        </w:r>
        <w:r w:rsidR="000A45B2">
          <w:rPr>
            <w:noProof/>
            <w:webHidden/>
          </w:rPr>
          <w:tab/>
        </w:r>
        <w:r w:rsidR="000A45B2">
          <w:rPr>
            <w:noProof/>
            <w:webHidden/>
          </w:rPr>
          <w:fldChar w:fldCharType="begin"/>
        </w:r>
        <w:r w:rsidR="000A45B2">
          <w:rPr>
            <w:noProof/>
            <w:webHidden/>
          </w:rPr>
          <w:instrText xml:space="preserve"> PAGEREF _Toc216020770 \h </w:instrText>
        </w:r>
        <w:r w:rsidR="000A45B2">
          <w:rPr>
            <w:noProof/>
            <w:webHidden/>
          </w:rPr>
        </w:r>
        <w:r w:rsidR="000A45B2">
          <w:rPr>
            <w:noProof/>
            <w:webHidden/>
          </w:rPr>
          <w:fldChar w:fldCharType="separate"/>
        </w:r>
        <w:r w:rsidR="000A45B2">
          <w:rPr>
            <w:noProof/>
            <w:webHidden/>
          </w:rPr>
          <w:t>7</w:t>
        </w:r>
        <w:r w:rsidR="000A45B2">
          <w:rPr>
            <w:noProof/>
            <w:webHidden/>
          </w:rPr>
          <w:fldChar w:fldCharType="end"/>
        </w:r>
      </w:hyperlink>
    </w:p>
    <w:p w14:paraId="50ADF3AD" w14:textId="77777777" w:rsidR="000A45B2" w:rsidRDefault="00382AD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71" w:history="1">
        <w:r w:rsidR="000A45B2" w:rsidRPr="00ED14A4">
          <w:rPr>
            <w:rStyle w:val="Hyperlink"/>
            <w:noProof/>
          </w:rPr>
          <w:t>2.5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Vykdomų darbų sauga</w:t>
        </w:r>
        <w:r w:rsidR="000A45B2">
          <w:rPr>
            <w:noProof/>
            <w:webHidden/>
          </w:rPr>
          <w:tab/>
        </w:r>
        <w:r w:rsidR="000A45B2">
          <w:rPr>
            <w:noProof/>
            <w:webHidden/>
          </w:rPr>
          <w:fldChar w:fldCharType="begin"/>
        </w:r>
        <w:r w:rsidR="000A45B2">
          <w:rPr>
            <w:noProof/>
            <w:webHidden/>
          </w:rPr>
          <w:instrText xml:space="preserve"> PAGEREF _Toc216020771 \h </w:instrText>
        </w:r>
        <w:r w:rsidR="000A45B2">
          <w:rPr>
            <w:noProof/>
            <w:webHidden/>
          </w:rPr>
        </w:r>
        <w:r w:rsidR="000A45B2">
          <w:rPr>
            <w:noProof/>
            <w:webHidden/>
          </w:rPr>
          <w:fldChar w:fldCharType="separate"/>
        </w:r>
        <w:r w:rsidR="000A45B2">
          <w:rPr>
            <w:noProof/>
            <w:webHidden/>
          </w:rPr>
          <w:t>9</w:t>
        </w:r>
        <w:r w:rsidR="000A45B2">
          <w:rPr>
            <w:noProof/>
            <w:webHidden/>
          </w:rPr>
          <w:fldChar w:fldCharType="end"/>
        </w:r>
      </w:hyperlink>
    </w:p>
    <w:p w14:paraId="3C6A096B" w14:textId="77777777" w:rsidR="000A45B2" w:rsidRDefault="00382ADD">
      <w:pPr>
        <w:pStyle w:val="TOC1"/>
        <w:tabs>
          <w:tab w:val="right" w:leader="dot" w:pos="9912"/>
        </w:tabs>
        <w:rPr>
          <w:rFonts w:asciiTheme="minorHAnsi" w:eastAsiaTheme="minorEastAsia" w:hAnsiTheme="minorHAnsi" w:cstheme="minorBidi"/>
          <w:noProof/>
          <w:sz w:val="22"/>
          <w:szCs w:val="22"/>
          <w:lang w:val="en-US" w:eastAsia="en-US"/>
        </w:rPr>
      </w:pPr>
      <w:hyperlink w:anchor="_Toc216020772" w:history="1">
        <w:r w:rsidR="000A45B2" w:rsidRPr="00ED14A4">
          <w:rPr>
            <w:rStyle w:val="Hyperlink"/>
            <w:noProof/>
          </w:rPr>
          <w:t>BENDROSIOS TECHNINĖS SPECIFIKACIJOS</w:t>
        </w:r>
        <w:r w:rsidR="000A45B2">
          <w:rPr>
            <w:noProof/>
            <w:webHidden/>
          </w:rPr>
          <w:tab/>
        </w:r>
        <w:r w:rsidR="000A45B2">
          <w:rPr>
            <w:noProof/>
            <w:webHidden/>
          </w:rPr>
          <w:fldChar w:fldCharType="begin"/>
        </w:r>
        <w:r w:rsidR="000A45B2">
          <w:rPr>
            <w:noProof/>
            <w:webHidden/>
          </w:rPr>
          <w:instrText xml:space="preserve"> PAGEREF _Toc216020772 \h </w:instrText>
        </w:r>
        <w:r w:rsidR="000A45B2">
          <w:rPr>
            <w:noProof/>
            <w:webHidden/>
          </w:rPr>
        </w:r>
        <w:r w:rsidR="000A45B2">
          <w:rPr>
            <w:noProof/>
            <w:webHidden/>
          </w:rPr>
          <w:fldChar w:fldCharType="separate"/>
        </w:r>
        <w:r w:rsidR="000A45B2">
          <w:rPr>
            <w:noProof/>
            <w:webHidden/>
          </w:rPr>
          <w:t>11</w:t>
        </w:r>
        <w:r w:rsidR="000A45B2">
          <w:rPr>
            <w:noProof/>
            <w:webHidden/>
          </w:rPr>
          <w:fldChar w:fldCharType="end"/>
        </w:r>
      </w:hyperlink>
    </w:p>
    <w:p w14:paraId="4AF811FB" w14:textId="77777777" w:rsidR="000A45B2" w:rsidRDefault="00382ADD">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773" w:history="1">
        <w:r w:rsidR="000A45B2" w:rsidRPr="00ED14A4">
          <w:rPr>
            <w:rStyle w:val="Hyperlink"/>
            <w:noProof/>
          </w:rPr>
          <w:t>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BENDRIEJI REIKALAVIMAI</w:t>
        </w:r>
        <w:r w:rsidR="000A45B2">
          <w:rPr>
            <w:noProof/>
            <w:webHidden/>
          </w:rPr>
          <w:tab/>
        </w:r>
        <w:r w:rsidR="000A45B2">
          <w:rPr>
            <w:noProof/>
            <w:webHidden/>
          </w:rPr>
          <w:fldChar w:fldCharType="begin"/>
        </w:r>
        <w:r w:rsidR="000A45B2">
          <w:rPr>
            <w:noProof/>
            <w:webHidden/>
          </w:rPr>
          <w:instrText xml:space="preserve"> PAGEREF _Toc216020773 \h </w:instrText>
        </w:r>
        <w:r w:rsidR="000A45B2">
          <w:rPr>
            <w:noProof/>
            <w:webHidden/>
          </w:rPr>
        </w:r>
        <w:r w:rsidR="000A45B2">
          <w:rPr>
            <w:noProof/>
            <w:webHidden/>
          </w:rPr>
          <w:fldChar w:fldCharType="separate"/>
        </w:r>
        <w:r w:rsidR="000A45B2">
          <w:rPr>
            <w:noProof/>
            <w:webHidden/>
          </w:rPr>
          <w:t>11</w:t>
        </w:r>
        <w:r w:rsidR="000A45B2">
          <w:rPr>
            <w:noProof/>
            <w:webHidden/>
          </w:rPr>
          <w:fldChar w:fldCharType="end"/>
        </w:r>
      </w:hyperlink>
    </w:p>
    <w:p w14:paraId="29D6A84C"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74" w:history="1">
        <w:r w:rsidR="000A45B2" w:rsidRPr="00ED14A4">
          <w:rPr>
            <w:rStyle w:val="Hyperlink"/>
            <w:noProof/>
          </w:rPr>
          <w:t>3.1.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Laikinasis sandėliavimas</w:t>
        </w:r>
        <w:r w:rsidR="000A45B2">
          <w:rPr>
            <w:noProof/>
            <w:webHidden/>
          </w:rPr>
          <w:tab/>
        </w:r>
        <w:r w:rsidR="000A45B2">
          <w:rPr>
            <w:noProof/>
            <w:webHidden/>
          </w:rPr>
          <w:fldChar w:fldCharType="begin"/>
        </w:r>
        <w:r w:rsidR="000A45B2">
          <w:rPr>
            <w:noProof/>
            <w:webHidden/>
          </w:rPr>
          <w:instrText xml:space="preserve"> PAGEREF _Toc216020774 \h </w:instrText>
        </w:r>
        <w:r w:rsidR="000A45B2">
          <w:rPr>
            <w:noProof/>
            <w:webHidden/>
          </w:rPr>
        </w:r>
        <w:r w:rsidR="000A45B2">
          <w:rPr>
            <w:noProof/>
            <w:webHidden/>
          </w:rPr>
          <w:fldChar w:fldCharType="separate"/>
        </w:r>
        <w:r w:rsidR="000A45B2">
          <w:rPr>
            <w:noProof/>
            <w:webHidden/>
          </w:rPr>
          <w:t>11</w:t>
        </w:r>
        <w:r w:rsidR="000A45B2">
          <w:rPr>
            <w:noProof/>
            <w:webHidden/>
          </w:rPr>
          <w:fldChar w:fldCharType="end"/>
        </w:r>
      </w:hyperlink>
    </w:p>
    <w:p w14:paraId="2B03247B"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75" w:history="1">
        <w:r w:rsidR="000A45B2" w:rsidRPr="00ED14A4">
          <w:rPr>
            <w:rStyle w:val="Hyperlink"/>
            <w:noProof/>
          </w:rPr>
          <w:t>3.2.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Teisė naudotis svetima žeme einančiais keliais</w:t>
        </w:r>
        <w:r w:rsidR="000A45B2">
          <w:rPr>
            <w:noProof/>
            <w:webHidden/>
          </w:rPr>
          <w:tab/>
        </w:r>
        <w:r w:rsidR="000A45B2">
          <w:rPr>
            <w:noProof/>
            <w:webHidden/>
          </w:rPr>
          <w:fldChar w:fldCharType="begin"/>
        </w:r>
        <w:r w:rsidR="000A45B2">
          <w:rPr>
            <w:noProof/>
            <w:webHidden/>
          </w:rPr>
          <w:instrText xml:space="preserve"> PAGEREF _Toc216020775 \h </w:instrText>
        </w:r>
        <w:r w:rsidR="000A45B2">
          <w:rPr>
            <w:noProof/>
            <w:webHidden/>
          </w:rPr>
        </w:r>
        <w:r w:rsidR="000A45B2">
          <w:rPr>
            <w:noProof/>
            <w:webHidden/>
          </w:rPr>
          <w:fldChar w:fldCharType="separate"/>
        </w:r>
        <w:r w:rsidR="000A45B2">
          <w:rPr>
            <w:noProof/>
            <w:webHidden/>
          </w:rPr>
          <w:t>11</w:t>
        </w:r>
        <w:r w:rsidR="000A45B2">
          <w:rPr>
            <w:noProof/>
            <w:webHidden/>
          </w:rPr>
          <w:fldChar w:fldCharType="end"/>
        </w:r>
      </w:hyperlink>
    </w:p>
    <w:p w14:paraId="329B575B"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76" w:history="1">
        <w:r w:rsidR="000A45B2" w:rsidRPr="00ED14A4">
          <w:rPr>
            <w:rStyle w:val="Hyperlink"/>
            <w:noProof/>
          </w:rPr>
          <w:t>3.3.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Patekimas į privačios žemės sklypą</w:t>
        </w:r>
        <w:r w:rsidR="000A45B2">
          <w:rPr>
            <w:noProof/>
            <w:webHidden/>
          </w:rPr>
          <w:tab/>
        </w:r>
        <w:r w:rsidR="000A45B2">
          <w:rPr>
            <w:noProof/>
            <w:webHidden/>
          </w:rPr>
          <w:fldChar w:fldCharType="begin"/>
        </w:r>
        <w:r w:rsidR="000A45B2">
          <w:rPr>
            <w:noProof/>
            <w:webHidden/>
          </w:rPr>
          <w:instrText xml:space="preserve"> PAGEREF _Toc216020776 \h </w:instrText>
        </w:r>
        <w:r w:rsidR="000A45B2">
          <w:rPr>
            <w:noProof/>
            <w:webHidden/>
          </w:rPr>
        </w:r>
        <w:r w:rsidR="000A45B2">
          <w:rPr>
            <w:noProof/>
            <w:webHidden/>
          </w:rPr>
          <w:fldChar w:fldCharType="separate"/>
        </w:r>
        <w:r w:rsidR="000A45B2">
          <w:rPr>
            <w:noProof/>
            <w:webHidden/>
          </w:rPr>
          <w:t>11</w:t>
        </w:r>
        <w:r w:rsidR="000A45B2">
          <w:rPr>
            <w:noProof/>
            <w:webHidden/>
          </w:rPr>
          <w:fldChar w:fldCharType="end"/>
        </w:r>
      </w:hyperlink>
    </w:p>
    <w:p w14:paraId="0C72FB47"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77" w:history="1">
        <w:r w:rsidR="000A45B2" w:rsidRPr="00ED14A4">
          <w:rPr>
            <w:rStyle w:val="Hyperlink"/>
            <w:noProof/>
          </w:rPr>
          <w:t>3.4.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Standartai</w:t>
        </w:r>
        <w:r w:rsidR="000A45B2">
          <w:rPr>
            <w:noProof/>
            <w:webHidden/>
          </w:rPr>
          <w:tab/>
        </w:r>
        <w:r w:rsidR="000A45B2">
          <w:rPr>
            <w:noProof/>
            <w:webHidden/>
          </w:rPr>
          <w:fldChar w:fldCharType="begin"/>
        </w:r>
        <w:r w:rsidR="000A45B2">
          <w:rPr>
            <w:noProof/>
            <w:webHidden/>
          </w:rPr>
          <w:instrText xml:space="preserve"> PAGEREF _Toc216020777 \h </w:instrText>
        </w:r>
        <w:r w:rsidR="000A45B2">
          <w:rPr>
            <w:noProof/>
            <w:webHidden/>
          </w:rPr>
        </w:r>
        <w:r w:rsidR="000A45B2">
          <w:rPr>
            <w:noProof/>
            <w:webHidden/>
          </w:rPr>
          <w:fldChar w:fldCharType="separate"/>
        </w:r>
        <w:r w:rsidR="000A45B2">
          <w:rPr>
            <w:noProof/>
            <w:webHidden/>
          </w:rPr>
          <w:t>12</w:t>
        </w:r>
        <w:r w:rsidR="000A45B2">
          <w:rPr>
            <w:noProof/>
            <w:webHidden/>
          </w:rPr>
          <w:fldChar w:fldCharType="end"/>
        </w:r>
      </w:hyperlink>
    </w:p>
    <w:p w14:paraId="321E95A1"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78" w:history="1">
        <w:r w:rsidR="000A45B2" w:rsidRPr="00ED14A4">
          <w:rPr>
            <w:rStyle w:val="Hyperlink"/>
            <w:noProof/>
          </w:rPr>
          <w:t>3.5.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Mato vienetai, lygių bei aukščių pažymos ir reperiai</w:t>
        </w:r>
        <w:r w:rsidR="000A45B2">
          <w:rPr>
            <w:noProof/>
            <w:webHidden/>
          </w:rPr>
          <w:tab/>
        </w:r>
        <w:r w:rsidR="000A45B2">
          <w:rPr>
            <w:noProof/>
            <w:webHidden/>
          </w:rPr>
          <w:fldChar w:fldCharType="begin"/>
        </w:r>
        <w:r w:rsidR="000A45B2">
          <w:rPr>
            <w:noProof/>
            <w:webHidden/>
          </w:rPr>
          <w:instrText xml:space="preserve"> PAGEREF _Toc216020778 \h </w:instrText>
        </w:r>
        <w:r w:rsidR="000A45B2">
          <w:rPr>
            <w:noProof/>
            <w:webHidden/>
          </w:rPr>
        </w:r>
        <w:r w:rsidR="000A45B2">
          <w:rPr>
            <w:noProof/>
            <w:webHidden/>
          </w:rPr>
          <w:fldChar w:fldCharType="separate"/>
        </w:r>
        <w:r w:rsidR="000A45B2">
          <w:rPr>
            <w:noProof/>
            <w:webHidden/>
          </w:rPr>
          <w:t>12</w:t>
        </w:r>
        <w:r w:rsidR="000A45B2">
          <w:rPr>
            <w:noProof/>
            <w:webHidden/>
          </w:rPr>
          <w:fldChar w:fldCharType="end"/>
        </w:r>
      </w:hyperlink>
    </w:p>
    <w:p w14:paraId="5A5F1C3A"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79" w:history="1">
        <w:r w:rsidR="000A45B2" w:rsidRPr="00ED14A4">
          <w:rPr>
            <w:rStyle w:val="Hyperlink"/>
            <w:noProof/>
          </w:rPr>
          <w:t>3.6.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Darbo valandos ir dienos</w:t>
        </w:r>
        <w:r w:rsidR="000A45B2">
          <w:rPr>
            <w:noProof/>
            <w:webHidden/>
          </w:rPr>
          <w:tab/>
        </w:r>
        <w:r w:rsidR="000A45B2">
          <w:rPr>
            <w:noProof/>
            <w:webHidden/>
          </w:rPr>
          <w:fldChar w:fldCharType="begin"/>
        </w:r>
        <w:r w:rsidR="000A45B2">
          <w:rPr>
            <w:noProof/>
            <w:webHidden/>
          </w:rPr>
          <w:instrText xml:space="preserve"> PAGEREF _Toc216020779 \h </w:instrText>
        </w:r>
        <w:r w:rsidR="000A45B2">
          <w:rPr>
            <w:noProof/>
            <w:webHidden/>
          </w:rPr>
        </w:r>
        <w:r w:rsidR="000A45B2">
          <w:rPr>
            <w:noProof/>
            <w:webHidden/>
          </w:rPr>
          <w:fldChar w:fldCharType="separate"/>
        </w:r>
        <w:r w:rsidR="000A45B2">
          <w:rPr>
            <w:noProof/>
            <w:webHidden/>
          </w:rPr>
          <w:t>12</w:t>
        </w:r>
        <w:r w:rsidR="000A45B2">
          <w:rPr>
            <w:noProof/>
            <w:webHidden/>
          </w:rPr>
          <w:fldChar w:fldCharType="end"/>
        </w:r>
      </w:hyperlink>
    </w:p>
    <w:p w14:paraId="0DCAB5A4"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0" w:history="1">
        <w:r w:rsidR="000A45B2" w:rsidRPr="00ED14A4">
          <w:rPr>
            <w:rStyle w:val="Hyperlink"/>
            <w:noProof/>
          </w:rPr>
          <w:t>3.7.</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Sauga darbe</w:t>
        </w:r>
        <w:r w:rsidR="000A45B2">
          <w:rPr>
            <w:noProof/>
            <w:webHidden/>
          </w:rPr>
          <w:tab/>
        </w:r>
        <w:r w:rsidR="000A45B2">
          <w:rPr>
            <w:noProof/>
            <w:webHidden/>
          </w:rPr>
          <w:fldChar w:fldCharType="begin"/>
        </w:r>
        <w:r w:rsidR="000A45B2">
          <w:rPr>
            <w:noProof/>
            <w:webHidden/>
          </w:rPr>
          <w:instrText xml:space="preserve"> PAGEREF _Toc216020780 \h </w:instrText>
        </w:r>
        <w:r w:rsidR="000A45B2">
          <w:rPr>
            <w:noProof/>
            <w:webHidden/>
          </w:rPr>
        </w:r>
        <w:r w:rsidR="000A45B2">
          <w:rPr>
            <w:noProof/>
            <w:webHidden/>
          </w:rPr>
          <w:fldChar w:fldCharType="separate"/>
        </w:r>
        <w:r w:rsidR="000A45B2">
          <w:rPr>
            <w:noProof/>
            <w:webHidden/>
          </w:rPr>
          <w:t>12</w:t>
        </w:r>
        <w:r w:rsidR="000A45B2">
          <w:rPr>
            <w:noProof/>
            <w:webHidden/>
          </w:rPr>
          <w:fldChar w:fldCharType="end"/>
        </w:r>
      </w:hyperlink>
    </w:p>
    <w:p w14:paraId="34A6FC84"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1" w:history="1">
        <w:r w:rsidR="000A45B2" w:rsidRPr="00ED14A4">
          <w:rPr>
            <w:rStyle w:val="Hyperlink"/>
            <w:noProof/>
          </w:rPr>
          <w:t>3.8.</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Medžiagų ir darbų kokybė</w:t>
        </w:r>
        <w:r w:rsidR="000A45B2">
          <w:rPr>
            <w:noProof/>
            <w:webHidden/>
          </w:rPr>
          <w:tab/>
        </w:r>
        <w:r w:rsidR="000A45B2">
          <w:rPr>
            <w:noProof/>
            <w:webHidden/>
          </w:rPr>
          <w:fldChar w:fldCharType="begin"/>
        </w:r>
        <w:r w:rsidR="000A45B2">
          <w:rPr>
            <w:noProof/>
            <w:webHidden/>
          </w:rPr>
          <w:instrText xml:space="preserve"> PAGEREF _Toc216020781 \h </w:instrText>
        </w:r>
        <w:r w:rsidR="000A45B2">
          <w:rPr>
            <w:noProof/>
            <w:webHidden/>
          </w:rPr>
        </w:r>
        <w:r w:rsidR="000A45B2">
          <w:rPr>
            <w:noProof/>
            <w:webHidden/>
          </w:rPr>
          <w:fldChar w:fldCharType="separate"/>
        </w:r>
        <w:r w:rsidR="000A45B2">
          <w:rPr>
            <w:noProof/>
            <w:webHidden/>
          </w:rPr>
          <w:t>12</w:t>
        </w:r>
        <w:r w:rsidR="000A45B2">
          <w:rPr>
            <w:noProof/>
            <w:webHidden/>
          </w:rPr>
          <w:fldChar w:fldCharType="end"/>
        </w:r>
      </w:hyperlink>
    </w:p>
    <w:p w14:paraId="053226AE"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2" w:history="1">
        <w:r w:rsidR="000A45B2" w:rsidRPr="00ED14A4">
          <w:rPr>
            <w:rStyle w:val="Hyperlink"/>
            <w:noProof/>
          </w:rPr>
          <w:t>3.9.</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Medžiagų įpakavimas ir saugojimas</w:t>
        </w:r>
        <w:r w:rsidR="000A45B2">
          <w:rPr>
            <w:noProof/>
            <w:webHidden/>
          </w:rPr>
          <w:tab/>
        </w:r>
        <w:r w:rsidR="000A45B2">
          <w:rPr>
            <w:noProof/>
            <w:webHidden/>
          </w:rPr>
          <w:fldChar w:fldCharType="begin"/>
        </w:r>
        <w:r w:rsidR="000A45B2">
          <w:rPr>
            <w:noProof/>
            <w:webHidden/>
          </w:rPr>
          <w:instrText xml:space="preserve"> PAGEREF _Toc216020782 \h </w:instrText>
        </w:r>
        <w:r w:rsidR="000A45B2">
          <w:rPr>
            <w:noProof/>
            <w:webHidden/>
          </w:rPr>
        </w:r>
        <w:r w:rsidR="000A45B2">
          <w:rPr>
            <w:noProof/>
            <w:webHidden/>
          </w:rPr>
          <w:fldChar w:fldCharType="separate"/>
        </w:r>
        <w:r w:rsidR="000A45B2">
          <w:rPr>
            <w:noProof/>
            <w:webHidden/>
          </w:rPr>
          <w:t>13</w:t>
        </w:r>
        <w:r w:rsidR="000A45B2">
          <w:rPr>
            <w:noProof/>
            <w:webHidden/>
          </w:rPr>
          <w:fldChar w:fldCharType="end"/>
        </w:r>
      </w:hyperlink>
    </w:p>
    <w:p w14:paraId="700282B4"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3" w:history="1">
        <w:r w:rsidR="000A45B2" w:rsidRPr="00ED14A4">
          <w:rPr>
            <w:rStyle w:val="Hyperlink"/>
            <w:noProof/>
          </w:rPr>
          <w:t>3.10.</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Esami inžineriniai tinklai, objektai ir instaliacijos</w:t>
        </w:r>
        <w:r w:rsidR="000A45B2">
          <w:rPr>
            <w:noProof/>
            <w:webHidden/>
          </w:rPr>
          <w:tab/>
        </w:r>
        <w:r w:rsidR="000A45B2">
          <w:rPr>
            <w:noProof/>
            <w:webHidden/>
          </w:rPr>
          <w:fldChar w:fldCharType="begin"/>
        </w:r>
        <w:r w:rsidR="000A45B2">
          <w:rPr>
            <w:noProof/>
            <w:webHidden/>
          </w:rPr>
          <w:instrText xml:space="preserve"> PAGEREF _Toc216020783 \h </w:instrText>
        </w:r>
        <w:r w:rsidR="000A45B2">
          <w:rPr>
            <w:noProof/>
            <w:webHidden/>
          </w:rPr>
        </w:r>
        <w:r w:rsidR="000A45B2">
          <w:rPr>
            <w:noProof/>
            <w:webHidden/>
          </w:rPr>
          <w:fldChar w:fldCharType="separate"/>
        </w:r>
        <w:r w:rsidR="000A45B2">
          <w:rPr>
            <w:noProof/>
            <w:webHidden/>
          </w:rPr>
          <w:t>13</w:t>
        </w:r>
        <w:r w:rsidR="000A45B2">
          <w:rPr>
            <w:noProof/>
            <w:webHidden/>
          </w:rPr>
          <w:fldChar w:fldCharType="end"/>
        </w:r>
      </w:hyperlink>
    </w:p>
    <w:p w14:paraId="2B5D14A6"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4" w:history="1">
        <w:r w:rsidR="000A45B2" w:rsidRPr="00ED14A4">
          <w:rPr>
            <w:rStyle w:val="Hyperlink"/>
            <w:noProof/>
          </w:rPr>
          <w:t>3.11.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Laikini statiniai, vandens, ir elektros tiekimas ir sanitarinė įranga</w:t>
        </w:r>
        <w:r w:rsidR="000A45B2">
          <w:rPr>
            <w:noProof/>
            <w:webHidden/>
          </w:rPr>
          <w:tab/>
        </w:r>
        <w:r w:rsidR="000A45B2">
          <w:rPr>
            <w:noProof/>
            <w:webHidden/>
          </w:rPr>
          <w:fldChar w:fldCharType="begin"/>
        </w:r>
        <w:r w:rsidR="000A45B2">
          <w:rPr>
            <w:noProof/>
            <w:webHidden/>
          </w:rPr>
          <w:instrText xml:space="preserve"> PAGEREF _Toc216020784 \h </w:instrText>
        </w:r>
        <w:r w:rsidR="000A45B2">
          <w:rPr>
            <w:noProof/>
            <w:webHidden/>
          </w:rPr>
        </w:r>
        <w:r w:rsidR="000A45B2">
          <w:rPr>
            <w:noProof/>
            <w:webHidden/>
          </w:rPr>
          <w:fldChar w:fldCharType="separate"/>
        </w:r>
        <w:r w:rsidR="000A45B2">
          <w:rPr>
            <w:noProof/>
            <w:webHidden/>
          </w:rPr>
          <w:t>13</w:t>
        </w:r>
        <w:r w:rsidR="000A45B2">
          <w:rPr>
            <w:noProof/>
            <w:webHidden/>
          </w:rPr>
          <w:fldChar w:fldCharType="end"/>
        </w:r>
      </w:hyperlink>
    </w:p>
    <w:p w14:paraId="2CEDF574"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5" w:history="1">
        <w:r w:rsidR="000A45B2" w:rsidRPr="00ED14A4">
          <w:rPr>
            <w:rStyle w:val="Hyperlink"/>
            <w:noProof/>
          </w:rPr>
          <w:t>3.12.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Ryšiai su komunalinių paslaugų įmonėmis ir savivaldybe</w:t>
        </w:r>
        <w:r w:rsidR="000A45B2">
          <w:rPr>
            <w:noProof/>
            <w:webHidden/>
          </w:rPr>
          <w:tab/>
        </w:r>
        <w:r w:rsidR="000A45B2">
          <w:rPr>
            <w:noProof/>
            <w:webHidden/>
          </w:rPr>
          <w:fldChar w:fldCharType="begin"/>
        </w:r>
        <w:r w:rsidR="000A45B2">
          <w:rPr>
            <w:noProof/>
            <w:webHidden/>
          </w:rPr>
          <w:instrText xml:space="preserve"> PAGEREF _Toc216020785 \h </w:instrText>
        </w:r>
        <w:r w:rsidR="000A45B2">
          <w:rPr>
            <w:noProof/>
            <w:webHidden/>
          </w:rPr>
        </w:r>
        <w:r w:rsidR="000A45B2">
          <w:rPr>
            <w:noProof/>
            <w:webHidden/>
          </w:rPr>
          <w:fldChar w:fldCharType="separate"/>
        </w:r>
        <w:r w:rsidR="000A45B2">
          <w:rPr>
            <w:noProof/>
            <w:webHidden/>
          </w:rPr>
          <w:t>14</w:t>
        </w:r>
        <w:r w:rsidR="000A45B2">
          <w:rPr>
            <w:noProof/>
            <w:webHidden/>
          </w:rPr>
          <w:fldChar w:fldCharType="end"/>
        </w:r>
      </w:hyperlink>
    </w:p>
    <w:p w14:paraId="3FEE321E"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6" w:history="1">
        <w:r w:rsidR="000A45B2" w:rsidRPr="00ED14A4">
          <w:rPr>
            <w:rStyle w:val="Hyperlink"/>
            <w:noProof/>
          </w:rPr>
          <w:t>3.13.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Pakeistos įrangos išvežimas ir šalinimas</w:t>
        </w:r>
        <w:r w:rsidR="000A45B2">
          <w:rPr>
            <w:noProof/>
            <w:webHidden/>
          </w:rPr>
          <w:tab/>
        </w:r>
        <w:r w:rsidR="000A45B2">
          <w:rPr>
            <w:noProof/>
            <w:webHidden/>
          </w:rPr>
          <w:fldChar w:fldCharType="begin"/>
        </w:r>
        <w:r w:rsidR="000A45B2">
          <w:rPr>
            <w:noProof/>
            <w:webHidden/>
          </w:rPr>
          <w:instrText xml:space="preserve"> PAGEREF _Toc216020786 \h </w:instrText>
        </w:r>
        <w:r w:rsidR="000A45B2">
          <w:rPr>
            <w:noProof/>
            <w:webHidden/>
          </w:rPr>
        </w:r>
        <w:r w:rsidR="000A45B2">
          <w:rPr>
            <w:noProof/>
            <w:webHidden/>
          </w:rPr>
          <w:fldChar w:fldCharType="separate"/>
        </w:r>
        <w:r w:rsidR="000A45B2">
          <w:rPr>
            <w:noProof/>
            <w:webHidden/>
          </w:rPr>
          <w:t>14</w:t>
        </w:r>
        <w:r w:rsidR="000A45B2">
          <w:rPr>
            <w:noProof/>
            <w:webHidden/>
          </w:rPr>
          <w:fldChar w:fldCharType="end"/>
        </w:r>
      </w:hyperlink>
    </w:p>
    <w:p w14:paraId="30056D9C"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7" w:history="1">
        <w:r w:rsidR="000A45B2" w:rsidRPr="00ED14A4">
          <w:rPr>
            <w:rStyle w:val="Hyperlink"/>
            <w:noProof/>
          </w:rPr>
          <w:t>3.14.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Higienos reikalavimai</w:t>
        </w:r>
        <w:r w:rsidR="000A45B2">
          <w:rPr>
            <w:noProof/>
            <w:webHidden/>
          </w:rPr>
          <w:tab/>
        </w:r>
        <w:r w:rsidR="000A45B2">
          <w:rPr>
            <w:noProof/>
            <w:webHidden/>
          </w:rPr>
          <w:fldChar w:fldCharType="begin"/>
        </w:r>
        <w:r w:rsidR="000A45B2">
          <w:rPr>
            <w:noProof/>
            <w:webHidden/>
          </w:rPr>
          <w:instrText xml:space="preserve"> PAGEREF _Toc216020787 \h </w:instrText>
        </w:r>
        <w:r w:rsidR="000A45B2">
          <w:rPr>
            <w:noProof/>
            <w:webHidden/>
          </w:rPr>
        </w:r>
        <w:r w:rsidR="000A45B2">
          <w:rPr>
            <w:noProof/>
            <w:webHidden/>
          </w:rPr>
          <w:fldChar w:fldCharType="separate"/>
        </w:r>
        <w:r w:rsidR="000A45B2">
          <w:rPr>
            <w:noProof/>
            <w:webHidden/>
          </w:rPr>
          <w:t>14</w:t>
        </w:r>
        <w:r w:rsidR="000A45B2">
          <w:rPr>
            <w:noProof/>
            <w:webHidden/>
          </w:rPr>
          <w:fldChar w:fldCharType="end"/>
        </w:r>
      </w:hyperlink>
    </w:p>
    <w:p w14:paraId="5B4AC2CD"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8" w:history="1">
        <w:r w:rsidR="000A45B2" w:rsidRPr="00ED14A4">
          <w:rPr>
            <w:rStyle w:val="Hyperlink"/>
            <w:noProof/>
          </w:rPr>
          <w:t>3.15.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Reikalavimai aplinkos apsaugai</w:t>
        </w:r>
        <w:r w:rsidR="000A45B2">
          <w:rPr>
            <w:noProof/>
            <w:webHidden/>
          </w:rPr>
          <w:tab/>
        </w:r>
        <w:r w:rsidR="000A45B2">
          <w:rPr>
            <w:noProof/>
            <w:webHidden/>
          </w:rPr>
          <w:fldChar w:fldCharType="begin"/>
        </w:r>
        <w:r w:rsidR="000A45B2">
          <w:rPr>
            <w:noProof/>
            <w:webHidden/>
          </w:rPr>
          <w:instrText xml:space="preserve"> PAGEREF _Toc216020788 \h </w:instrText>
        </w:r>
        <w:r w:rsidR="000A45B2">
          <w:rPr>
            <w:noProof/>
            <w:webHidden/>
          </w:rPr>
        </w:r>
        <w:r w:rsidR="000A45B2">
          <w:rPr>
            <w:noProof/>
            <w:webHidden/>
          </w:rPr>
          <w:fldChar w:fldCharType="separate"/>
        </w:r>
        <w:r w:rsidR="000A45B2">
          <w:rPr>
            <w:noProof/>
            <w:webHidden/>
          </w:rPr>
          <w:t>14</w:t>
        </w:r>
        <w:r w:rsidR="000A45B2">
          <w:rPr>
            <w:noProof/>
            <w:webHidden/>
          </w:rPr>
          <w:fldChar w:fldCharType="end"/>
        </w:r>
      </w:hyperlink>
    </w:p>
    <w:p w14:paraId="5E20171A"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9" w:history="1">
        <w:r w:rsidR="000A45B2" w:rsidRPr="00ED14A4">
          <w:rPr>
            <w:rStyle w:val="Hyperlink"/>
            <w:noProof/>
          </w:rPr>
          <w:t>3.16.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Transporto organizavimas</w:t>
        </w:r>
        <w:r w:rsidR="000A45B2">
          <w:rPr>
            <w:noProof/>
            <w:webHidden/>
          </w:rPr>
          <w:tab/>
        </w:r>
        <w:r w:rsidR="000A45B2">
          <w:rPr>
            <w:noProof/>
            <w:webHidden/>
          </w:rPr>
          <w:fldChar w:fldCharType="begin"/>
        </w:r>
        <w:r w:rsidR="000A45B2">
          <w:rPr>
            <w:noProof/>
            <w:webHidden/>
          </w:rPr>
          <w:instrText xml:space="preserve"> PAGEREF _Toc216020789 \h </w:instrText>
        </w:r>
        <w:r w:rsidR="000A45B2">
          <w:rPr>
            <w:noProof/>
            <w:webHidden/>
          </w:rPr>
        </w:r>
        <w:r w:rsidR="000A45B2">
          <w:rPr>
            <w:noProof/>
            <w:webHidden/>
          </w:rPr>
          <w:fldChar w:fldCharType="separate"/>
        </w:r>
        <w:r w:rsidR="000A45B2">
          <w:rPr>
            <w:noProof/>
            <w:webHidden/>
          </w:rPr>
          <w:t>14</w:t>
        </w:r>
        <w:r w:rsidR="000A45B2">
          <w:rPr>
            <w:noProof/>
            <w:webHidden/>
          </w:rPr>
          <w:fldChar w:fldCharType="end"/>
        </w:r>
      </w:hyperlink>
    </w:p>
    <w:p w14:paraId="1023181D"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0" w:history="1">
        <w:r w:rsidR="000A45B2" w:rsidRPr="00ED14A4">
          <w:rPr>
            <w:rStyle w:val="Hyperlink"/>
            <w:noProof/>
          </w:rPr>
          <w:t>3.17.</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Nepatogumai vietos gyventojams</w:t>
        </w:r>
        <w:r w:rsidR="000A45B2">
          <w:rPr>
            <w:noProof/>
            <w:webHidden/>
          </w:rPr>
          <w:tab/>
        </w:r>
        <w:r w:rsidR="000A45B2">
          <w:rPr>
            <w:noProof/>
            <w:webHidden/>
          </w:rPr>
          <w:fldChar w:fldCharType="begin"/>
        </w:r>
        <w:r w:rsidR="000A45B2">
          <w:rPr>
            <w:noProof/>
            <w:webHidden/>
          </w:rPr>
          <w:instrText xml:space="preserve"> PAGEREF _Toc216020790 \h </w:instrText>
        </w:r>
        <w:r w:rsidR="000A45B2">
          <w:rPr>
            <w:noProof/>
            <w:webHidden/>
          </w:rPr>
        </w:r>
        <w:r w:rsidR="000A45B2">
          <w:rPr>
            <w:noProof/>
            <w:webHidden/>
          </w:rPr>
          <w:fldChar w:fldCharType="separate"/>
        </w:r>
        <w:r w:rsidR="000A45B2">
          <w:rPr>
            <w:noProof/>
            <w:webHidden/>
          </w:rPr>
          <w:t>15</w:t>
        </w:r>
        <w:r w:rsidR="000A45B2">
          <w:rPr>
            <w:noProof/>
            <w:webHidden/>
          </w:rPr>
          <w:fldChar w:fldCharType="end"/>
        </w:r>
      </w:hyperlink>
    </w:p>
    <w:p w14:paraId="2D60D7F1"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1" w:history="1">
        <w:r w:rsidR="000A45B2" w:rsidRPr="00ED14A4">
          <w:rPr>
            <w:rStyle w:val="Hyperlink"/>
            <w:noProof/>
          </w:rPr>
          <w:t>3.18.</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Išpildomieji brėžiniai ir kadastriniai tyrinėjimai</w:t>
        </w:r>
        <w:r w:rsidR="000A45B2">
          <w:rPr>
            <w:noProof/>
            <w:webHidden/>
          </w:rPr>
          <w:tab/>
        </w:r>
        <w:r w:rsidR="000A45B2">
          <w:rPr>
            <w:noProof/>
            <w:webHidden/>
          </w:rPr>
          <w:fldChar w:fldCharType="begin"/>
        </w:r>
        <w:r w:rsidR="000A45B2">
          <w:rPr>
            <w:noProof/>
            <w:webHidden/>
          </w:rPr>
          <w:instrText xml:space="preserve"> PAGEREF _Toc216020791 \h </w:instrText>
        </w:r>
        <w:r w:rsidR="000A45B2">
          <w:rPr>
            <w:noProof/>
            <w:webHidden/>
          </w:rPr>
        </w:r>
        <w:r w:rsidR="000A45B2">
          <w:rPr>
            <w:noProof/>
            <w:webHidden/>
          </w:rPr>
          <w:fldChar w:fldCharType="separate"/>
        </w:r>
        <w:r w:rsidR="000A45B2">
          <w:rPr>
            <w:noProof/>
            <w:webHidden/>
          </w:rPr>
          <w:t>15</w:t>
        </w:r>
        <w:r w:rsidR="000A45B2">
          <w:rPr>
            <w:noProof/>
            <w:webHidden/>
          </w:rPr>
          <w:fldChar w:fldCharType="end"/>
        </w:r>
      </w:hyperlink>
    </w:p>
    <w:p w14:paraId="7749165C"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2" w:history="1">
        <w:r w:rsidR="000A45B2" w:rsidRPr="00ED14A4">
          <w:rPr>
            <w:rStyle w:val="Hyperlink"/>
            <w:noProof/>
          </w:rPr>
          <w:t>3.19.</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Mokymai</w:t>
        </w:r>
        <w:r w:rsidR="000A45B2">
          <w:rPr>
            <w:noProof/>
            <w:webHidden/>
          </w:rPr>
          <w:tab/>
        </w:r>
        <w:r w:rsidR="000A45B2">
          <w:rPr>
            <w:noProof/>
            <w:webHidden/>
          </w:rPr>
          <w:fldChar w:fldCharType="begin"/>
        </w:r>
        <w:r w:rsidR="000A45B2">
          <w:rPr>
            <w:noProof/>
            <w:webHidden/>
          </w:rPr>
          <w:instrText xml:space="preserve"> PAGEREF _Toc216020792 \h </w:instrText>
        </w:r>
        <w:r w:rsidR="000A45B2">
          <w:rPr>
            <w:noProof/>
            <w:webHidden/>
          </w:rPr>
        </w:r>
        <w:r w:rsidR="000A45B2">
          <w:rPr>
            <w:noProof/>
            <w:webHidden/>
          </w:rPr>
          <w:fldChar w:fldCharType="separate"/>
        </w:r>
        <w:r w:rsidR="000A45B2">
          <w:rPr>
            <w:noProof/>
            <w:webHidden/>
          </w:rPr>
          <w:t>15</w:t>
        </w:r>
        <w:r w:rsidR="000A45B2">
          <w:rPr>
            <w:noProof/>
            <w:webHidden/>
          </w:rPr>
          <w:fldChar w:fldCharType="end"/>
        </w:r>
      </w:hyperlink>
    </w:p>
    <w:p w14:paraId="49EBB125"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3" w:history="1">
        <w:r w:rsidR="000A45B2" w:rsidRPr="00ED14A4">
          <w:rPr>
            <w:rStyle w:val="Hyperlink"/>
            <w:noProof/>
          </w:rPr>
          <w:t>3.20.</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Eksploatacijos ir priežiūros instrukcijos</w:t>
        </w:r>
        <w:r w:rsidR="000A45B2">
          <w:rPr>
            <w:noProof/>
            <w:webHidden/>
          </w:rPr>
          <w:tab/>
        </w:r>
        <w:r w:rsidR="000A45B2">
          <w:rPr>
            <w:noProof/>
            <w:webHidden/>
          </w:rPr>
          <w:fldChar w:fldCharType="begin"/>
        </w:r>
        <w:r w:rsidR="000A45B2">
          <w:rPr>
            <w:noProof/>
            <w:webHidden/>
          </w:rPr>
          <w:instrText xml:space="preserve"> PAGEREF _Toc216020793 \h </w:instrText>
        </w:r>
        <w:r w:rsidR="000A45B2">
          <w:rPr>
            <w:noProof/>
            <w:webHidden/>
          </w:rPr>
        </w:r>
        <w:r w:rsidR="000A45B2">
          <w:rPr>
            <w:noProof/>
            <w:webHidden/>
          </w:rPr>
          <w:fldChar w:fldCharType="separate"/>
        </w:r>
        <w:r w:rsidR="000A45B2">
          <w:rPr>
            <w:noProof/>
            <w:webHidden/>
          </w:rPr>
          <w:t>15</w:t>
        </w:r>
        <w:r w:rsidR="000A45B2">
          <w:rPr>
            <w:noProof/>
            <w:webHidden/>
          </w:rPr>
          <w:fldChar w:fldCharType="end"/>
        </w:r>
      </w:hyperlink>
    </w:p>
    <w:p w14:paraId="71F7BDAB" w14:textId="77777777" w:rsidR="000A45B2" w:rsidRDefault="00382ADD">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794" w:history="1">
        <w:r w:rsidR="000A45B2" w:rsidRPr="00ED14A4">
          <w:rPr>
            <w:rStyle w:val="Hyperlink"/>
            <w:noProof/>
          </w:rPr>
          <w:t>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NUOTEKŲ ŠALINIMO DALIS</w:t>
        </w:r>
        <w:r w:rsidR="000A45B2">
          <w:rPr>
            <w:noProof/>
            <w:webHidden/>
          </w:rPr>
          <w:tab/>
        </w:r>
        <w:r w:rsidR="000A45B2">
          <w:rPr>
            <w:noProof/>
            <w:webHidden/>
          </w:rPr>
          <w:fldChar w:fldCharType="begin"/>
        </w:r>
        <w:r w:rsidR="000A45B2">
          <w:rPr>
            <w:noProof/>
            <w:webHidden/>
          </w:rPr>
          <w:instrText xml:space="preserve"> PAGEREF _Toc216020794 \h </w:instrText>
        </w:r>
        <w:r w:rsidR="000A45B2">
          <w:rPr>
            <w:noProof/>
            <w:webHidden/>
          </w:rPr>
        </w:r>
        <w:r w:rsidR="000A45B2">
          <w:rPr>
            <w:noProof/>
            <w:webHidden/>
          </w:rPr>
          <w:fldChar w:fldCharType="separate"/>
        </w:r>
        <w:r w:rsidR="000A45B2">
          <w:rPr>
            <w:noProof/>
            <w:webHidden/>
          </w:rPr>
          <w:t>16</w:t>
        </w:r>
        <w:r w:rsidR="000A45B2">
          <w:rPr>
            <w:noProof/>
            <w:webHidden/>
          </w:rPr>
          <w:fldChar w:fldCharType="end"/>
        </w:r>
      </w:hyperlink>
    </w:p>
    <w:p w14:paraId="4834322C"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5" w:history="1">
        <w:r w:rsidR="000A45B2" w:rsidRPr="00ED14A4">
          <w:rPr>
            <w:rStyle w:val="Hyperlink"/>
            <w:noProof/>
          </w:rPr>
          <w:t>4.1.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Bendroji dalis</w:t>
        </w:r>
        <w:r w:rsidR="000A45B2">
          <w:rPr>
            <w:noProof/>
            <w:webHidden/>
          </w:rPr>
          <w:tab/>
        </w:r>
        <w:r w:rsidR="000A45B2">
          <w:rPr>
            <w:noProof/>
            <w:webHidden/>
          </w:rPr>
          <w:fldChar w:fldCharType="begin"/>
        </w:r>
        <w:r w:rsidR="000A45B2">
          <w:rPr>
            <w:noProof/>
            <w:webHidden/>
          </w:rPr>
          <w:instrText xml:space="preserve"> PAGEREF _Toc216020795 \h </w:instrText>
        </w:r>
        <w:r w:rsidR="000A45B2">
          <w:rPr>
            <w:noProof/>
            <w:webHidden/>
          </w:rPr>
        </w:r>
        <w:r w:rsidR="000A45B2">
          <w:rPr>
            <w:noProof/>
            <w:webHidden/>
          </w:rPr>
          <w:fldChar w:fldCharType="separate"/>
        </w:r>
        <w:r w:rsidR="000A45B2">
          <w:rPr>
            <w:noProof/>
            <w:webHidden/>
          </w:rPr>
          <w:t>16</w:t>
        </w:r>
        <w:r w:rsidR="000A45B2">
          <w:rPr>
            <w:noProof/>
            <w:webHidden/>
          </w:rPr>
          <w:fldChar w:fldCharType="end"/>
        </w:r>
      </w:hyperlink>
    </w:p>
    <w:p w14:paraId="15758EF0" w14:textId="77777777" w:rsidR="000A45B2" w:rsidRDefault="00382ADD">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16020796" w:history="1">
        <w:r w:rsidR="000A45B2" w:rsidRPr="00ED14A4">
          <w:rPr>
            <w:rStyle w:val="Hyperlink"/>
            <w:noProof/>
          </w:rPr>
          <w:t>4.1.1.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Triukšmo ir vibracijos slopinimas</w:t>
        </w:r>
        <w:r w:rsidR="000A45B2">
          <w:rPr>
            <w:noProof/>
            <w:webHidden/>
          </w:rPr>
          <w:tab/>
        </w:r>
        <w:r w:rsidR="000A45B2">
          <w:rPr>
            <w:noProof/>
            <w:webHidden/>
          </w:rPr>
          <w:fldChar w:fldCharType="begin"/>
        </w:r>
        <w:r w:rsidR="000A45B2">
          <w:rPr>
            <w:noProof/>
            <w:webHidden/>
          </w:rPr>
          <w:instrText xml:space="preserve"> PAGEREF _Toc216020796 \h </w:instrText>
        </w:r>
        <w:r w:rsidR="000A45B2">
          <w:rPr>
            <w:noProof/>
            <w:webHidden/>
          </w:rPr>
        </w:r>
        <w:r w:rsidR="000A45B2">
          <w:rPr>
            <w:noProof/>
            <w:webHidden/>
          </w:rPr>
          <w:fldChar w:fldCharType="separate"/>
        </w:r>
        <w:r w:rsidR="000A45B2">
          <w:rPr>
            <w:noProof/>
            <w:webHidden/>
          </w:rPr>
          <w:t>16</w:t>
        </w:r>
        <w:r w:rsidR="000A45B2">
          <w:rPr>
            <w:noProof/>
            <w:webHidden/>
          </w:rPr>
          <w:fldChar w:fldCharType="end"/>
        </w:r>
      </w:hyperlink>
    </w:p>
    <w:p w14:paraId="59F95591" w14:textId="77777777" w:rsidR="000A45B2" w:rsidRDefault="00382ADD">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16020797" w:history="1">
        <w:r w:rsidR="000A45B2" w:rsidRPr="00ED14A4">
          <w:rPr>
            <w:rStyle w:val="Hyperlink"/>
            <w:noProof/>
          </w:rPr>
          <w:t>4.1.2.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Darbų sauga</w:t>
        </w:r>
        <w:r w:rsidR="000A45B2">
          <w:rPr>
            <w:noProof/>
            <w:webHidden/>
          </w:rPr>
          <w:tab/>
        </w:r>
        <w:r w:rsidR="000A45B2">
          <w:rPr>
            <w:noProof/>
            <w:webHidden/>
          </w:rPr>
          <w:fldChar w:fldCharType="begin"/>
        </w:r>
        <w:r w:rsidR="000A45B2">
          <w:rPr>
            <w:noProof/>
            <w:webHidden/>
          </w:rPr>
          <w:instrText xml:space="preserve"> PAGEREF _Toc216020797 \h </w:instrText>
        </w:r>
        <w:r w:rsidR="000A45B2">
          <w:rPr>
            <w:noProof/>
            <w:webHidden/>
          </w:rPr>
        </w:r>
        <w:r w:rsidR="000A45B2">
          <w:rPr>
            <w:noProof/>
            <w:webHidden/>
          </w:rPr>
          <w:fldChar w:fldCharType="separate"/>
        </w:r>
        <w:r w:rsidR="000A45B2">
          <w:rPr>
            <w:noProof/>
            <w:webHidden/>
          </w:rPr>
          <w:t>16</w:t>
        </w:r>
        <w:r w:rsidR="000A45B2">
          <w:rPr>
            <w:noProof/>
            <w:webHidden/>
          </w:rPr>
          <w:fldChar w:fldCharType="end"/>
        </w:r>
      </w:hyperlink>
    </w:p>
    <w:p w14:paraId="4D548759"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8" w:history="1">
        <w:r w:rsidR="000A45B2" w:rsidRPr="00ED14A4">
          <w:rPr>
            <w:rStyle w:val="Hyperlink"/>
            <w:noProof/>
          </w:rPr>
          <w:t>4.2.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Plastikiniai vamzdžiai</w:t>
        </w:r>
        <w:r w:rsidR="000A45B2">
          <w:rPr>
            <w:noProof/>
            <w:webHidden/>
          </w:rPr>
          <w:tab/>
        </w:r>
        <w:r w:rsidR="000A45B2">
          <w:rPr>
            <w:noProof/>
            <w:webHidden/>
          </w:rPr>
          <w:fldChar w:fldCharType="begin"/>
        </w:r>
        <w:r w:rsidR="000A45B2">
          <w:rPr>
            <w:noProof/>
            <w:webHidden/>
          </w:rPr>
          <w:instrText xml:space="preserve"> PAGEREF _Toc216020798 \h </w:instrText>
        </w:r>
        <w:r w:rsidR="000A45B2">
          <w:rPr>
            <w:noProof/>
            <w:webHidden/>
          </w:rPr>
        </w:r>
        <w:r w:rsidR="000A45B2">
          <w:rPr>
            <w:noProof/>
            <w:webHidden/>
          </w:rPr>
          <w:fldChar w:fldCharType="separate"/>
        </w:r>
        <w:r w:rsidR="000A45B2">
          <w:rPr>
            <w:noProof/>
            <w:webHidden/>
          </w:rPr>
          <w:t>16</w:t>
        </w:r>
        <w:r w:rsidR="000A45B2">
          <w:rPr>
            <w:noProof/>
            <w:webHidden/>
          </w:rPr>
          <w:fldChar w:fldCharType="end"/>
        </w:r>
      </w:hyperlink>
    </w:p>
    <w:p w14:paraId="3ED93BD9"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9" w:history="1">
        <w:r w:rsidR="000A45B2" w:rsidRPr="00ED14A4">
          <w:rPr>
            <w:rStyle w:val="Hyperlink"/>
            <w:noProof/>
          </w:rPr>
          <w:t>4.3.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Nerūdijančio plieno vamzdžiai</w:t>
        </w:r>
        <w:r w:rsidR="000A45B2">
          <w:rPr>
            <w:noProof/>
            <w:webHidden/>
          </w:rPr>
          <w:tab/>
        </w:r>
        <w:r w:rsidR="000A45B2">
          <w:rPr>
            <w:noProof/>
            <w:webHidden/>
          </w:rPr>
          <w:fldChar w:fldCharType="begin"/>
        </w:r>
        <w:r w:rsidR="000A45B2">
          <w:rPr>
            <w:noProof/>
            <w:webHidden/>
          </w:rPr>
          <w:instrText xml:space="preserve"> PAGEREF _Toc216020799 \h </w:instrText>
        </w:r>
        <w:r w:rsidR="000A45B2">
          <w:rPr>
            <w:noProof/>
            <w:webHidden/>
          </w:rPr>
        </w:r>
        <w:r w:rsidR="000A45B2">
          <w:rPr>
            <w:noProof/>
            <w:webHidden/>
          </w:rPr>
          <w:fldChar w:fldCharType="separate"/>
        </w:r>
        <w:r w:rsidR="000A45B2">
          <w:rPr>
            <w:noProof/>
            <w:webHidden/>
          </w:rPr>
          <w:t>18</w:t>
        </w:r>
        <w:r w:rsidR="000A45B2">
          <w:rPr>
            <w:noProof/>
            <w:webHidden/>
          </w:rPr>
          <w:fldChar w:fldCharType="end"/>
        </w:r>
      </w:hyperlink>
    </w:p>
    <w:p w14:paraId="2ED9B77E"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0" w:history="1">
        <w:r w:rsidR="000A45B2" w:rsidRPr="00ED14A4">
          <w:rPr>
            <w:rStyle w:val="Hyperlink"/>
            <w:noProof/>
          </w:rPr>
          <w:t>4.4.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Kalaus ketaus fasoninės dalys</w:t>
        </w:r>
        <w:r w:rsidR="000A45B2">
          <w:rPr>
            <w:noProof/>
            <w:webHidden/>
          </w:rPr>
          <w:tab/>
        </w:r>
        <w:r w:rsidR="000A45B2">
          <w:rPr>
            <w:noProof/>
            <w:webHidden/>
          </w:rPr>
          <w:fldChar w:fldCharType="begin"/>
        </w:r>
        <w:r w:rsidR="000A45B2">
          <w:rPr>
            <w:noProof/>
            <w:webHidden/>
          </w:rPr>
          <w:instrText xml:space="preserve"> PAGEREF _Toc216020800 \h </w:instrText>
        </w:r>
        <w:r w:rsidR="000A45B2">
          <w:rPr>
            <w:noProof/>
            <w:webHidden/>
          </w:rPr>
        </w:r>
        <w:r w:rsidR="000A45B2">
          <w:rPr>
            <w:noProof/>
            <w:webHidden/>
          </w:rPr>
          <w:fldChar w:fldCharType="separate"/>
        </w:r>
        <w:r w:rsidR="000A45B2">
          <w:rPr>
            <w:noProof/>
            <w:webHidden/>
          </w:rPr>
          <w:t>19</w:t>
        </w:r>
        <w:r w:rsidR="000A45B2">
          <w:rPr>
            <w:noProof/>
            <w:webHidden/>
          </w:rPr>
          <w:fldChar w:fldCharType="end"/>
        </w:r>
      </w:hyperlink>
    </w:p>
    <w:p w14:paraId="7161376F"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1" w:history="1">
        <w:r w:rsidR="000A45B2" w:rsidRPr="00ED14A4">
          <w:rPr>
            <w:rStyle w:val="Hyperlink"/>
            <w:noProof/>
          </w:rPr>
          <w:t>4.5.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Varžtai, veržlės ir poveržlės</w:t>
        </w:r>
        <w:r w:rsidR="000A45B2">
          <w:rPr>
            <w:noProof/>
            <w:webHidden/>
          </w:rPr>
          <w:tab/>
        </w:r>
        <w:r w:rsidR="000A45B2">
          <w:rPr>
            <w:noProof/>
            <w:webHidden/>
          </w:rPr>
          <w:fldChar w:fldCharType="begin"/>
        </w:r>
        <w:r w:rsidR="000A45B2">
          <w:rPr>
            <w:noProof/>
            <w:webHidden/>
          </w:rPr>
          <w:instrText xml:space="preserve"> PAGEREF _Toc216020801 \h </w:instrText>
        </w:r>
        <w:r w:rsidR="000A45B2">
          <w:rPr>
            <w:noProof/>
            <w:webHidden/>
          </w:rPr>
        </w:r>
        <w:r w:rsidR="000A45B2">
          <w:rPr>
            <w:noProof/>
            <w:webHidden/>
          </w:rPr>
          <w:fldChar w:fldCharType="separate"/>
        </w:r>
        <w:r w:rsidR="000A45B2">
          <w:rPr>
            <w:noProof/>
            <w:webHidden/>
          </w:rPr>
          <w:t>19</w:t>
        </w:r>
        <w:r w:rsidR="000A45B2">
          <w:rPr>
            <w:noProof/>
            <w:webHidden/>
          </w:rPr>
          <w:fldChar w:fldCharType="end"/>
        </w:r>
      </w:hyperlink>
    </w:p>
    <w:p w14:paraId="39989549"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2" w:history="1">
        <w:r w:rsidR="000A45B2" w:rsidRPr="00ED14A4">
          <w:rPr>
            <w:rStyle w:val="Hyperlink"/>
            <w:noProof/>
          </w:rPr>
          <w:t>4.6.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Armatūra</w:t>
        </w:r>
        <w:r w:rsidR="000A45B2">
          <w:rPr>
            <w:noProof/>
            <w:webHidden/>
          </w:rPr>
          <w:tab/>
        </w:r>
        <w:r w:rsidR="000A45B2">
          <w:rPr>
            <w:noProof/>
            <w:webHidden/>
          </w:rPr>
          <w:fldChar w:fldCharType="begin"/>
        </w:r>
        <w:r w:rsidR="000A45B2">
          <w:rPr>
            <w:noProof/>
            <w:webHidden/>
          </w:rPr>
          <w:instrText xml:space="preserve"> PAGEREF _Toc216020802 \h </w:instrText>
        </w:r>
        <w:r w:rsidR="000A45B2">
          <w:rPr>
            <w:noProof/>
            <w:webHidden/>
          </w:rPr>
        </w:r>
        <w:r w:rsidR="000A45B2">
          <w:rPr>
            <w:noProof/>
            <w:webHidden/>
          </w:rPr>
          <w:fldChar w:fldCharType="separate"/>
        </w:r>
        <w:r w:rsidR="000A45B2">
          <w:rPr>
            <w:noProof/>
            <w:webHidden/>
          </w:rPr>
          <w:t>19</w:t>
        </w:r>
        <w:r w:rsidR="000A45B2">
          <w:rPr>
            <w:noProof/>
            <w:webHidden/>
          </w:rPr>
          <w:fldChar w:fldCharType="end"/>
        </w:r>
      </w:hyperlink>
    </w:p>
    <w:p w14:paraId="2DA3E404"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3" w:history="1">
        <w:r w:rsidR="000A45B2" w:rsidRPr="00ED14A4">
          <w:rPr>
            <w:rStyle w:val="Hyperlink"/>
            <w:noProof/>
          </w:rPr>
          <w:t>4.6.1.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Bendroji dalis</w:t>
        </w:r>
        <w:r w:rsidR="000A45B2">
          <w:rPr>
            <w:noProof/>
            <w:webHidden/>
          </w:rPr>
          <w:tab/>
        </w:r>
        <w:r w:rsidR="000A45B2">
          <w:rPr>
            <w:noProof/>
            <w:webHidden/>
          </w:rPr>
          <w:fldChar w:fldCharType="begin"/>
        </w:r>
        <w:r w:rsidR="000A45B2">
          <w:rPr>
            <w:noProof/>
            <w:webHidden/>
          </w:rPr>
          <w:instrText xml:space="preserve"> PAGEREF _Toc216020803 \h </w:instrText>
        </w:r>
        <w:r w:rsidR="000A45B2">
          <w:rPr>
            <w:noProof/>
            <w:webHidden/>
          </w:rPr>
        </w:r>
        <w:r w:rsidR="000A45B2">
          <w:rPr>
            <w:noProof/>
            <w:webHidden/>
          </w:rPr>
          <w:fldChar w:fldCharType="separate"/>
        </w:r>
        <w:r w:rsidR="000A45B2">
          <w:rPr>
            <w:noProof/>
            <w:webHidden/>
          </w:rPr>
          <w:t>19</w:t>
        </w:r>
        <w:r w:rsidR="000A45B2">
          <w:rPr>
            <w:noProof/>
            <w:webHidden/>
          </w:rPr>
          <w:fldChar w:fldCharType="end"/>
        </w:r>
      </w:hyperlink>
    </w:p>
    <w:p w14:paraId="036F46C6"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4" w:history="1">
        <w:r w:rsidR="000A45B2" w:rsidRPr="00ED14A4">
          <w:rPr>
            <w:rStyle w:val="Hyperlink"/>
            <w:noProof/>
          </w:rPr>
          <w:t>4.6.2.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Sklendės ir uždoriai</w:t>
        </w:r>
        <w:r w:rsidR="000A45B2">
          <w:rPr>
            <w:noProof/>
            <w:webHidden/>
          </w:rPr>
          <w:tab/>
        </w:r>
        <w:r w:rsidR="000A45B2">
          <w:rPr>
            <w:noProof/>
            <w:webHidden/>
          </w:rPr>
          <w:fldChar w:fldCharType="begin"/>
        </w:r>
        <w:r w:rsidR="000A45B2">
          <w:rPr>
            <w:noProof/>
            <w:webHidden/>
          </w:rPr>
          <w:instrText xml:space="preserve"> PAGEREF _Toc216020804 \h </w:instrText>
        </w:r>
        <w:r w:rsidR="000A45B2">
          <w:rPr>
            <w:noProof/>
            <w:webHidden/>
          </w:rPr>
        </w:r>
        <w:r w:rsidR="000A45B2">
          <w:rPr>
            <w:noProof/>
            <w:webHidden/>
          </w:rPr>
          <w:fldChar w:fldCharType="separate"/>
        </w:r>
        <w:r w:rsidR="000A45B2">
          <w:rPr>
            <w:noProof/>
            <w:webHidden/>
          </w:rPr>
          <w:t>20</w:t>
        </w:r>
        <w:r w:rsidR="000A45B2">
          <w:rPr>
            <w:noProof/>
            <w:webHidden/>
          </w:rPr>
          <w:fldChar w:fldCharType="end"/>
        </w:r>
      </w:hyperlink>
    </w:p>
    <w:p w14:paraId="5EFABAD2"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5" w:history="1">
        <w:r w:rsidR="000A45B2" w:rsidRPr="00ED14A4">
          <w:rPr>
            <w:rStyle w:val="Hyperlink"/>
            <w:noProof/>
          </w:rPr>
          <w:t>4.6.3.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Automatinis oro išleidimo vožtuvas</w:t>
        </w:r>
        <w:r w:rsidR="000A45B2">
          <w:rPr>
            <w:noProof/>
            <w:webHidden/>
          </w:rPr>
          <w:tab/>
        </w:r>
        <w:r w:rsidR="000A45B2">
          <w:rPr>
            <w:noProof/>
            <w:webHidden/>
          </w:rPr>
          <w:fldChar w:fldCharType="begin"/>
        </w:r>
        <w:r w:rsidR="000A45B2">
          <w:rPr>
            <w:noProof/>
            <w:webHidden/>
          </w:rPr>
          <w:instrText xml:space="preserve"> PAGEREF _Toc216020805 \h </w:instrText>
        </w:r>
        <w:r w:rsidR="000A45B2">
          <w:rPr>
            <w:noProof/>
            <w:webHidden/>
          </w:rPr>
        </w:r>
        <w:r w:rsidR="000A45B2">
          <w:rPr>
            <w:noProof/>
            <w:webHidden/>
          </w:rPr>
          <w:fldChar w:fldCharType="separate"/>
        </w:r>
        <w:r w:rsidR="000A45B2">
          <w:rPr>
            <w:noProof/>
            <w:webHidden/>
          </w:rPr>
          <w:t>21</w:t>
        </w:r>
        <w:r w:rsidR="000A45B2">
          <w:rPr>
            <w:noProof/>
            <w:webHidden/>
          </w:rPr>
          <w:fldChar w:fldCharType="end"/>
        </w:r>
      </w:hyperlink>
    </w:p>
    <w:p w14:paraId="53DE0086"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6" w:history="1">
        <w:r w:rsidR="000A45B2" w:rsidRPr="00ED14A4">
          <w:rPr>
            <w:rStyle w:val="Hyperlink"/>
            <w:noProof/>
          </w:rPr>
          <w:t>4.6.4.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Atbuliniai vožtuvai</w:t>
        </w:r>
        <w:r w:rsidR="000A45B2">
          <w:rPr>
            <w:noProof/>
            <w:webHidden/>
          </w:rPr>
          <w:tab/>
        </w:r>
        <w:r w:rsidR="000A45B2">
          <w:rPr>
            <w:noProof/>
            <w:webHidden/>
          </w:rPr>
          <w:fldChar w:fldCharType="begin"/>
        </w:r>
        <w:r w:rsidR="000A45B2">
          <w:rPr>
            <w:noProof/>
            <w:webHidden/>
          </w:rPr>
          <w:instrText xml:space="preserve"> PAGEREF _Toc216020806 \h </w:instrText>
        </w:r>
        <w:r w:rsidR="000A45B2">
          <w:rPr>
            <w:noProof/>
            <w:webHidden/>
          </w:rPr>
        </w:r>
        <w:r w:rsidR="000A45B2">
          <w:rPr>
            <w:noProof/>
            <w:webHidden/>
          </w:rPr>
          <w:fldChar w:fldCharType="separate"/>
        </w:r>
        <w:r w:rsidR="000A45B2">
          <w:rPr>
            <w:noProof/>
            <w:webHidden/>
          </w:rPr>
          <w:t>21</w:t>
        </w:r>
        <w:r w:rsidR="000A45B2">
          <w:rPr>
            <w:noProof/>
            <w:webHidden/>
          </w:rPr>
          <w:fldChar w:fldCharType="end"/>
        </w:r>
      </w:hyperlink>
    </w:p>
    <w:p w14:paraId="06C706A6"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7" w:history="1">
        <w:r w:rsidR="000A45B2" w:rsidRPr="00ED14A4">
          <w:rPr>
            <w:rStyle w:val="Hyperlink"/>
            <w:noProof/>
          </w:rPr>
          <w:t>4.6.5.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Apsauginiai dėklai projektuojamiems vamzdžiams</w:t>
        </w:r>
        <w:r w:rsidR="000A45B2">
          <w:rPr>
            <w:noProof/>
            <w:webHidden/>
          </w:rPr>
          <w:tab/>
        </w:r>
        <w:r w:rsidR="000A45B2">
          <w:rPr>
            <w:noProof/>
            <w:webHidden/>
          </w:rPr>
          <w:fldChar w:fldCharType="begin"/>
        </w:r>
        <w:r w:rsidR="000A45B2">
          <w:rPr>
            <w:noProof/>
            <w:webHidden/>
          </w:rPr>
          <w:instrText xml:space="preserve"> PAGEREF _Toc216020807 \h </w:instrText>
        </w:r>
        <w:r w:rsidR="000A45B2">
          <w:rPr>
            <w:noProof/>
            <w:webHidden/>
          </w:rPr>
        </w:r>
        <w:r w:rsidR="000A45B2">
          <w:rPr>
            <w:noProof/>
            <w:webHidden/>
          </w:rPr>
          <w:fldChar w:fldCharType="separate"/>
        </w:r>
        <w:r w:rsidR="000A45B2">
          <w:rPr>
            <w:noProof/>
            <w:webHidden/>
          </w:rPr>
          <w:t>22</w:t>
        </w:r>
        <w:r w:rsidR="000A45B2">
          <w:rPr>
            <w:noProof/>
            <w:webHidden/>
          </w:rPr>
          <w:fldChar w:fldCharType="end"/>
        </w:r>
      </w:hyperlink>
    </w:p>
    <w:p w14:paraId="1C56CC59"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8" w:history="1">
        <w:r w:rsidR="000A45B2" w:rsidRPr="00ED14A4">
          <w:rPr>
            <w:rStyle w:val="Hyperlink"/>
            <w:noProof/>
          </w:rPr>
          <w:t>4.6.6.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Universalūs sujungimai (adapteriai)</w:t>
        </w:r>
        <w:r w:rsidR="000A45B2">
          <w:rPr>
            <w:noProof/>
            <w:webHidden/>
          </w:rPr>
          <w:tab/>
        </w:r>
        <w:r w:rsidR="000A45B2">
          <w:rPr>
            <w:noProof/>
            <w:webHidden/>
          </w:rPr>
          <w:fldChar w:fldCharType="begin"/>
        </w:r>
        <w:r w:rsidR="000A45B2">
          <w:rPr>
            <w:noProof/>
            <w:webHidden/>
          </w:rPr>
          <w:instrText xml:space="preserve"> PAGEREF _Toc216020808 \h </w:instrText>
        </w:r>
        <w:r w:rsidR="000A45B2">
          <w:rPr>
            <w:noProof/>
            <w:webHidden/>
          </w:rPr>
        </w:r>
        <w:r w:rsidR="000A45B2">
          <w:rPr>
            <w:noProof/>
            <w:webHidden/>
          </w:rPr>
          <w:fldChar w:fldCharType="separate"/>
        </w:r>
        <w:r w:rsidR="000A45B2">
          <w:rPr>
            <w:noProof/>
            <w:webHidden/>
          </w:rPr>
          <w:t>22</w:t>
        </w:r>
        <w:r w:rsidR="000A45B2">
          <w:rPr>
            <w:noProof/>
            <w:webHidden/>
          </w:rPr>
          <w:fldChar w:fldCharType="end"/>
        </w:r>
      </w:hyperlink>
    </w:p>
    <w:p w14:paraId="48EA3518"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9" w:history="1">
        <w:r w:rsidR="000A45B2" w:rsidRPr="00ED14A4">
          <w:rPr>
            <w:rStyle w:val="Hyperlink"/>
            <w:noProof/>
          </w:rPr>
          <w:t>4.6.7.</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Vamzdžių tiesimo darbai klojimas</w:t>
        </w:r>
        <w:r w:rsidR="000A45B2">
          <w:rPr>
            <w:noProof/>
            <w:webHidden/>
          </w:rPr>
          <w:tab/>
        </w:r>
        <w:r w:rsidR="000A45B2">
          <w:rPr>
            <w:noProof/>
            <w:webHidden/>
          </w:rPr>
          <w:fldChar w:fldCharType="begin"/>
        </w:r>
        <w:r w:rsidR="000A45B2">
          <w:rPr>
            <w:noProof/>
            <w:webHidden/>
          </w:rPr>
          <w:instrText xml:space="preserve"> PAGEREF _Toc216020809 \h </w:instrText>
        </w:r>
        <w:r w:rsidR="000A45B2">
          <w:rPr>
            <w:noProof/>
            <w:webHidden/>
          </w:rPr>
        </w:r>
        <w:r w:rsidR="000A45B2">
          <w:rPr>
            <w:noProof/>
            <w:webHidden/>
          </w:rPr>
          <w:fldChar w:fldCharType="separate"/>
        </w:r>
        <w:r w:rsidR="000A45B2">
          <w:rPr>
            <w:noProof/>
            <w:webHidden/>
          </w:rPr>
          <w:t>22</w:t>
        </w:r>
        <w:r w:rsidR="000A45B2">
          <w:rPr>
            <w:noProof/>
            <w:webHidden/>
          </w:rPr>
          <w:fldChar w:fldCharType="end"/>
        </w:r>
      </w:hyperlink>
    </w:p>
    <w:p w14:paraId="5C03AD7D"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0" w:history="1">
        <w:r w:rsidR="000A45B2" w:rsidRPr="00ED14A4">
          <w:rPr>
            <w:rStyle w:val="Hyperlink"/>
            <w:noProof/>
          </w:rPr>
          <w:t>4.6.8.</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Baigiamieji bandymai</w:t>
        </w:r>
        <w:r w:rsidR="000A45B2">
          <w:rPr>
            <w:noProof/>
            <w:webHidden/>
          </w:rPr>
          <w:tab/>
        </w:r>
        <w:r w:rsidR="000A45B2">
          <w:rPr>
            <w:noProof/>
            <w:webHidden/>
          </w:rPr>
          <w:fldChar w:fldCharType="begin"/>
        </w:r>
        <w:r w:rsidR="000A45B2">
          <w:rPr>
            <w:noProof/>
            <w:webHidden/>
          </w:rPr>
          <w:instrText xml:space="preserve"> PAGEREF _Toc216020810 \h </w:instrText>
        </w:r>
        <w:r w:rsidR="000A45B2">
          <w:rPr>
            <w:noProof/>
            <w:webHidden/>
          </w:rPr>
        </w:r>
        <w:r w:rsidR="000A45B2">
          <w:rPr>
            <w:noProof/>
            <w:webHidden/>
          </w:rPr>
          <w:fldChar w:fldCharType="separate"/>
        </w:r>
        <w:r w:rsidR="000A45B2">
          <w:rPr>
            <w:noProof/>
            <w:webHidden/>
          </w:rPr>
          <w:t>22</w:t>
        </w:r>
        <w:r w:rsidR="000A45B2">
          <w:rPr>
            <w:noProof/>
            <w:webHidden/>
          </w:rPr>
          <w:fldChar w:fldCharType="end"/>
        </w:r>
      </w:hyperlink>
    </w:p>
    <w:p w14:paraId="14237119"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1" w:history="1">
        <w:r w:rsidR="000A45B2" w:rsidRPr="00ED14A4">
          <w:rPr>
            <w:rStyle w:val="Hyperlink"/>
            <w:noProof/>
          </w:rPr>
          <w:t>4.6.9.</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Slėginių tinklų išbandymas</w:t>
        </w:r>
        <w:r w:rsidR="000A45B2">
          <w:rPr>
            <w:noProof/>
            <w:webHidden/>
          </w:rPr>
          <w:tab/>
        </w:r>
        <w:r w:rsidR="000A45B2">
          <w:rPr>
            <w:noProof/>
            <w:webHidden/>
          </w:rPr>
          <w:fldChar w:fldCharType="begin"/>
        </w:r>
        <w:r w:rsidR="000A45B2">
          <w:rPr>
            <w:noProof/>
            <w:webHidden/>
          </w:rPr>
          <w:instrText xml:space="preserve"> PAGEREF _Toc216020811 \h </w:instrText>
        </w:r>
        <w:r w:rsidR="000A45B2">
          <w:rPr>
            <w:noProof/>
            <w:webHidden/>
          </w:rPr>
        </w:r>
        <w:r w:rsidR="000A45B2">
          <w:rPr>
            <w:noProof/>
            <w:webHidden/>
          </w:rPr>
          <w:fldChar w:fldCharType="separate"/>
        </w:r>
        <w:r w:rsidR="000A45B2">
          <w:rPr>
            <w:noProof/>
            <w:webHidden/>
          </w:rPr>
          <w:t>23</w:t>
        </w:r>
        <w:r w:rsidR="000A45B2">
          <w:rPr>
            <w:noProof/>
            <w:webHidden/>
          </w:rPr>
          <w:fldChar w:fldCharType="end"/>
        </w:r>
      </w:hyperlink>
    </w:p>
    <w:p w14:paraId="2EB69A02"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2" w:history="1">
        <w:r w:rsidR="000A45B2" w:rsidRPr="00ED14A4">
          <w:rPr>
            <w:rStyle w:val="Hyperlink"/>
            <w:noProof/>
          </w:rPr>
          <w:t>4.6.10.</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Neslėginių tinklų išbandymas</w:t>
        </w:r>
        <w:r w:rsidR="000A45B2">
          <w:rPr>
            <w:noProof/>
            <w:webHidden/>
          </w:rPr>
          <w:tab/>
        </w:r>
        <w:r w:rsidR="000A45B2">
          <w:rPr>
            <w:noProof/>
            <w:webHidden/>
          </w:rPr>
          <w:fldChar w:fldCharType="begin"/>
        </w:r>
        <w:r w:rsidR="000A45B2">
          <w:rPr>
            <w:noProof/>
            <w:webHidden/>
          </w:rPr>
          <w:instrText xml:space="preserve"> PAGEREF _Toc216020812 \h </w:instrText>
        </w:r>
        <w:r w:rsidR="000A45B2">
          <w:rPr>
            <w:noProof/>
            <w:webHidden/>
          </w:rPr>
        </w:r>
        <w:r w:rsidR="000A45B2">
          <w:rPr>
            <w:noProof/>
            <w:webHidden/>
          </w:rPr>
          <w:fldChar w:fldCharType="separate"/>
        </w:r>
        <w:r w:rsidR="000A45B2">
          <w:rPr>
            <w:noProof/>
            <w:webHidden/>
          </w:rPr>
          <w:t>23</w:t>
        </w:r>
        <w:r w:rsidR="000A45B2">
          <w:rPr>
            <w:noProof/>
            <w:webHidden/>
          </w:rPr>
          <w:fldChar w:fldCharType="end"/>
        </w:r>
      </w:hyperlink>
    </w:p>
    <w:p w14:paraId="2E3F14F8"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3" w:history="1">
        <w:r w:rsidR="000A45B2" w:rsidRPr="00ED14A4">
          <w:rPr>
            <w:rStyle w:val="Hyperlink"/>
            <w:noProof/>
          </w:rPr>
          <w:t>4.6.11.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Nuotekų vamzdyno patikrinimas TV diagnostika</w:t>
        </w:r>
        <w:r w:rsidR="000A45B2">
          <w:rPr>
            <w:noProof/>
            <w:webHidden/>
          </w:rPr>
          <w:tab/>
        </w:r>
        <w:r w:rsidR="000A45B2">
          <w:rPr>
            <w:noProof/>
            <w:webHidden/>
          </w:rPr>
          <w:fldChar w:fldCharType="begin"/>
        </w:r>
        <w:r w:rsidR="000A45B2">
          <w:rPr>
            <w:noProof/>
            <w:webHidden/>
          </w:rPr>
          <w:instrText xml:space="preserve"> PAGEREF _Toc216020813 \h </w:instrText>
        </w:r>
        <w:r w:rsidR="000A45B2">
          <w:rPr>
            <w:noProof/>
            <w:webHidden/>
          </w:rPr>
        </w:r>
        <w:r w:rsidR="000A45B2">
          <w:rPr>
            <w:noProof/>
            <w:webHidden/>
          </w:rPr>
          <w:fldChar w:fldCharType="separate"/>
        </w:r>
        <w:r w:rsidR="000A45B2">
          <w:rPr>
            <w:noProof/>
            <w:webHidden/>
          </w:rPr>
          <w:t>23</w:t>
        </w:r>
        <w:r w:rsidR="000A45B2">
          <w:rPr>
            <w:noProof/>
            <w:webHidden/>
          </w:rPr>
          <w:fldChar w:fldCharType="end"/>
        </w:r>
      </w:hyperlink>
    </w:p>
    <w:p w14:paraId="45144A8E"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4" w:history="1">
        <w:r w:rsidR="000A45B2" w:rsidRPr="00ED14A4">
          <w:rPr>
            <w:rStyle w:val="Hyperlink"/>
            <w:noProof/>
          </w:rPr>
          <w:t>4.6.12.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Raktai</w:t>
        </w:r>
        <w:r w:rsidR="000A45B2">
          <w:rPr>
            <w:noProof/>
            <w:webHidden/>
          </w:rPr>
          <w:tab/>
        </w:r>
        <w:r w:rsidR="000A45B2">
          <w:rPr>
            <w:noProof/>
            <w:webHidden/>
          </w:rPr>
          <w:fldChar w:fldCharType="begin"/>
        </w:r>
        <w:r w:rsidR="000A45B2">
          <w:rPr>
            <w:noProof/>
            <w:webHidden/>
          </w:rPr>
          <w:instrText xml:space="preserve"> PAGEREF _Toc216020814 \h </w:instrText>
        </w:r>
        <w:r w:rsidR="000A45B2">
          <w:rPr>
            <w:noProof/>
            <w:webHidden/>
          </w:rPr>
        </w:r>
        <w:r w:rsidR="000A45B2">
          <w:rPr>
            <w:noProof/>
            <w:webHidden/>
          </w:rPr>
          <w:fldChar w:fldCharType="separate"/>
        </w:r>
        <w:r w:rsidR="000A45B2">
          <w:rPr>
            <w:noProof/>
            <w:webHidden/>
          </w:rPr>
          <w:t>23</w:t>
        </w:r>
        <w:r w:rsidR="000A45B2">
          <w:rPr>
            <w:noProof/>
            <w:webHidden/>
          </w:rPr>
          <w:fldChar w:fldCharType="end"/>
        </w:r>
      </w:hyperlink>
    </w:p>
    <w:p w14:paraId="367D08F8"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5" w:history="1">
        <w:r w:rsidR="000A45B2" w:rsidRPr="00ED14A4">
          <w:rPr>
            <w:rStyle w:val="Hyperlink"/>
            <w:noProof/>
          </w:rPr>
          <w:t>4.6.13.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Požeminių komunikacijų žymėjimo ženklai</w:t>
        </w:r>
        <w:r w:rsidR="000A45B2">
          <w:rPr>
            <w:noProof/>
            <w:webHidden/>
          </w:rPr>
          <w:tab/>
        </w:r>
        <w:r w:rsidR="000A45B2">
          <w:rPr>
            <w:noProof/>
            <w:webHidden/>
          </w:rPr>
          <w:fldChar w:fldCharType="begin"/>
        </w:r>
        <w:r w:rsidR="000A45B2">
          <w:rPr>
            <w:noProof/>
            <w:webHidden/>
          </w:rPr>
          <w:instrText xml:space="preserve"> PAGEREF _Toc216020815 \h </w:instrText>
        </w:r>
        <w:r w:rsidR="000A45B2">
          <w:rPr>
            <w:noProof/>
            <w:webHidden/>
          </w:rPr>
        </w:r>
        <w:r w:rsidR="000A45B2">
          <w:rPr>
            <w:noProof/>
            <w:webHidden/>
          </w:rPr>
          <w:fldChar w:fldCharType="separate"/>
        </w:r>
        <w:r w:rsidR="000A45B2">
          <w:rPr>
            <w:noProof/>
            <w:webHidden/>
          </w:rPr>
          <w:t>24</w:t>
        </w:r>
        <w:r w:rsidR="000A45B2">
          <w:rPr>
            <w:noProof/>
            <w:webHidden/>
          </w:rPr>
          <w:fldChar w:fldCharType="end"/>
        </w:r>
      </w:hyperlink>
    </w:p>
    <w:p w14:paraId="75CDF4B2"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6" w:history="1">
        <w:r w:rsidR="000A45B2" w:rsidRPr="00ED14A4">
          <w:rPr>
            <w:rStyle w:val="Hyperlink"/>
            <w:noProof/>
          </w:rPr>
          <w:t>4.6.14.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Šuliniai,  kameros, dangčiai</w:t>
        </w:r>
        <w:r w:rsidR="000A45B2">
          <w:rPr>
            <w:noProof/>
            <w:webHidden/>
          </w:rPr>
          <w:tab/>
        </w:r>
        <w:r w:rsidR="000A45B2">
          <w:rPr>
            <w:noProof/>
            <w:webHidden/>
          </w:rPr>
          <w:fldChar w:fldCharType="begin"/>
        </w:r>
        <w:r w:rsidR="000A45B2">
          <w:rPr>
            <w:noProof/>
            <w:webHidden/>
          </w:rPr>
          <w:instrText xml:space="preserve"> PAGEREF _Toc216020816 \h </w:instrText>
        </w:r>
        <w:r w:rsidR="000A45B2">
          <w:rPr>
            <w:noProof/>
            <w:webHidden/>
          </w:rPr>
        </w:r>
        <w:r w:rsidR="000A45B2">
          <w:rPr>
            <w:noProof/>
            <w:webHidden/>
          </w:rPr>
          <w:fldChar w:fldCharType="separate"/>
        </w:r>
        <w:r w:rsidR="000A45B2">
          <w:rPr>
            <w:noProof/>
            <w:webHidden/>
          </w:rPr>
          <w:t>24</w:t>
        </w:r>
        <w:r w:rsidR="000A45B2">
          <w:rPr>
            <w:noProof/>
            <w:webHidden/>
          </w:rPr>
          <w:fldChar w:fldCharType="end"/>
        </w:r>
      </w:hyperlink>
    </w:p>
    <w:p w14:paraId="7931525D"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7" w:history="1">
        <w:r w:rsidR="000A45B2" w:rsidRPr="00ED14A4">
          <w:rPr>
            <w:rStyle w:val="Hyperlink"/>
            <w:noProof/>
          </w:rPr>
          <w:t>4.6.15.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Leistinasis nukrypimas</w:t>
        </w:r>
        <w:r w:rsidR="000A45B2">
          <w:rPr>
            <w:noProof/>
            <w:webHidden/>
          </w:rPr>
          <w:tab/>
        </w:r>
        <w:r w:rsidR="000A45B2">
          <w:rPr>
            <w:noProof/>
            <w:webHidden/>
          </w:rPr>
          <w:fldChar w:fldCharType="begin"/>
        </w:r>
        <w:r w:rsidR="000A45B2">
          <w:rPr>
            <w:noProof/>
            <w:webHidden/>
          </w:rPr>
          <w:instrText xml:space="preserve"> PAGEREF _Toc216020817 \h </w:instrText>
        </w:r>
        <w:r w:rsidR="000A45B2">
          <w:rPr>
            <w:noProof/>
            <w:webHidden/>
          </w:rPr>
        </w:r>
        <w:r w:rsidR="000A45B2">
          <w:rPr>
            <w:noProof/>
            <w:webHidden/>
          </w:rPr>
          <w:fldChar w:fldCharType="separate"/>
        </w:r>
        <w:r w:rsidR="000A45B2">
          <w:rPr>
            <w:noProof/>
            <w:webHidden/>
          </w:rPr>
          <w:t>26</w:t>
        </w:r>
        <w:r w:rsidR="000A45B2">
          <w:rPr>
            <w:noProof/>
            <w:webHidden/>
          </w:rPr>
          <w:fldChar w:fldCharType="end"/>
        </w:r>
      </w:hyperlink>
    </w:p>
    <w:p w14:paraId="7431A3CE"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8" w:history="1">
        <w:r w:rsidR="000A45B2" w:rsidRPr="00ED14A4">
          <w:rPr>
            <w:rStyle w:val="Hyperlink"/>
            <w:noProof/>
          </w:rPr>
          <w:t>4.6.16.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Valymas</w:t>
        </w:r>
        <w:r w:rsidR="000A45B2">
          <w:rPr>
            <w:noProof/>
            <w:webHidden/>
          </w:rPr>
          <w:tab/>
        </w:r>
        <w:r w:rsidR="000A45B2">
          <w:rPr>
            <w:noProof/>
            <w:webHidden/>
          </w:rPr>
          <w:fldChar w:fldCharType="begin"/>
        </w:r>
        <w:r w:rsidR="000A45B2">
          <w:rPr>
            <w:noProof/>
            <w:webHidden/>
          </w:rPr>
          <w:instrText xml:space="preserve"> PAGEREF _Toc216020818 \h </w:instrText>
        </w:r>
        <w:r w:rsidR="000A45B2">
          <w:rPr>
            <w:noProof/>
            <w:webHidden/>
          </w:rPr>
        </w:r>
        <w:r w:rsidR="000A45B2">
          <w:rPr>
            <w:noProof/>
            <w:webHidden/>
          </w:rPr>
          <w:fldChar w:fldCharType="separate"/>
        </w:r>
        <w:r w:rsidR="000A45B2">
          <w:rPr>
            <w:noProof/>
            <w:webHidden/>
          </w:rPr>
          <w:t>26</w:t>
        </w:r>
        <w:r w:rsidR="000A45B2">
          <w:rPr>
            <w:noProof/>
            <w:webHidden/>
          </w:rPr>
          <w:fldChar w:fldCharType="end"/>
        </w:r>
      </w:hyperlink>
    </w:p>
    <w:p w14:paraId="2F6616F0" w14:textId="77777777" w:rsidR="000A45B2" w:rsidRDefault="00382ADD">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819" w:history="1">
        <w:r w:rsidR="000A45B2" w:rsidRPr="00ED14A4">
          <w:rPr>
            <w:rStyle w:val="Hyperlink"/>
            <w:noProof/>
          </w:rPr>
          <w:t>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STATYBINĖ DALIS</w:t>
        </w:r>
        <w:r w:rsidR="000A45B2">
          <w:rPr>
            <w:noProof/>
            <w:webHidden/>
          </w:rPr>
          <w:tab/>
        </w:r>
        <w:r w:rsidR="000A45B2">
          <w:rPr>
            <w:noProof/>
            <w:webHidden/>
          </w:rPr>
          <w:fldChar w:fldCharType="begin"/>
        </w:r>
        <w:r w:rsidR="000A45B2">
          <w:rPr>
            <w:noProof/>
            <w:webHidden/>
          </w:rPr>
          <w:instrText xml:space="preserve"> PAGEREF _Toc216020819 \h </w:instrText>
        </w:r>
        <w:r w:rsidR="000A45B2">
          <w:rPr>
            <w:noProof/>
            <w:webHidden/>
          </w:rPr>
        </w:r>
        <w:r w:rsidR="000A45B2">
          <w:rPr>
            <w:noProof/>
            <w:webHidden/>
          </w:rPr>
          <w:fldChar w:fldCharType="separate"/>
        </w:r>
        <w:r w:rsidR="000A45B2">
          <w:rPr>
            <w:noProof/>
            <w:webHidden/>
          </w:rPr>
          <w:t>27</w:t>
        </w:r>
        <w:r w:rsidR="000A45B2">
          <w:rPr>
            <w:noProof/>
            <w:webHidden/>
          </w:rPr>
          <w:fldChar w:fldCharType="end"/>
        </w:r>
      </w:hyperlink>
    </w:p>
    <w:p w14:paraId="7A8ACDD3" w14:textId="77777777" w:rsidR="000A45B2" w:rsidRDefault="00382AD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20" w:history="1">
        <w:r w:rsidR="000A45B2" w:rsidRPr="00ED14A4">
          <w:rPr>
            <w:rStyle w:val="Hyperlink"/>
            <w:noProof/>
          </w:rPr>
          <w:t>5.1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Bendrieji statybos darbų vykdymo nuostatai</w:t>
        </w:r>
        <w:r w:rsidR="000A45B2">
          <w:rPr>
            <w:noProof/>
            <w:webHidden/>
          </w:rPr>
          <w:tab/>
        </w:r>
        <w:r w:rsidR="000A45B2">
          <w:rPr>
            <w:noProof/>
            <w:webHidden/>
          </w:rPr>
          <w:fldChar w:fldCharType="begin"/>
        </w:r>
        <w:r w:rsidR="000A45B2">
          <w:rPr>
            <w:noProof/>
            <w:webHidden/>
          </w:rPr>
          <w:instrText xml:space="preserve"> PAGEREF _Toc216020820 \h </w:instrText>
        </w:r>
        <w:r w:rsidR="000A45B2">
          <w:rPr>
            <w:noProof/>
            <w:webHidden/>
          </w:rPr>
        </w:r>
        <w:r w:rsidR="000A45B2">
          <w:rPr>
            <w:noProof/>
            <w:webHidden/>
          </w:rPr>
          <w:fldChar w:fldCharType="separate"/>
        </w:r>
        <w:r w:rsidR="000A45B2">
          <w:rPr>
            <w:noProof/>
            <w:webHidden/>
          </w:rPr>
          <w:t>27</w:t>
        </w:r>
        <w:r w:rsidR="000A45B2">
          <w:rPr>
            <w:noProof/>
            <w:webHidden/>
          </w:rPr>
          <w:fldChar w:fldCharType="end"/>
        </w:r>
      </w:hyperlink>
    </w:p>
    <w:p w14:paraId="3A071349" w14:textId="77777777" w:rsidR="000A45B2" w:rsidRDefault="00382AD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21" w:history="1">
        <w:r w:rsidR="000A45B2" w:rsidRPr="00ED14A4">
          <w:rPr>
            <w:rStyle w:val="Hyperlink"/>
            <w:noProof/>
          </w:rPr>
          <w:t>5.2.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Medžiagos ir gaminiai</w:t>
        </w:r>
        <w:r w:rsidR="000A45B2">
          <w:rPr>
            <w:noProof/>
            <w:webHidden/>
          </w:rPr>
          <w:tab/>
        </w:r>
        <w:r w:rsidR="000A45B2">
          <w:rPr>
            <w:noProof/>
            <w:webHidden/>
          </w:rPr>
          <w:fldChar w:fldCharType="begin"/>
        </w:r>
        <w:r w:rsidR="000A45B2">
          <w:rPr>
            <w:noProof/>
            <w:webHidden/>
          </w:rPr>
          <w:instrText xml:space="preserve"> PAGEREF _Toc216020821 \h </w:instrText>
        </w:r>
        <w:r w:rsidR="000A45B2">
          <w:rPr>
            <w:noProof/>
            <w:webHidden/>
          </w:rPr>
        </w:r>
        <w:r w:rsidR="000A45B2">
          <w:rPr>
            <w:noProof/>
            <w:webHidden/>
          </w:rPr>
          <w:fldChar w:fldCharType="separate"/>
        </w:r>
        <w:r w:rsidR="000A45B2">
          <w:rPr>
            <w:noProof/>
            <w:webHidden/>
          </w:rPr>
          <w:t>27</w:t>
        </w:r>
        <w:r w:rsidR="000A45B2">
          <w:rPr>
            <w:noProof/>
            <w:webHidden/>
          </w:rPr>
          <w:fldChar w:fldCharType="end"/>
        </w:r>
      </w:hyperlink>
    </w:p>
    <w:p w14:paraId="3C7BA645" w14:textId="77777777" w:rsidR="000A45B2" w:rsidRDefault="00382AD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22" w:history="1">
        <w:r w:rsidR="000A45B2" w:rsidRPr="00ED14A4">
          <w:rPr>
            <w:rStyle w:val="Hyperlink"/>
            <w:noProof/>
          </w:rPr>
          <w:t>5.3.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Statybos įranga ir statybos metodai</w:t>
        </w:r>
        <w:r w:rsidR="000A45B2">
          <w:rPr>
            <w:noProof/>
            <w:webHidden/>
          </w:rPr>
          <w:tab/>
        </w:r>
        <w:r w:rsidR="000A45B2">
          <w:rPr>
            <w:noProof/>
            <w:webHidden/>
          </w:rPr>
          <w:fldChar w:fldCharType="begin"/>
        </w:r>
        <w:r w:rsidR="000A45B2">
          <w:rPr>
            <w:noProof/>
            <w:webHidden/>
          </w:rPr>
          <w:instrText xml:space="preserve"> PAGEREF _Toc216020822 \h </w:instrText>
        </w:r>
        <w:r w:rsidR="000A45B2">
          <w:rPr>
            <w:noProof/>
            <w:webHidden/>
          </w:rPr>
        </w:r>
        <w:r w:rsidR="000A45B2">
          <w:rPr>
            <w:noProof/>
            <w:webHidden/>
          </w:rPr>
          <w:fldChar w:fldCharType="separate"/>
        </w:r>
        <w:r w:rsidR="000A45B2">
          <w:rPr>
            <w:noProof/>
            <w:webHidden/>
          </w:rPr>
          <w:t>28</w:t>
        </w:r>
        <w:r w:rsidR="000A45B2">
          <w:rPr>
            <w:noProof/>
            <w:webHidden/>
          </w:rPr>
          <w:fldChar w:fldCharType="end"/>
        </w:r>
      </w:hyperlink>
    </w:p>
    <w:p w14:paraId="6EA67B3B"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3" w:history="1">
        <w:r w:rsidR="000A45B2" w:rsidRPr="00ED14A4">
          <w:rPr>
            <w:rStyle w:val="Hyperlink"/>
            <w:noProof/>
          </w:rPr>
          <w:t>5.4.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Darbų koordinavimas</w:t>
        </w:r>
        <w:r w:rsidR="000A45B2">
          <w:rPr>
            <w:noProof/>
            <w:webHidden/>
          </w:rPr>
          <w:tab/>
        </w:r>
        <w:r w:rsidR="000A45B2">
          <w:rPr>
            <w:noProof/>
            <w:webHidden/>
          </w:rPr>
          <w:fldChar w:fldCharType="begin"/>
        </w:r>
        <w:r w:rsidR="000A45B2">
          <w:rPr>
            <w:noProof/>
            <w:webHidden/>
          </w:rPr>
          <w:instrText xml:space="preserve"> PAGEREF _Toc216020823 \h </w:instrText>
        </w:r>
        <w:r w:rsidR="000A45B2">
          <w:rPr>
            <w:noProof/>
            <w:webHidden/>
          </w:rPr>
        </w:r>
        <w:r w:rsidR="000A45B2">
          <w:rPr>
            <w:noProof/>
            <w:webHidden/>
          </w:rPr>
          <w:fldChar w:fldCharType="separate"/>
        </w:r>
        <w:r w:rsidR="000A45B2">
          <w:rPr>
            <w:noProof/>
            <w:webHidden/>
          </w:rPr>
          <w:t>28</w:t>
        </w:r>
        <w:r w:rsidR="000A45B2">
          <w:rPr>
            <w:noProof/>
            <w:webHidden/>
          </w:rPr>
          <w:fldChar w:fldCharType="end"/>
        </w:r>
      </w:hyperlink>
    </w:p>
    <w:p w14:paraId="03D2824B"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4" w:history="1">
        <w:r w:rsidR="000A45B2" w:rsidRPr="00ED14A4">
          <w:rPr>
            <w:rStyle w:val="Hyperlink"/>
            <w:noProof/>
          </w:rPr>
          <w:t>5.5.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Bandymai</w:t>
        </w:r>
        <w:r w:rsidR="000A45B2">
          <w:rPr>
            <w:noProof/>
            <w:webHidden/>
          </w:rPr>
          <w:tab/>
        </w:r>
        <w:r w:rsidR="000A45B2">
          <w:rPr>
            <w:noProof/>
            <w:webHidden/>
          </w:rPr>
          <w:fldChar w:fldCharType="begin"/>
        </w:r>
        <w:r w:rsidR="000A45B2">
          <w:rPr>
            <w:noProof/>
            <w:webHidden/>
          </w:rPr>
          <w:instrText xml:space="preserve"> PAGEREF _Toc216020824 \h </w:instrText>
        </w:r>
        <w:r w:rsidR="000A45B2">
          <w:rPr>
            <w:noProof/>
            <w:webHidden/>
          </w:rPr>
        </w:r>
        <w:r w:rsidR="000A45B2">
          <w:rPr>
            <w:noProof/>
            <w:webHidden/>
          </w:rPr>
          <w:fldChar w:fldCharType="separate"/>
        </w:r>
        <w:r w:rsidR="000A45B2">
          <w:rPr>
            <w:noProof/>
            <w:webHidden/>
          </w:rPr>
          <w:t>28</w:t>
        </w:r>
        <w:r w:rsidR="000A45B2">
          <w:rPr>
            <w:noProof/>
            <w:webHidden/>
          </w:rPr>
          <w:fldChar w:fldCharType="end"/>
        </w:r>
      </w:hyperlink>
    </w:p>
    <w:p w14:paraId="3DDD3477"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5" w:history="1">
        <w:r w:rsidR="000A45B2" w:rsidRPr="00ED14A4">
          <w:rPr>
            <w:rStyle w:val="Hyperlink"/>
            <w:noProof/>
          </w:rPr>
          <w:t>5.6.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Paslėpti darbai</w:t>
        </w:r>
        <w:r w:rsidR="000A45B2">
          <w:rPr>
            <w:noProof/>
            <w:webHidden/>
          </w:rPr>
          <w:tab/>
        </w:r>
        <w:r w:rsidR="000A45B2">
          <w:rPr>
            <w:noProof/>
            <w:webHidden/>
          </w:rPr>
          <w:fldChar w:fldCharType="begin"/>
        </w:r>
        <w:r w:rsidR="000A45B2">
          <w:rPr>
            <w:noProof/>
            <w:webHidden/>
          </w:rPr>
          <w:instrText xml:space="preserve"> PAGEREF _Toc216020825 \h </w:instrText>
        </w:r>
        <w:r w:rsidR="000A45B2">
          <w:rPr>
            <w:noProof/>
            <w:webHidden/>
          </w:rPr>
        </w:r>
        <w:r w:rsidR="000A45B2">
          <w:rPr>
            <w:noProof/>
            <w:webHidden/>
          </w:rPr>
          <w:fldChar w:fldCharType="separate"/>
        </w:r>
        <w:r w:rsidR="000A45B2">
          <w:rPr>
            <w:noProof/>
            <w:webHidden/>
          </w:rPr>
          <w:t>28</w:t>
        </w:r>
        <w:r w:rsidR="000A45B2">
          <w:rPr>
            <w:noProof/>
            <w:webHidden/>
          </w:rPr>
          <w:fldChar w:fldCharType="end"/>
        </w:r>
      </w:hyperlink>
    </w:p>
    <w:p w14:paraId="6A327C10"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6" w:history="1">
        <w:r w:rsidR="000A45B2" w:rsidRPr="00ED14A4">
          <w:rPr>
            <w:rStyle w:val="Hyperlink"/>
            <w:noProof/>
          </w:rPr>
          <w:t>5.7.</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Apsauga</w:t>
        </w:r>
        <w:r w:rsidR="000A45B2">
          <w:rPr>
            <w:noProof/>
            <w:webHidden/>
          </w:rPr>
          <w:tab/>
        </w:r>
        <w:r w:rsidR="000A45B2">
          <w:rPr>
            <w:noProof/>
            <w:webHidden/>
          </w:rPr>
          <w:fldChar w:fldCharType="begin"/>
        </w:r>
        <w:r w:rsidR="000A45B2">
          <w:rPr>
            <w:noProof/>
            <w:webHidden/>
          </w:rPr>
          <w:instrText xml:space="preserve"> PAGEREF _Toc216020826 \h </w:instrText>
        </w:r>
        <w:r w:rsidR="000A45B2">
          <w:rPr>
            <w:noProof/>
            <w:webHidden/>
          </w:rPr>
        </w:r>
        <w:r w:rsidR="000A45B2">
          <w:rPr>
            <w:noProof/>
            <w:webHidden/>
          </w:rPr>
          <w:fldChar w:fldCharType="separate"/>
        </w:r>
        <w:r w:rsidR="000A45B2">
          <w:rPr>
            <w:noProof/>
            <w:webHidden/>
          </w:rPr>
          <w:t>28</w:t>
        </w:r>
        <w:r w:rsidR="000A45B2">
          <w:rPr>
            <w:noProof/>
            <w:webHidden/>
          </w:rPr>
          <w:fldChar w:fldCharType="end"/>
        </w:r>
      </w:hyperlink>
    </w:p>
    <w:p w14:paraId="2DCE72EA"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7" w:history="1">
        <w:r w:rsidR="000A45B2" w:rsidRPr="00ED14A4">
          <w:rPr>
            <w:rStyle w:val="Hyperlink"/>
            <w:noProof/>
          </w:rPr>
          <w:t>5.8.</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Pridavimas eksploatacijai</w:t>
        </w:r>
        <w:r w:rsidR="000A45B2">
          <w:rPr>
            <w:noProof/>
            <w:webHidden/>
          </w:rPr>
          <w:tab/>
        </w:r>
        <w:r w:rsidR="000A45B2">
          <w:rPr>
            <w:noProof/>
            <w:webHidden/>
          </w:rPr>
          <w:fldChar w:fldCharType="begin"/>
        </w:r>
        <w:r w:rsidR="000A45B2">
          <w:rPr>
            <w:noProof/>
            <w:webHidden/>
          </w:rPr>
          <w:instrText xml:space="preserve"> PAGEREF _Toc216020827 \h </w:instrText>
        </w:r>
        <w:r w:rsidR="000A45B2">
          <w:rPr>
            <w:noProof/>
            <w:webHidden/>
          </w:rPr>
        </w:r>
        <w:r w:rsidR="000A45B2">
          <w:rPr>
            <w:noProof/>
            <w:webHidden/>
          </w:rPr>
          <w:fldChar w:fldCharType="separate"/>
        </w:r>
        <w:r w:rsidR="000A45B2">
          <w:rPr>
            <w:noProof/>
            <w:webHidden/>
          </w:rPr>
          <w:t>29</w:t>
        </w:r>
        <w:r w:rsidR="000A45B2">
          <w:rPr>
            <w:noProof/>
            <w:webHidden/>
          </w:rPr>
          <w:fldChar w:fldCharType="end"/>
        </w:r>
      </w:hyperlink>
    </w:p>
    <w:p w14:paraId="641B5392"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8" w:history="1">
        <w:r w:rsidR="000A45B2" w:rsidRPr="00ED14A4">
          <w:rPr>
            <w:rStyle w:val="Hyperlink"/>
            <w:noProof/>
          </w:rPr>
          <w:t>5.9.</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Pranešimas apie žemės darbų pradžią</w:t>
        </w:r>
        <w:r w:rsidR="000A45B2">
          <w:rPr>
            <w:noProof/>
            <w:webHidden/>
          </w:rPr>
          <w:tab/>
        </w:r>
        <w:r w:rsidR="000A45B2">
          <w:rPr>
            <w:noProof/>
            <w:webHidden/>
          </w:rPr>
          <w:fldChar w:fldCharType="begin"/>
        </w:r>
        <w:r w:rsidR="000A45B2">
          <w:rPr>
            <w:noProof/>
            <w:webHidden/>
          </w:rPr>
          <w:instrText xml:space="preserve"> PAGEREF _Toc216020828 \h </w:instrText>
        </w:r>
        <w:r w:rsidR="000A45B2">
          <w:rPr>
            <w:noProof/>
            <w:webHidden/>
          </w:rPr>
        </w:r>
        <w:r w:rsidR="000A45B2">
          <w:rPr>
            <w:noProof/>
            <w:webHidden/>
          </w:rPr>
          <w:fldChar w:fldCharType="separate"/>
        </w:r>
        <w:r w:rsidR="000A45B2">
          <w:rPr>
            <w:noProof/>
            <w:webHidden/>
          </w:rPr>
          <w:t>29</w:t>
        </w:r>
        <w:r w:rsidR="000A45B2">
          <w:rPr>
            <w:noProof/>
            <w:webHidden/>
          </w:rPr>
          <w:fldChar w:fldCharType="end"/>
        </w:r>
      </w:hyperlink>
    </w:p>
    <w:p w14:paraId="0761FCB5"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9" w:history="1">
        <w:r w:rsidR="000A45B2" w:rsidRPr="00ED14A4">
          <w:rPr>
            <w:rStyle w:val="Hyperlink"/>
            <w:noProof/>
          </w:rPr>
          <w:t>5.9.1.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Žemės darbai</w:t>
        </w:r>
        <w:r w:rsidR="000A45B2">
          <w:rPr>
            <w:noProof/>
            <w:webHidden/>
          </w:rPr>
          <w:tab/>
        </w:r>
        <w:r w:rsidR="000A45B2">
          <w:rPr>
            <w:noProof/>
            <w:webHidden/>
          </w:rPr>
          <w:fldChar w:fldCharType="begin"/>
        </w:r>
        <w:r w:rsidR="000A45B2">
          <w:rPr>
            <w:noProof/>
            <w:webHidden/>
          </w:rPr>
          <w:instrText xml:space="preserve"> PAGEREF _Toc216020829 \h </w:instrText>
        </w:r>
        <w:r w:rsidR="000A45B2">
          <w:rPr>
            <w:noProof/>
            <w:webHidden/>
          </w:rPr>
        </w:r>
        <w:r w:rsidR="000A45B2">
          <w:rPr>
            <w:noProof/>
            <w:webHidden/>
          </w:rPr>
          <w:fldChar w:fldCharType="separate"/>
        </w:r>
        <w:r w:rsidR="000A45B2">
          <w:rPr>
            <w:noProof/>
            <w:webHidden/>
          </w:rPr>
          <w:t>29</w:t>
        </w:r>
        <w:r w:rsidR="000A45B2">
          <w:rPr>
            <w:noProof/>
            <w:webHidden/>
          </w:rPr>
          <w:fldChar w:fldCharType="end"/>
        </w:r>
      </w:hyperlink>
    </w:p>
    <w:p w14:paraId="5528581C"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30" w:history="1">
        <w:r w:rsidR="000A45B2" w:rsidRPr="00ED14A4">
          <w:rPr>
            <w:rStyle w:val="Hyperlink"/>
            <w:noProof/>
          </w:rPr>
          <w:t>5.9.2.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Paviršių atstatymas</w:t>
        </w:r>
        <w:r w:rsidR="000A45B2">
          <w:rPr>
            <w:noProof/>
            <w:webHidden/>
          </w:rPr>
          <w:tab/>
        </w:r>
        <w:r w:rsidR="000A45B2">
          <w:rPr>
            <w:noProof/>
            <w:webHidden/>
          </w:rPr>
          <w:fldChar w:fldCharType="begin"/>
        </w:r>
        <w:r w:rsidR="000A45B2">
          <w:rPr>
            <w:noProof/>
            <w:webHidden/>
          </w:rPr>
          <w:instrText xml:space="preserve"> PAGEREF _Toc216020830 \h </w:instrText>
        </w:r>
        <w:r w:rsidR="000A45B2">
          <w:rPr>
            <w:noProof/>
            <w:webHidden/>
          </w:rPr>
        </w:r>
        <w:r w:rsidR="000A45B2">
          <w:rPr>
            <w:noProof/>
            <w:webHidden/>
          </w:rPr>
          <w:fldChar w:fldCharType="separate"/>
        </w:r>
        <w:r w:rsidR="000A45B2">
          <w:rPr>
            <w:noProof/>
            <w:webHidden/>
          </w:rPr>
          <w:t>32</w:t>
        </w:r>
        <w:r w:rsidR="000A45B2">
          <w:rPr>
            <w:noProof/>
            <w:webHidden/>
          </w:rPr>
          <w:fldChar w:fldCharType="end"/>
        </w:r>
      </w:hyperlink>
    </w:p>
    <w:p w14:paraId="07C91865" w14:textId="77777777" w:rsidR="000A45B2" w:rsidRDefault="00382ADD">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831" w:history="1">
        <w:r w:rsidR="000A45B2" w:rsidRPr="00ED14A4">
          <w:rPr>
            <w:rStyle w:val="Hyperlink"/>
            <w:noProof/>
          </w:rPr>
          <w:t>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DANGOS</w:t>
        </w:r>
        <w:r w:rsidR="000A45B2">
          <w:rPr>
            <w:noProof/>
            <w:webHidden/>
          </w:rPr>
          <w:tab/>
        </w:r>
        <w:r w:rsidR="000A45B2">
          <w:rPr>
            <w:noProof/>
            <w:webHidden/>
          </w:rPr>
          <w:fldChar w:fldCharType="begin"/>
        </w:r>
        <w:r w:rsidR="000A45B2">
          <w:rPr>
            <w:noProof/>
            <w:webHidden/>
          </w:rPr>
          <w:instrText xml:space="preserve"> PAGEREF _Toc216020831 \h </w:instrText>
        </w:r>
        <w:r w:rsidR="000A45B2">
          <w:rPr>
            <w:noProof/>
            <w:webHidden/>
          </w:rPr>
        </w:r>
        <w:r w:rsidR="000A45B2">
          <w:rPr>
            <w:noProof/>
            <w:webHidden/>
          </w:rPr>
          <w:fldChar w:fldCharType="separate"/>
        </w:r>
        <w:r w:rsidR="000A45B2">
          <w:rPr>
            <w:noProof/>
            <w:webHidden/>
          </w:rPr>
          <w:t>34</w:t>
        </w:r>
        <w:r w:rsidR="000A45B2">
          <w:rPr>
            <w:noProof/>
            <w:webHidden/>
          </w:rPr>
          <w:fldChar w:fldCharType="end"/>
        </w:r>
      </w:hyperlink>
    </w:p>
    <w:p w14:paraId="48B99596" w14:textId="77777777" w:rsidR="000A45B2" w:rsidRDefault="00382AD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2" w:history="1">
        <w:r w:rsidR="000A45B2" w:rsidRPr="00ED14A4">
          <w:rPr>
            <w:rStyle w:val="Hyperlink"/>
            <w:noProof/>
          </w:rPr>
          <w:t>6.1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Bendroji dalis</w:t>
        </w:r>
        <w:r w:rsidR="000A45B2">
          <w:rPr>
            <w:noProof/>
            <w:webHidden/>
          </w:rPr>
          <w:tab/>
        </w:r>
        <w:r w:rsidR="000A45B2">
          <w:rPr>
            <w:noProof/>
            <w:webHidden/>
          </w:rPr>
          <w:fldChar w:fldCharType="begin"/>
        </w:r>
        <w:r w:rsidR="000A45B2">
          <w:rPr>
            <w:noProof/>
            <w:webHidden/>
          </w:rPr>
          <w:instrText xml:space="preserve"> PAGEREF _Toc216020832 \h </w:instrText>
        </w:r>
        <w:r w:rsidR="000A45B2">
          <w:rPr>
            <w:noProof/>
            <w:webHidden/>
          </w:rPr>
        </w:r>
        <w:r w:rsidR="000A45B2">
          <w:rPr>
            <w:noProof/>
            <w:webHidden/>
          </w:rPr>
          <w:fldChar w:fldCharType="separate"/>
        </w:r>
        <w:r w:rsidR="000A45B2">
          <w:rPr>
            <w:noProof/>
            <w:webHidden/>
          </w:rPr>
          <w:t>34</w:t>
        </w:r>
        <w:r w:rsidR="000A45B2">
          <w:rPr>
            <w:noProof/>
            <w:webHidden/>
          </w:rPr>
          <w:fldChar w:fldCharType="end"/>
        </w:r>
      </w:hyperlink>
    </w:p>
    <w:p w14:paraId="12AC6C7E" w14:textId="77777777" w:rsidR="000A45B2" w:rsidRDefault="00382AD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3" w:history="1">
        <w:r w:rsidR="000A45B2" w:rsidRPr="00ED14A4">
          <w:rPr>
            <w:rStyle w:val="Hyperlink"/>
            <w:noProof/>
          </w:rPr>
          <w:t>6.2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Žemės darbai</w:t>
        </w:r>
        <w:r w:rsidR="000A45B2">
          <w:rPr>
            <w:noProof/>
            <w:webHidden/>
          </w:rPr>
          <w:tab/>
        </w:r>
        <w:r w:rsidR="000A45B2">
          <w:rPr>
            <w:noProof/>
            <w:webHidden/>
          </w:rPr>
          <w:fldChar w:fldCharType="begin"/>
        </w:r>
        <w:r w:rsidR="000A45B2">
          <w:rPr>
            <w:noProof/>
            <w:webHidden/>
          </w:rPr>
          <w:instrText xml:space="preserve"> PAGEREF _Toc216020833 \h </w:instrText>
        </w:r>
        <w:r w:rsidR="000A45B2">
          <w:rPr>
            <w:noProof/>
            <w:webHidden/>
          </w:rPr>
        </w:r>
        <w:r w:rsidR="000A45B2">
          <w:rPr>
            <w:noProof/>
            <w:webHidden/>
          </w:rPr>
          <w:fldChar w:fldCharType="separate"/>
        </w:r>
        <w:r w:rsidR="000A45B2">
          <w:rPr>
            <w:noProof/>
            <w:webHidden/>
          </w:rPr>
          <w:t>34</w:t>
        </w:r>
        <w:r w:rsidR="000A45B2">
          <w:rPr>
            <w:noProof/>
            <w:webHidden/>
          </w:rPr>
          <w:fldChar w:fldCharType="end"/>
        </w:r>
      </w:hyperlink>
    </w:p>
    <w:p w14:paraId="7BCADECF" w14:textId="77777777" w:rsidR="000A45B2" w:rsidRDefault="00382AD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4" w:history="1">
        <w:r w:rsidR="000A45B2" w:rsidRPr="00ED14A4">
          <w:rPr>
            <w:rStyle w:val="Hyperlink"/>
            <w:noProof/>
          </w:rPr>
          <w:t>6.3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Bortai</w:t>
        </w:r>
        <w:r w:rsidR="000A45B2">
          <w:rPr>
            <w:noProof/>
            <w:webHidden/>
          </w:rPr>
          <w:tab/>
        </w:r>
        <w:r w:rsidR="000A45B2">
          <w:rPr>
            <w:noProof/>
            <w:webHidden/>
          </w:rPr>
          <w:fldChar w:fldCharType="begin"/>
        </w:r>
        <w:r w:rsidR="000A45B2">
          <w:rPr>
            <w:noProof/>
            <w:webHidden/>
          </w:rPr>
          <w:instrText xml:space="preserve"> PAGEREF _Toc216020834 \h </w:instrText>
        </w:r>
        <w:r w:rsidR="000A45B2">
          <w:rPr>
            <w:noProof/>
            <w:webHidden/>
          </w:rPr>
        </w:r>
        <w:r w:rsidR="000A45B2">
          <w:rPr>
            <w:noProof/>
            <w:webHidden/>
          </w:rPr>
          <w:fldChar w:fldCharType="separate"/>
        </w:r>
        <w:r w:rsidR="000A45B2">
          <w:rPr>
            <w:noProof/>
            <w:webHidden/>
          </w:rPr>
          <w:t>34</w:t>
        </w:r>
        <w:r w:rsidR="000A45B2">
          <w:rPr>
            <w:noProof/>
            <w:webHidden/>
          </w:rPr>
          <w:fldChar w:fldCharType="end"/>
        </w:r>
      </w:hyperlink>
    </w:p>
    <w:p w14:paraId="30D29E84" w14:textId="77777777" w:rsidR="000A45B2" w:rsidRDefault="00382AD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5" w:history="1">
        <w:r w:rsidR="000A45B2" w:rsidRPr="00ED14A4">
          <w:rPr>
            <w:rStyle w:val="Hyperlink"/>
            <w:noProof/>
          </w:rPr>
          <w:t>6.4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Vejos įrengimas</w:t>
        </w:r>
        <w:r w:rsidR="000A45B2">
          <w:rPr>
            <w:noProof/>
            <w:webHidden/>
          </w:rPr>
          <w:tab/>
        </w:r>
        <w:r w:rsidR="000A45B2">
          <w:rPr>
            <w:noProof/>
            <w:webHidden/>
          </w:rPr>
          <w:fldChar w:fldCharType="begin"/>
        </w:r>
        <w:r w:rsidR="000A45B2">
          <w:rPr>
            <w:noProof/>
            <w:webHidden/>
          </w:rPr>
          <w:instrText xml:space="preserve"> PAGEREF _Toc216020835 \h </w:instrText>
        </w:r>
        <w:r w:rsidR="000A45B2">
          <w:rPr>
            <w:noProof/>
            <w:webHidden/>
          </w:rPr>
        </w:r>
        <w:r w:rsidR="000A45B2">
          <w:rPr>
            <w:noProof/>
            <w:webHidden/>
          </w:rPr>
          <w:fldChar w:fldCharType="separate"/>
        </w:r>
        <w:r w:rsidR="000A45B2">
          <w:rPr>
            <w:noProof/>
            <w:webHidden/>
          </w:rPr>
          <w:t>34</w:t>
        </w:r>
        <w:r w:rsidR="000A45B2">
          <w:rPr>
            <w:noProof/>
            <w:webHidden/>
          </w:rPr>
          <w:fldChar w:fldCharType="end"/>
        </w:r>
      </w:hyperlink>
    </w:p>
    <w:p w14:paraId="1B17F669" w14:textId="77777777" w:rsidR="000A45B2" w:rsidRDefault="00382ADD">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836" w:history="1">
        <w:r w:rsidR="000A45B2" w:rsidRPr="00ED14A4">
          <w:rPr>
            <w:rStyle w:val="Hyperlink"/>
            <w:noProof/>
          </w:rPr>
          <w:t>7.</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ELEKTROS DARBAI</w:t>
        </w:r>
        <w:r w:rsidR="000A45B2">
          <w:rPr>
            <w:noProof/>
            <w:webHidden/>
          </w:rPr>
          <w:tab/>
        </w:r>
        <w:r w:rsidR="000A45B2">
          <w:rPr>
            <w:noProof/>
            <w:webHidden/>
          </w:rPr>
          <w:fldChar w:fldCharType="begin"/>
        </w:r>
        <w:r w:rsidR="000A45B2">
          <w:rPr>
            <w:noProof/>
            <w:webHidden/>
          </w:rPr>
          <w:instrText xml:space="preserve"> PAGEREF _Toc216020836 \h </w:instrText>
        </w:r>
        <w:r w:rsidR="000A45B2">
          <w:rPr>
            <w:noProof/>
            <w:webHidden/>
          </w:rPr>
        </w:r>
        <w:r w:rsidR="000A45B2">
          <w:rPr>
            <w:noProof/>
            <w:webHidden/>
          </w:rPr>
          <w:fldChar w:fldCharType="separate"/>
        </w:r>
        <w:r w:rsidR="000A45B2">
          <w:rPr>
            <w:noProof/>
            <w:webHidden/>
          </w:rPr>
          <w:t>35</w:t>
        </w:r>
        <w:r w:rsidR="000A45B2">
          <w:rPr>
            <w:noProof/>
            <w:webHidden/>
          </w:rPr>
          <w:fldChar w:fldCharType="end"/>
        </w:r>
      </w:hyperlink>
    </w:p>
    <w:p w14:paraId="0154E66D" w14:textId="77777777" w:rsidR="000A45B2" w:rsidRDefault="00382AD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7" w:history="1">
        <w:r w:rsidR="000A45B2" w:rsidRPr="00ED14A4">
          <w:rPr>
            <w:rStyle w:val="Hyperlink"/>
            <w:noProof/>
          </w:rPr>
          <w:t>7.1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Bendrosios specifikacijos</w:t>
        </w:r>
        <w:r w:rsidR="000A45B2">
          <w:rPr>
            <w:noProof/>
            <w:webHidden/>
          </w:rPr>
          <w:tab/>
        </w:r>
        <w:r w:rsidR="000A45B2">
          <w:rPr>
            <w:noProof/>
            <w:webHidden/>
          </w:rPr>
          <w:fldChar w:fldCharType="begin"/>
        </w:r>
        <w:r w:rsidR="000A45B2">
          <w:rPr>
            <w:noProof/>
            <w:webHidden/>
          </w:rPr>
          <w:instrText xml:space="preserve"> PAGEREF _Toc216020837 \h </w:instrText>
        </w:r>
        <w:r w:rsidR="000A45B2">
          <w:rPr>
            <w:noProof/>
            <w:webHidden/>
          </w:rPr>
        </w:r>
        <w:r w:rsidR="000A45B2">
          <w:rPr>
            <w:noProof/>
            <w:webHidden/>
          </w:rPr>
          <w:fldChar w:fldCharType="separate"/>
        </w:r>
        <w:r w:rsidR="000A45B2">
          <w:rPr>
            <w:noProof/>
            <w:webHidden/>
          </w:rPr>
          <w:t>35</w:t>
        </w:r>
        <w:r w:rsidR="000A45B2">
          <w:rPr>
            <w:noProof/>
            <w:webHidden/>
          </w:rPr>
          <w:fldChar w:fldCharType="end"/>
        </w:r>
      </w:hyperlink>
    </w:p>
    <w:p w14:paraId="311893A1" w14:textId="77777777" w:rsidR="000A45B2" w:rsidRDefault="00382AD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8" w:history="1">
        <w:r w:rsidR="000A45B2" w:rsidRPr="00ED14A4">
          <w:rPr>
            <w:rStyle w:val="Hyperlink"/>
            <w:noProof/>
          </w:rPr>
          <w:t>7.2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Lauko elektros tinklai</w:t>
        </w:r>
        <w:r w:rsidR="000A45B2">
          <w:rPr>
            <w:noProof/>
            <w:webHidden/>
          </w:rPr>
          <w:tab/>
        </w:r>
        <w:r w:rsidR="000A45B2">
          <w:rPr>
            <w:noProof/>
            <w:webHidden/>
          </w:rPr>
          <w:fldChar w:fldCharType="begin"/>
        </w:r>
        <w:r w:rsidR="000A45B2">
          <w:rPr>
            <w:noProof/>
            <w:webHidden/>
          </w:rPr>
          <w:instrText xml:space="preserve"> PAGEREF _Toc216020838 \h </w:instrText>
        </w:r>
        <w:r w:rsidR="000A45B2">
          <w:rPr>
            <w:noProof/>
            <w:webHidden/>
          </w:rPr>
        </w:r>
        <w:r w:rsidR="000A45B2">
          <w:rPr>
            <w:noProof/>
            <w:webHidden/>
          </w:rPr>
          <w:fldChar w:fldCharType="separate"/>
        </w:r>
        <w:r w:rsidR="000A45B2">
          <w:rPr>
            <w:noProof/>
            <w:webHidden/>
          </w:rPr>
          <w:t>35</w:t>
        </w:r>
        <w:r w:rsidR="000A45B2">
          <w:rPr>
            <w:noProof/>
            <w:webHidden/>
          </w:rPr>
          <w:fldChar w:fldCharType="end"/>
        </w:r>
      </w:hyperlink>
    </w:p>
    <w:p w14:paraId="16E44B87" w14:textId="77777777" w:rsidR="000A45B2" w:rsidRDefault="00382AD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9" w:history="1">
        <w:r w:rsidR="000A45B2" w:rsidRPr="00ED14A4">
          <w:rPr>
            <w:rStyle w:val="Hyperlink"/>
            <w:noProof/>
          </w:rPr>
          <w:t>7.3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Konkretūs reikalavimai nuotekų siurblinių elektrotechninei daliai.</w:t>
        </w:r>
        <w:r w:rsidR="000A45B2">
          <w:rPr>
            <w:noProof/>
            <w:webHidden/>
          </w:rPr>
          <w:tab/>
        </w:r>
        <w:r w:rsidR="000A45B2">
          <w:rPr>
            <w:noProof/>
            <w:webHidden/>
          </w:rPr>
          <w:fldChar w:fldCharType="begin"/>
        </w:r>
        <w:r w:rsidR="000A45B2">
          <w:rPr>
            <w:noProof/>
            <w:webHidden/>
          </w:rPr>
          <w:instrText xml:space="preserve"> PAGEREF _Toc216020839 \h </w:instrText>
        </w:r>
        <w:r w:rsidR="000A45B2">
          <w:rPr>
            <w:noProof/>
            <w:webHidden/>
          </w:rPr>
        </w:r>
        <w:r w:rsidR="000A45B2">
          <w:rPr>
            <w:noProof/>
            <w:webHidden/>
          </w:rPr>
          <w:fldChar w:fldCharType="separate"/>
        </w:r>
        <w:r w:rsidR="000A45B2">
          <w:rPr>
            <w:noProof/>
            <w:webHidden/>
          </w:rPr>
          <w:t>35</w:t>
        </w:r>
        <w:r w:rsidR="000A45B2">
          <w:rPr>
            <w:noProof/>
            <w:webHidden/>
          </w:rPr>
          <w:fldChar w:fldCharType="end"/>
        </w:r>
      </w:hyperlink>
    </w:p>
    <w:p w14:paraId="4F323652" w14:textId="77777777" w:rsidR="000A45B2" w:rsidRDefault="00382ADD">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840" w:history="1">
        <w:r w:rsidR="000A45B2" w:rsidRPr="00ED14A4">
          <w:rPr>
            <w:rStyle w:val="Hyperlink"/>
            <w:noProof/>
          </w:rPr>
          <w:t>8.</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BUITINIŲ NUOTEKŲ SIURBLINIŲ AUTOMATIKA, PROCESO VALDYMAS IR DUOMENŲ PERDAVIMAS</w:t>
        </w:r>
        <w:r w:rsidR="000A45B2">
          <w:rPr>
            <w:noProof/>
            <w:webHidden/>
          </w:rPr>
          <w:tab/>
        </w:r>
        <w:r w:rsidR="000A45B2">
          <w:rPr>
            <w:noProof/>
            <w:webHidden/>
          </w:rPr>
          <w:fldChar w:fldCharType="begin"/>
        </w:r>
        <w:r w:rsidR="000A45B2">
          <w:rPr>
            <w:noProof/>
            <w:webHidden/>
          </w:rPr>
          <w:instrText xml:space="preserve"> PAGEREF _Toc216020840 \h </w:instrText>
        </w:r>
        <w:r w:rsidR="000A45B2">
          <w:rPr>
            <w:noProof/>
            <w:webHidden/>
          </w:rPr>
        </w:r>
        <w:r w:rsidR="000A45B2">
          <w:rPr>
            <w:noProof/>
            <w:webHidden/>
          </w:rPr>
          <w:fldChar w:fldCharType="separate"/>
        </w:r>
        <w:r w:rsidR="000A45B2">
          <w:rPr>
            <w:noProof/>
            <w:webHidden/>
          </w:rPr>
          <w:t>37</w:t>
        </w:r>
        <w:r w:rsidR="000A45B2">
          <w:rPr>
            <w:noProof/>
            <w:webHidden/>
          </w:rPr>
          <w:fldChar w:fldCharType="end"/>
        </w:r>
      </w:hyperlink>
    </w:p>
    <w:p w14:paraId="545AD9CB" w14:textId="77777777" w:rsidR="000A45B2" w:rsidRDefault="00382AD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41" w:history="1">
        <w:r w:rsidR="000A45B2" w:rsidRPr="00ED14A4">
          <w:rPr>
            <w:rStyle w:val="Hyperlink"/>
            <w:noProof/>
          </w:rPr>
          <w:t>8.1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Bendroji dalis</w:t>
        </w:r>
        <w:r w:rsidR="000A45B2">
          <w:rPr>
            <w:noProof/>
            <w:webHidden/>
          </w:rPr>
          <w:tab/>
        </w:r>
        <w:r w:rsidR="000A45B2">
          <w:rPr>
            <w:noProof/>
            <w:webHidden/>
          </w:rPr>
          <w:fldChar w:fldCharType="begin"/>
        </w:r>
        <w:r w:rsidR="000A45B2">
          <w:rPr>
            <w:noProof/>
            <w:webHidden/>
          </w:rPr>
          <w:instrText xml:space="preserve"> PAGEREF _Toc216020841 \h </w:instrText>
        </w:r>
        <w:r w:rsidR="000A45B2">
          <w:rPr>
            <w:noProof/>
            <w:webHidden/>
          </w:rPr>
        </w:r>
        <w:r w:rsidR="000A45B2">
          <w:rPr>
            <w:noProof/>
            <w:webHidden/>
          </w:rPr>
          <w:fldChar w:fldCharType="separate"/>
        </w:r>
        <w:r w:rsidR="000A45B2">
          <w:rPr>
            <w:noProof/>
            <w:webHidden/>
          </w:rPr>
          <w:t>37</w:t>
        </w:r>
        <w:r w:rsidR="000A45B2">
          <w:rPr>
            <w:noProof/>
            <w:webHidden/>
          </w:rPr>
          <w:fldChar w:fldCharType="end"/>
        </w:r>
      </w:hyperlink>
    </w:p>
    <w:p w14:paraId="3C62156A"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42" w:history="1">
        <w:r w:rsidR="000A45B2" w:rsidRPr="00ED14A4">
          <w:rPr>
            <w:rStyle w:val="Hyperlink"/>
            <w:caps/>
            <w:noProof/>
          </w:rPr>
          <w:t>8.1.1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Standartai, taisyklės ir normos</w:t>
        </w:r>
        <w:r w:rsidR="000A45B2">
          <w:rPr>
            <w:noProof/>
            <w:webHidden/>
          </w:rPr>
          <w:tab/>
        </w:r>
        <w:r w:rsidR="000A45B2">
          <w:rPr>
            <w:noProof/>
            <w:webHidden/>
          </w:rPr>
          <w:fldChar w:fldCharType="begin"/>
        </w:r>
        <w:r w:rsidR="000A45B2">
          <w:rPr>
            <w:noProof/>
            <w:webHidden/>
          </w:rPr>
          <w:instrText xml:space="preserve"> PAGEREF _Toc216020842 \h </w:instrText>
        </w:r>
        <w:r w:rsidR="000A45B2">
          <w:rPr>
            <w:noProof/>
            <w:webHidden/>
          </w:rPr>
        </w:r>
        <w:r w:rsidR="000A45B2">
          <w:rPr>
            <w:noProof/>
            <w:webHidden/>
          </w:rPr>
          <w:fldChar w:fldCharType="separate"/>
        </w:r>
        <w:r w:rsidR="000A45B2">
          <w:rPr>
            <w:noProof/>
            <w:webHidden/>
          </w:rPr>
          <w:t>37</w:t>
        </w:r>
        <w:r w:rsidR="000A45B2">
          <w:rPr>
            <w:noProof/>
            <w:webHidden/>
          </w:rPr>
          <w:fldChar w:fldCharType="end"/>
        </w:r>
      </w:hyperlink>
    </w:p>
    <w:p w14:paraId="19DC6717"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43" w:history="1">
        <w:r w:rsidR="000A45B2" w:rsidRPr="00ED14A4">
          <w:rPr>
            <w:rStyle w:val="Hyperlink"/>
            <w:noProof/>
          </w:rPr>
          <w:t>8.1.2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Darbo dokumentacija</w:t>
        </w:r>
        <w:r w:rsidR="000A45B2">
          <w:rPr>
            <w:noProof/>
            <w:webHidden/>
          </w:rPr>
          <w:tab/>
        </w:r>
        <w:r w:rsidR="000A45B2">
          <w:rPr>
            <w:noProof/>
            <w:webHidden/>
          </w:rPr>
          <w:fldChar w:fldCharType="begin"/>
        </w:r>
        <w:r w:rsidR="000A45B2">
          <w:rPr>
            <w:noProof/>
            <w:webHidden/>
          </w:rPr>
          <w:instrText xml:space="preserve"> PAGEREF _Toc216020843 \h </w:instrText>
        </w:r>
        <w:r w:rsidR="000A45B2">
          <w:rPr>
            <w:noProof/>
            <w:webHidden/>
          </w:rPr>
        </w:r>
        <w:r w:rsidR="000A45B2">
          <w:rPr>
            <w:noProof/>
            <w:webHidden/>
          </w:rPr>
          <w:fldChar w:fldCharType="separate"/>
        </w:r>
        <w:r w:rsidR="000A45B2">
          <w:rPr>
            <w:noProof/>
            <w:webHidden/>
          </w:rPr>
          <w:t>37</w:t>
        </w:r>
        <w:r w:rsidR="000A45B2">
          <w:rPr>
            <w:noProof/>
            <w:webHidden/>
          </w:rPr>
          <w:fldChar w:fldCharType="end"/>
        </w:r>
      </w:hyperlink>
    </w:p>
    <w:p w14:paraId="376BA031" w14:textId="77777777" w:rsidR="000A45B2" w:rsidRDefault="00382AD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44" w:history="1">
        <w:r w:rsidR="000A45B2" w:rsidRPr="00ED14A4">
          <w:rPr>
            <w:rStyle w:val="Hyperlink"/>
            <w:noProof/>
          </w:rPr>
          <w:t>8.2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Automatinė valdymo ir kontrolės sistema</w:t>
        </w:r>
        <w:r w:rsidR="000A45B2">
          <w:rPr>
            <w:noProof/>
            <w:webHidden/>
          </w:rPr>
          <w:tab/>
        </w:r>
        <w:r w:rsidR="000A45B2">
          <w:rPr>
            <w:noProof/>
            <w:webHidden/>
          </w:rPr>
          <w:fldChar w:fldCharType="begin"/>
        </w:r>
        <w:r w:rsidR="000A45B2">
          <w:rPr>
            <w:noProof/>
            <w:webHidden/>
          </w:rPr>
          <w:instrText xml:space="preserve"> PAGEREF _Toc216020844 \h </w:instrText>
        </w:r>
        <w:r w:rsidR="000A45B2">
          <w:rPr>
            <w:noProof/>
            <w:webHidden/>
          </w:rPr>
        </w:r>
        <w:r w:rsidR="000A45B2">
          <w:rPr>
            <w:noProof/>
            <w:webHidden/>
          </w:rPr>
          <w:fldChar w:fldCharType="separate"/>
        </w:r>
        <w:r w:rsidR="000A45B2">
          <w:rPr>
            <w:noProof/>
            <w:webHidden/>
          </w:rPr>
          <w:t>37</w:t>
        </w:r>
        <w:r w:rsidR="000A45B2">
          <w:rPr>
            <w:noProof/>
            <w:webHidden/>
          </w:rPr>
          <w:fldChar w:fldCharType="end"/>
        </w:r>
      </w:hyperlink>
    </w:p>
    <w:p w14:paraId="36ED528A" w14:textId="77777777" w:rsidR="000A45B2" w:rsidRDefault="00382AD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45" w:history="1">
        <w:r w:rsidR="000A45B2" w:rsidRPr="00ED14A4">
          <w:rPr>
            <w:rStyle w:val="Hyperlink"/>
            <w:caps/>
            <w:noProof/>
          </w:rPr>
          <w:t>8.3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Įžeminimas ir apsauga nuo viršįtampio</w:t>
        </w:r>
        <w:r w:rsidR="000A45B2">
          <w:rPr>
            <w:noProof/>
            <w:webHidden/>
          </w:rPr>
          <w:tab/>
        </w:r>
        <w:r w:rsidR="000A45B2">
          <w:rPr>
            <w:noProof/>
            <w:webHidden/>
          </w:rPr>
          <w:fldChar w:fldCharType="begin"/>
        </w:r>
        <w:r w:rsidR="000A45B2">
          <w:rPr>
            <w:noProof/>
            <w:webHidden/>
          </w:rPr>
          <w:instrText xml:space="preserve"> PAGEREF _Toc216020845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498450B3" w14:textId="77777777" w:rsidR="000A45B2" w:rsidRDefault="00382AD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46" w:history="1">
        <w:r w:rsidR="000A45B2" w:rsidRPr="00ED14A4">
          <w:rPr>
            <w:rStyle w:val="Hyperlink"/>
            <w:caps/>
            <w:noProof/>
          </w:rPr>
          <w:t>8.4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Įrenginiai</w:t>
        </w:r>
        <w:r w:rsidR="000A45B2">
          <w:rPr>
            <w:noProof/>
            <w:webHidden/>
          </w:rPr>
          <w:tab/>
        </w:r>
        <w:r w:rsidR="000A45B2">
          <w:rPr>
            <w:noProof/>
            <w:webHidden/>
          </w:rPr>
          <w:fldChar w:fldCharType="begin"/>
        </w:r>
        <w:r w:rsidR="000A45B2">
          <w:rPr>
            <w:noProof/>
            <w:webHidden/>
          </w:rPr>
          <w:instrText xml:space="preserve"> PAGEREF _Toc216020846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7418B153"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47" w:history="1">
        <w:r w:rsidR="000A45B2" w:rsidRPr="00ED14A4">
          <w:rPr>
            <w:rStyle w:val="Hyperlink"/>
            <w:noProof/>
          </w:rPr>
          <w:t>8.4.1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Programuojamas loginis valdiklis (PLC)</w:t>
        </w:r>
        <w:r w:rsidR="000A45B2">
          <w:rPr>
            <w:noProof/>
            <w:webHidden/>
          </w:rPr>
          <w:tab/>
        </w:r>
        <w:r w:rsidR="000A45B2">
          <w:rPr>
            <w:noProof/>
            <w:webHidden/>
          </w:rPr>
          <w:fldChar w:fldCharType="begin"/>
        </w:r>
        <w:r w:rsidR="000A45B2">
          <w:rPr>
            <w:noProof/>
            <w:webHidden/>
          </w:rPr>
          <w:instrText xml:space="preserve"> PAGEREF _Toc216020847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7257B63C"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48" w:history="1">
        <w:r w:rsidR="000A45B2" w:rsidRPr="00ED14A4">
          <w:rPr>
            <w:rStyle w:val="Hyperlink"/>
            <w:noProof/>
          </w:rPr>
          <w:t>8.4.2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GSM 900/1800 radijo ryšio modemas</w:t>
        </w:r>
        <w:r w:rsidR="000A45B2">
          <w:rPr>
            <w:noProof/>
            <w:webHidden/>
          </w:rPr>
          <w:tab/>
        </w:r>
        <w:r w:rsidR="000A45B2">
          <w:rPr>
            <w:noProof/>
            <w:webHidden/>
          </w:rPr>
          <w:fldChar w:fldCharType="begin"/>
        </w:r>
        <w:r w:rsidR="000A45B2">
          <w:rPr>
            <w:noProof/>
            <w:webHidden/>
          </w:rPr>
          <w:instrText xml:space="preserve"> PAGEREF _Toc216020848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29F70A05"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49" w:history="1">
        <w:r w:rsidR="000A45B2" w:rsidRPr="00ED14A4">
          <w:rPr>
            <w:rStyle w:val="Hyperlink"/>
            <w:caps/>
            <w:noProof/>
          </w:rPr>
          <w:t>8.4.3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Saugiklių blokas</w:t>
        </w:r>
        <w:r w:rsidR="000A45B2">
          <w:rPr>
            <w:noProof/>
            <w:webHidden/>
          </w:rPr>
          <w:tab/>
        </w:r>
        <w:r w:rsidR="000A45B2">
          <w:rPr>
            <w:noProof/>
            <w:webHidden/>
          </w:rPr>
          <w:fldChar w:fldCharType="begin"/>
        </w:r>
        <w:r w:rsidR="000A45B2">
          <w:rPr>
            <w:noProof/>
            <w:webHidden/>
          </w:rPr>
          <w:instrText xml:space="preserve"> PAGEREF _Toc216020849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05481CCA"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0" w:history="1">
        <w:r w:rsidR="000A45B2" w:rsidRPr="00ED14A4">
          <w:rPr>
            <w:rStyle w:val="Hyperlink"/>
            <w:noProof/>
          </w:rPr>
          <w:t>8.4.4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Tarpinė relė</w:t>
        </w:r>
        <w:r w:rsidR="000A45B2">
          <w:rPr>
            <w:noProof/>
            <w:webHidden/>
          </w:rPr>
          <w:tab/>
        </w:r>
        <w:r w:rsidR="000A45B2">
          <w:rPr>
            <w:noProof/>
            <w:webHidden/>
          </w:rPr>
          <w:fldChar w:fldCharType="begin"/>
        </w:r>
        <w:r w:rsidR="000A45B2">
          <w:rPr>
            <w:noProof/>
            <w:webHidden/>
          </w:rPr>
          <w:instrText xml:space="preserve"> PAGEREF _Toc216020850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3A8522FC"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1" w:history="1">
        <w:r w:rsidR="000A45B2" w:rsidRPr="00ED14A4">
          <w:rPr>
            <w:rStyle w:val="Hyperlink"/>
            <w:noProof/>
          </w:rPr>
          <w:t>8.4.5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Laiko relė</w:t>
        </w:r>
        <w:r w:rsidR="000A45B2">
          <w:rPr>
            <w:noProof/>
            <w:webHidden/>
          </w:rPr>
          <w:tab/>
        </w:r>
        <w:r w:rsidR="000A45B2">
          <w:rPr>
            <w:noProof/>
            <w:webHidden/>
          </w:rPr>
          <w:fldChar w:fldCharType="begin"/>
        </w:r>
        <w:r w:rsidR="000A45B2">
          <w:rPr>
            <w:noProof/>
            <w:webHidden/>
          </w:rPr>
          <w:instrText xml:space="preserve"> PAGEREF _Toc216020851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209C00D4"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2" w:history="1">
        <w:r w:rsidR="000A45B2" w:rsidRPr="00ED14A4">
          <w:rPr>
            <w:rStyle w:val="Hyperlink"/>
            <w:noProof/>
          </w:rPr>
          <w:t>8.4.6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Min/Max temperatūros daviklis</w:t>
        </w:r>
        <w:r w:rsidR="000A45B2">
          <w:rPr>
            <w:noProof/>
            <w:webHidden/>
          </w:rPr>
          <w:tab/>
        </w:r>
        <w:r w:rsidR="000A45B2">
          <w:rPr>
            <w:noProof/>
            <w:webHidden/>
          </w:rPr>
          <w:fldChar w:fldCharType="begin"/>
        </w:r>
        <w:r w:rsidR="000A45B2">
          <w:rPr>
            <w:noProof/>
            <w:webHidden/>
          </w:rPr>
          <w:instrText xml:space="preserve"> PAGEREF _Toc216020852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1BD89258"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3" w:history="1">
        <w:r w:rsidR="000A45B2" w:rsidRPr="00ED14A4">
          <w:rPr>
            <w:rStyle w:val="Hyperlink"/>
            <w:noProof/>
          </w:rPr>
          <w:t>8.4.7</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Durų ir dangčių padėties davikliai</w:t>
        </w:r>
        <w:r w:rsidR="000A45B2">
          <w:rPr>
            <w:noProof/>
            <w:webHidden/>
          </w:rPr>
          <w:tab/>
        </w:r>
        <w:r w:rsidR="000A45B2">
          <w:rPr>
            <w:noProof/>
            <w:webHidden/>
          </w:rPr>
          <w:fldChar w:fldCharType="begin"/>
        </w:r>
        <w:r w:rsidR="000A45B2">
          <w:rPr>
            <w:noProof/>
            <w:webHidden/>
          </w:rPr>
          <w:instrText xml:space="preserve"> PAGEREF _Toc216020853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5E72FED4"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4" w:history="1">
        <w:r w:rsidR="000A45B2" w:rsidRPr="00ED14A4">
          <w:rPr>
            <w:rStyle w:val="Hyperlink"/>
            <w:noProof/>
          </w:rPr>
          <w:t>8.4.8</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Hidrostatinis nuotekų lygio daviklis</w:t>
        </w:r>
        <w:r w:rsidR="000A45B2">
          <w:rPr>
            <w:noProof/>
            <w:webHidden/>
          </w:rPr>
          <w:tab/>
        </w:r>
        <w:r w:rsidR="000A45B2">
          <w:rPr>
            <w:noProof/>
            <w:webHidden/>
          </w:rPr>
          <w:fldChar w:fldCharType="begin"/>
        </w:r>
        <w:r w:rsidR="000A45B2">
          <w:rPr>
            <w:noProof/>
            <w:webHidden/>
          </w:rPr>
          <w:instrText xml:space="preserve"> PAGEREF _Toc216020854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7CA6E214"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5" w:history="1">
        <w:r w:rsidR="000A45B2" w:rsidRPr="00ED14A4">
          <w:rPr>
            <w:rStyle w:val="Hyperlink"/>
            <w:noProof/>
          </w:rPr>
          <w:t>8.4.9</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Plūdinis lygio jungiklis</w:t>
        </w:r>
        <w:r w:rsidR="000A45B2">
          <w:rPr>
            <w:noProof/>
            <w:webHidden/>
          </w:rPr>
          <w:tab/>
        </w:r>
        <w:r w:rsidR="000A45B2">
          <w:rPr>
            <w:noProof/>
            <w:webHidden/>
          </w:rPr>
          <w:fldChar w:fldCharType="begin"/>
        </w:r>
        <w:r w:rsidR="000A45B2">
          <w:rPr>
            <w:noProof/>
            <w:webHidden/>
          </w:rPr>
          <w:instrText xml:space="preserve"> PAGEREF _Toc216020855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293C1C04"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6" w:history="1">
        <w:r w:rsidR="000A45B2" w:rsidRPr="00ED14A4">
          <w:rPr>
            <w:rStyle w:val="Hyperlink"/>
            <w:noProof/>
          </w:rPr>
          <w:t>8.4.10</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Gnybtų rinklės</w:t>
        </w:r>
        <w:r w:rsidR="000A45B2">
          <w:rPr>
            <w:noProof/>
            <w:webHidden/>
          </w:rPr>
          <w:tab/>
        </w:r>
        <w:r w:rsidR="000A45B2">
          <w:rPr>
            <w:noProof/>
            <w:webHidden/>
          </w:rPr>
          <w:fldChar w:fldCharType="begin"/>
        </w:r>
        <w:r w:rsidR="000A45B2">
          <w:rPr>
            <w:noProof/>
            <w:webHidden/>
          </w:rPr>
          <w:instrText xml:space="preserve"> PAGEREF _Toc216020856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020B9DF3"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7" w:history="1">
        <w:r w:rsidR="000A45B2" w:rsidRPr="00ED14A4">
          <w:rPr>
            <w:rStyle w:val="Hyperlink"/>
            <w:noProof/>
          </w:rPr>
          <w:t>8.4.11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Ekranuotas duomenų perdavimo kabelis</w:t>
        </w:r>
        <w:r w:rsidR="000A45B2">
          <w:rPr>
            <w:noProof/>
            <w:webHidden/>
          </w:rPr>
          <w:tab/>
        </w:r>
        <w:r w:rsidR="000A45B2">
          <w:rPr>
            <w:noProof/>
            <w:webHidden/>
          </w:rPr>
          <w:fldChar w:fldCharType="begin"/>
        </w:r>
        <w:r w:rsidR="000A45B2">
          <w:rPr>
            <w:noProof/>
            <w:webHidden/>
          </w:rPr>
          <w:instrText xml:space="preserve"> PAGEREF _Toc216020857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12B71440"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8" w:history="1">
        <w:r w:rsidR="000A45B2" w:rsidRPr="00ED14A4">
          <w:rPr>
            <w:rStyle w:val="Hyperlink"/>
            <w:noProof/>
          </w:rPr>
          <w:t>8.4.12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Ekranuotas kontrolinis kabelis</w:t>
        </w:r>
        <w:r w:rsidR="000A45B2">
          <w:rPr>
            <w:noProof/>
            <w:webHidden/>
          </w:rPr>
          <w:tab/>
        </w:r>
        <w:r w:rsidR="000A45B2">
          <w:rPr>
            <w:noProof/>
            <w:webHidden/>
          </w:rPr>
          <w:fldChar w:fldCharType="begin"/>
        </w:r>
        <w:r w:rsidR="000A45B2">
          <w:rPr>
            <w:noProof/>
            <w:webHidden/>
          </w:rPr>
          <w:instrText xml:space="preserve"> PAGEREF _Toc216020858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14908BBC"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9" w:history="1">
        <w:r w:rsidR="000A45B2" w:rsidRPr="00ED14A4">
          <w:rPr>
            <w:rStyle w:val="Hyperlink"/>
            <w:noProof/>
          </w:rPr>
          <w:t>8.4.13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Ekranuotas signalizacijos kabelis</w:t>
        </w:r>
        <w:r w:rsidR="000A45B2">
          <w:rPr>
            <w:noProof/>
            <w:webHidden/>
          </w:rPr>
          <w:tab/>
        </w:r>
        <w:r w:rsidR="000A45B2">
          <w:rPr>
            <w:noProof/>
            <w:webHidden/>
          </w:rPr>
          <w:fldChar w:fldCharType="begin"/>
        </w:r>
        <w:r w:rsidR="000A45B2">
          <w:rPr>
            <w:noProof/>
            <w:webHidden/>
          </w:rPr>
          <w:instrText xml:space="preserve"> PAGEREF _Toc216020859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084D636C" w14:textId="77777777" w:rsidR="000A45B2" w:rsidRDefault="00382AD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60" w:history="1">
        <w:r w:rsidR="000A45B2" w:rsidRPr="00ED14A4">
          <w:rPr>
            <w:rStyle w:val="Hyperlink"/>
            <w:caps/>
            <w:noProof/>
          </w:rPr>
          <w:t>8.5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Specifikacijos atliekamiems darbams</w:t>
        </w:r>
        <w:r w:rsidR="000A45B2">
          <w:rPr>
            <w:noProof/>
            <w:webHidden/>
          </w:rPr>
          <w:tab/>
        </w:r>
        <w:r w:rsidR="000A45B2">
          <w:rPr>
            <w:noProof/>
            <w:webHidden/>
          </w:rPr>
          <w:fldChar w:fldCharType="begin"/>
        </w:r>
        <w:r w:rsidR="000A45B2">
          <w:rPr>
            <w:noProof/>
            <w:webHidden/>
          </w:rPr>
          <w:instrText xml:space="preserve"> PAGEREF _Toc216020860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1BEBDB96"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61" w:history="1">
        <w:r w:rsidR="000A45B2" w:rsidRPr="00ED14A4">
          <w:rPr>
            <w:rStyle w:val="Hyperlink"/>
            <w:noProof/>
          </w:rPr>
          <w:t>8.5.1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Sistemos konfigūravimas, programavimas ir derinimas</w:t>
        </w:r>
        <w:r w:rsidR="000A45B2">
          <w:rPr>
            <w:noProof/>
            <w:webHidden/>
          </w:rPr>
          <w:tab/>
        </w:r>
        <w:r w:rsidR="000A45B2">
          <w:rPr>
            <w:noProof/>
            <w:webHidden/>
          </w:rPr>
          <w:fldChar w:fldCharType="begin"/>
        </w:r>
        <w:r w:rsidR="000A45B2">
          <w:rPr>
            <w:noProof/>
            <w:webHidden/>
          </w:rPr>
          <w:instrText xml:space="preserve"> PAGEREF _Toc216020861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4253C98E"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62" w:history="1">
        <w:r w:rsidR="000A45B2" w:rsidRPr="00ED14A4">
          <w:rPr>
            <w:rStyle w:val="Hyperlink"/>
            <w:noProof/>
          </w:rPr>
          <w:t>8.5.2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Saugos reikalavimai</w:t>
        </w:r>
        <w:r w:rsidR="000A45B2">
          <w:rPr>
            <w:noProof/>
            <w:webHidden/>
          </w:rPr>
          <w:tab/>
        </w:r>
        <w:r w:rsidR="000A45B2">
          <w:rPr>
            <w:noProof/>
            <w:webHidden/>
          </w:rPr>
          <w:fldChar w:fldCharType="begin"/>
        </w:r>
        <w:r w:rsidR="000A45B2">
          <w:rPr>
            <w:noProof/>
            <w:webHidden/>
          </w:rPr>
          <w:instrText xml:space="preserve"> PAGEREF _Toc216020862 \h </w:instrText>
        </w:r>
        <w:r w:rsidR="000A45B2">
          <w:rPr>
            <w:noProof/>
            <w:webHidden/>
          </w:rPr>
        </w:r>
        <w:r w:rsidR="000A45B2">
          <w:rPr>
            <w:noProof/>
            <w:webHidden/>
          </w:rPr>
          <w:fldChar w:fldCharType="separate"/>
        </w:r>
        <w:r w:rsidR="000A45B2">
          <w:rPr>
            <w:noProof/>
            <w:webHidden/>
          </w:rPr>
          <w:t>40</w:t>
        </w:r>
        <w:r w:rsidR="000A45B2">
          <w:rPr>
            <w:noProof/>
            <w:webHidden/>
          </w:rPr>
          <w:fldChar w:fldCharType="end"/>
        </w:r>
      </w:hyperlink>
    </w:p>
    <w:p w14:paraId="2368320A"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63" w:history="1">
        <w:r w:rsidR="000A45B2" w:rsidRPr="00ED14A4">
          <w:rPr>
            <w:rStyle w:val="Hyperlink"/>
            <w:noProof/>
          </w:rPr>
          <w:t>8.5.3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Įrenginių montažas</w:t>
        </w:r>
        <w:r w:rsidR="000A45B2">
          <w:rPr>
            <w:noProof/>
            <w:webHidden/>
          </w:rPr>
          <w:tab/>
        </w:r>
        <w:r w:rsidR="000A45B2">
          <w:rPr>
            <w:noProof/>
            <w:webHidden/>
          </w:rPr>
          <w:fldChar w:fldCharType="begin"/>
        </w:r>
        <w:r w:rsidR="000A45B2">
          <w:rPr>
            <w:noProof/>
            <w:webHidden/>
          </w:rPr>
          <w:instrText xml:space="preserve"> PAGEREF _Toc216020863 \h </w:instrText>
        </w:r>
        <w:r w:rsidR="000A45B2">
          <w:rPr>
            <w:noProof/>
            <w:webHidden/>
          </w:rPr>
        </w:r>
        <w:r w:rsidR="000A45B2">
          <w:rPr>
            <w:noProof/>
            <w:webHidden/>
          </w:rPr>
          <w:fldChar w:fldCharType="separate"/>
        </w:r>
        <w:r w:rsidR="000A45B2">
          <w:rPr>
            <w:noProof/>
            <w:webHidden/>
          </w:rPr>
          <w:t>40</w:t>
        </w:r>
        <w:r w:rsidR="000A45B2">
          <w:rPr>
            <w:noProof/>
            <w:webHidden/>
          </w:rPr>
          <w:fldChar w:fldCharType="end"/>
        </w:r>
      </w:hyperlink>
    </w:p>
    <w:p w14:paraId="6F548139"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64" w:history="1">
        <w:r w:rsidR="000A45B2" w:rsidRPr="00ED14A4">
          <w:rPr>
            <w:rStyle w:val="Hyperlink"/>
            <w:noProof/>
          </w:rPr>
          <w:t>8.5.4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Žymėjimas</w:t>
        </w:r>
        <w:r w:rsidR="000A45B2">
          <w:rPr>
            <w:noProof/>
            <w:webHidden/>
          </w:rPr>
          <w:tab/>
        </w:r>
        <w:r w:rsidR="000A45B2">
          <w:rPr>
            <w:noProof/>
            <w:webHidden/>
          </w:rPr>
          <w:fldChar w:fldCharType="begin"/>
        </w:r>
        <w:r w:rsidR="000A45B2">
          <w:rPr>
            <w:noProof/>
            <w:webHidden/>
          </w:rPr>
          <w:instrText xml:space="preserve"> PAGEREF _Toc216020864 \h </w:instrText>
        </w:r>
        <w:r w:rsidR="000A45B2">
          <w:rPr>
            <w:noProof/>
            <w:webHidden/>
          </w:rPr>
        </w:r>
        <w:r w:rsidR="000A45B2">
          <w:rPr>
            <w:noProof/>
            <w:webHidden/>
          </w:rPr>
          <w:fldChar w:fldCharType="separate"/>
        </w:r>
        <w:r w:rsidR="000A45B2">
          <w:rPr>
            <w:noProof/>
            <w:webHidden/>
          </w:rPr>
          <w:t>40</w:t>
        </w:r>
        <w:r w:rsidR="000A45B2">
          <w:rPr>
            <w:noProof/>
            <w:webHidden/>
          </w:rPr>
          <w:fldChar w:fldCharType="end"/>
        </w:r>
      </w:hyperlink>
    </w:p>
    <w:p w14:paraId="17EE4E83" w14:textId="77777777" w:rsidR="000A45B2" w:rsidRDefault="00382AD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65" w:history="1">
        <w:r w:rsidR="000A45B2" w:rsidRPr="00ED14A4">
          <w:rPr>
            <w:rStyle w:val="Hyperlink"/>
            <w:noProof/>
          </w:rPr>
          <w:t>8.5.5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Įrenginių derinimo, išbandymo, matavimo darbai</w:t>
        </w:r>
        <w:r w:rsidR="000A45B2">
          <w:rPr>
            <w:noProof/>
            <w:webHidden/>
          </w:rPr>
          <w:tab/>
        </w:r>
        <w:r w:rsidR="000A45B2">
          <w:rPr>
            <w:noProof/>
            <w:webHidden/>
          </w:rPr>
          <w:fldChar w:fldCharType="begin"/>
        </w:r>
        <w:r w:rsidR="000A45B2">
          <w:rPr>
            <w:noProof/>
            <w:webHidden/>
          </w:rPr>
          <w:instrText xml:space="preserve"> PAGEREF _Toc216020865 \h </w:instrText>
        </w:r>
        <w:r w:rsidR="000A45B2">
          <w:rPr>
            <w:noProof/>
            <w:webHidden/>
          </w:rPr>
        </w:r>
        <w:r w:rsidR="000A45B2">
          <w:rPr>
            <w:noProof/>
            <w:webHidden/>
          </w:rPr>
          <w:fldChar w:fldCharType="separate"/>
        </w:r>
        <w:r w:rsidR="000A45B2">
          <w:rPr>
            <w:noProof/>
            <w:webHidden/>
          </w:rPr>
          <w:t>40</w:t>
        </w:r>
        <w:r w:rsidR="000A45B2">
          <w:rPr>
            <w:noProof/>
            <w:webHidden/>
          </w:rPr>
          <w:fldChar w:fldCharType="end"/>
        </w:r>
      </w:hyperlink>
    </w:p>
    <w:p w14:paraId="4AB4F1C6" w14:textId="77777777" w:rsidR="0036575E" w:rsidRPr="00F92937" w:rsidRDefault="00157390" w:rsidP="009B2068">
      <w:pPr>
        <w:spacing w:line="276" w:lineRule="auto"/>
        <w:rPr>
          <w:b/>
          <w:bCs/>
          <w:noProof/>
          <w:sz w:val="24"/>
          <w:szCs w:val="24"/>
        </w:rPr>
      </w:pPr>
      <w:r w:rsidRPr="00F92937">
        <w:rPr>
          <w:b/>
          <w:bCs/>
          <w:noProof/>
          <w:sz w:val="24"/>
          <w:szCs w:val="24"/>
        </w:rPr>
        <w:fldChar w:fldCharType="end"/>
      </w:r>
    </w:p>
    <w:p w14:paraId="1AAC1FF5" w14:textId="77777777" w:rsidR="00BA3C49" w:rsidRPr="00F92937" w:rsidRDefault="00BA3C49" w:rsidP="009B2068">
      <w:pPr>
        <w:spacing w:line="276" w:lineRule="auto"/>
        <w:rPr>
          <w:b/>
          <w:bCs/>
          <w:noProof/>
          <w:sz w:val="24"/>
          <w:szCs w:val="24"/>
        </w:rPr>
      </w:pPr>
    </w:p>
    <w:p w14:paraId="5852CA7A" w14:textId="77777777" w:rsidR="00BA3C49" w:rsidRPr="00F92937" w:rsidRDefault="00BA3C49" w:rsidP="009B2068">
      <w:pPr>
        <w:spacing w:line="276" w:lineRule="auto"/>
        <w:rPr>
          <w:b/>
          <w:bCs/>
          <w:noProof/>
          <w:sz w:val="24"/>
          <w:szCs w:val="24"/>
        </w:rPr>
      </w:pPr>
    </w:p>
    <w:p w14:paraId="4309A523" w14:textId="6EBDDBD0" w:rsidR="00BA3C49" w:rsidRPr="00F92937" w:rsidRDefault="00BA3C49" w:rsidP="009B2068">
      <w:pPr>
        <w:spacing w:line="276" w:lineRule="auto"/>
        <w:rPr>
          <w:sz w:val="24"/>
          <w:szCs w:val="24"/>
        </w:rPr>
      </w:pPr>
    </w:p>
    <w:p w14:paraId="7CF79236" w14:textId="77777777" w:rsidR="003C34AE" w:rsidRDefault="003C34AE">
      <w:pPr>
        <w:widowControl/>
        <w:autoSpaceDE/>
        <w:autoSpaceDN/>
        <w:adjustRightInd/>
        <w:rPr>
          <w:b/>
          <w:sz w:val="28"/>
          <w:szCs w:val="28"/>
          <w:lang w:eastAsia="en-US"/>
        </w:rPr>
      </w:pPr>
      <w:r>
        <w:rPr>
          <w:szCs w:val="28"/>
        </w:rPr>
        <w:br w:type="page"/>
      </w:r>
    </w:p>
    <w:p w14:paraId="6410F579" w14:textId="16F67E67" w:rsidR="00396AAE" w:rsidRPr="00F92937" w:rsidRDefault="004D66FB" w:rsidP="00F74A11">
      <w:pPr>
        <w:pStyle w:val="Heading1"/>
        <w:numPr>
          <w:ilvl w:val="0"/>
          <w:numId w:val="0"/>
        </w:numPr>
        <w:spacing w:line="276" w:lineRule="auto"/>
        <w:jc w:val="center"/>
        <w:rPr>
          <w:szCs w:val="28"/>
        </w:rPr>
      </w:pPr>
      <w:bookmarkStart w:id="1" w:name="_Toc216020759"/>
      <w:r w:rsidRPr="00F92937">
        <w:rPr>
          <w:szCs w:val="28"/>
        </w:rPr>
        <w:lastRenderedPageBreak/>
        <w:t>SPECIALIEJI REIKALAVIMAI</w:t>
      </w:r>
      <w:bookmarkEnd w:id="0"/>
      <w:bookmarkEnd w:id="1"/>
    </w:p>
    <w:p w14:paraId="79A600EA" w14:textId="6BA93FCB" w:rsidR="006079E2" w:rsidRPr="00F92937" w:rsidRDefault="00256146" w:rsidP="007F380F">
      <w:pPr>
        <w:pStyle w:val="Heading1"/>
        <w:numPr>
          <w:ilvl w:val="0"/>
          <w:numId w:val="16"/>
        </w:numPr>
        <w:tabs>
          <w:tab w:val="clear" w:pos="1358"/>
          <w:tab w:val="num" w:pos="840"/>
        </w:tabs>
        <w:spacing w:line="276" w:lineRule="auto"/>
        <w:ind w:left="840" w:hanging="840"/>
        <w:rPr>
          <w:szCs w:val="28"/>
        </w:rPr>
      </w:pPr>
      <w:bookmarkStart w:id="2" w:name="_Toc340420092"/>
      <w:bookmarkStart w:id="3" w:name="_Toc340422680"/>
      <w:bookmarkStart w:id="4" w:name="_Toc444948737"/>
      <w:bookmarkStart w:id="5" w:name="_Toc216020760"/>
      <w:r w:rsidRPr="00F92937">
        <w:rPr>
          <w:szCs w:val="28"/>
        </w:rPr>
        <w:t>ĮVADAS</w:t>
      </w:r>
      <w:bookmarkEnd w:id="2"/>
      <w:bookmarkEnd w:id="3"/>
      <w:bookmarkEnd w:id="4"/>
      <w:bookmarkEnd w:id="5"/>
    </w:p>
    <w:p w14:paraId="707E08AA" w14:textId="77777777" w:rsidR="006079E2" w:rsidRPr="00F92937" w:rsidRDefault="00DB7CC6" w:rsidP="00405839">
      <w:pPr>
        <w:pStyle w:val="Heading2"/>
      </w:pPr>
      <w:bookmarkStart w:id="6" w:name="_Toc444948738"/>
      <w:bookmarkStart w:id="7" w:name="_Toc216020761"/>
      <w:r w:rsidRPr="00F92937">
        <w:t>Bendros nuorodos</w:t>
      </w:r>
      <w:bookmarkEnd w:id="6"/>
      <w:bookmarkEnd w:id="7"/>
    </w:p>
    <w:p w14:paraId="2E1F651C" w14:textId="77777777" w:rsidR="006079E2" w:rsidRPr="00F92937" w:rsidRDefault="006079E2" w:rsidP="007E049C">
      <w:pPr>
        <w:spacing w:line="276" w:lineRule="auto"/>
        <w:ind w:firstLine="720"/>
        <w:jc w:val="both"/>
        <w:rPr>
          <w:sz w:val="24"/>
          <w:szCs w:val="24"/>
          <w:lang w:eastAsia="en-US"/>
        </w:rPr>
      </w:pPr>
      <w:r w:rsidRPr="00F92937">
        <w:rPr>
          <w:sz w:val="24"/>
          <w:szCs w:val="24"/>
          <w:lang w:eastAsia="en-US"/>
        </w:rPr>
        <w:t>Šiame skyriuje kartu su užsakovo reikalavimais ir techninėmis specifikacijomis įtrauktos šios darbų sritys:</w:t>
      </w:r>
    </w:p>
    <w:p w14:paraId="274E3ABB" w14:textId="546A179F" w:rsidR="00412780" w:rsidRDefault="001F5478" w:rsidP="007F380F">
      <w:pPr>
        <w:pStyle w:val="ListParagraph"/>
        <w:numPr>
          <w:ilvl w:val="0"/>
          <w:numId w:val="23"/>
        </w:numPr>
        <w:spacing w:line="276" w:lineRule="auto"/>
        <w:jc w:val="both"/>
        <w:rPr>
          <w:sz w:val="24"/>
          <w:szCs w:val="24"/>
          <w:lang w:eastAsia="en-US"/>
        </w:rPr>
      </w:pPr>
      <w:r>
        <w:rPr>
          <w:sz w:val="24"/>
          <w:szCs w:val="24"/>
          <w:lang w:eastAsia="en-US"/>
        </w:rPr>
        <w:t>Statinio</w:t>
      </w:r>
      <w:r w:rsidR="00412780">
        <w:rPr>
          <w:sz w:val="24"/>
          <w:szCs w:val="24"/>
          <w:lang w:eastAsia="en-US"/>
        </w:rPr>
        <w:t xml:space="preserve"> projekto parengimas;</w:t>
      </w:r>
    </w:p>
    <w:p w14:paraId="0EF61F57" w14:textId="68060A93" w:rsidR="006079E2" w:rsidRPr="00F92937" w:rsidRDefault="005A5741" w:rsidP="007F380F">
      <w:pPr>
        <w:pStyle w:val="ListParagraph"/>
        <w:numPr>
          <w:ilvl w:val="0"/>
          <w:numId w:val="23"/>
        </w:numPr>
        <w:spacing w:line="276" w:lineRule="auto"/>
        <w:jc w:val="both"/>
        <w:rPr>
          <w:sz w:val="24"/>
          <w:szCs w:val="24"/>
          <w:lang w:eastAsia="en-US"/>
        </w:rPr>
      </w:pPr>
      <w:r w:rsidRPr="00F92937">
        <w:rPr>
          <w:sz w:val="24"/>
          <w:szCs w:val="24"/>
          <w:lang w:eastAsia="en-US"/>
        </w:rPr>
        <w:t xml:space="preserve">Nuotekų tinklų </w:t>
      </w:r>
      <w:r w:rsidR="009471A3" w:rsidRPr="00F92937">
        <w:rPr>
          <w:sz w:val="24"/>
          <w:szCs w:val="24"/>
          <w:lang w:eastAsia="en-US"/>
        </w:rPr>
        <w:t>statyba</w:t>
      </w:r>
      <w:r w:rsidR="00CE36D3">
        <w:rPr>
          <w:sz w:val="24"/>
          <w:szCs w:val="24"/>
          <w:lang w:eastAsia="en-US"/>
        </w:rPr>
        <w:t>.</w:t>
      </w:r>
    </w:p>
    <w:p w14:paraId="4A19D643" w14:textId="77777777" w:rsidR="00D079D6" w:rsidRPr="00F92937" w:rsidRDefault="00D079D6" w:rsidP="00D079D6">
      <w:pPr>
        <w:pStyle w:val="ListParagraph"/>
        <w:spacing w:line="276" w:lineRule="auto"/>
        <w:ind w:left="1080"/>
        <w:jc w:val="both"/>
        <w:rPr>
          <w:sz w:val="24"/>
          <w:szCs w:val="24"/>
          <w:lang w:eastAsia="en-US"/>
        </w:rPr>
      </w:pPr>
    </w:p>
    <w:p w14:paraId="131D0268" w14:textId="77777777" w:rsidR="006079E2" w:rsidRPr="00F92937" w:rsidRDefault="006079E2" w:rsidP="009B2068">
      <w:pPr>
        <w:spacing w:line="276" w:lineRule="auto"/>
        <w:ind w:firstLine="720"/>
        <w:jc w:val="both"/>
        <w:rPr>
          <w:sz w:val="24"/>
          <w:szCs w:val="24"/>
          <w:lang w:eastAsia="en-US"/>
        </w:rPr>
      </w:pPr>
      <w:r w:rsidRPr="00F92937">
        <w:rPr>
          <w:sz w:val="24"/>
          <w:szCs w:val="24"/>
          <w:lang w:eastAsia="en-US"/>
        </w:rPr>
        <w:t>Šių Techninių specifikacijų tikslas - nustatyti pagrindinius techninius reikalavimus, keliamus projektui, jo apimčiai, naudojamoms medžiagoms, atliekamų darbų kokybei ir paslaugoms. Jose konkrečiai nurodyti reikalaujami atlikti darbai.</w:t>
      </w:r>
    </w:p>
    <w:p w14:paraId="038F7164" w14:textId="2C6B0041" w:rsidR="00D079D6" w:rsidRPr="00C0012C" w:rsidRDefault="006079E2" w:rsidP="009B2068">
      <w:pPr>
        <w:spacing w:line="276" w:lineRule="auto"/>
        <w:ind w:firstLine="720"/>
        <w:jc w:val="both"/>
        <w:rPr>
          <w:sz w:val="24"/>
          <w:szCs w:val="24"/>
          <w:lang w:eastAsia="en-US"/>
        </w:rPr>
      </w:pPr>
      <w:r w:rsidRPr="00C0012C">
        <w:rPr>
          <w:sz w:val="24"/>
          <w:szCs w:val="24"/>
          <w:lang w:eastAsia="en-US"/>
        </w:rPr>
        <w:t>Konkurse nugalėjęs Rangovas turės pats parengti</w:t>
      </w:r>
      <w:r w:rsidR="001D1D14" w:rsidRPr="00C0012C">
        <w:rPr>
          <w:sz w:val="24"/>
          <w:szCs w:val="24"/>
          <w:lang w:eastAsia="en-US"/>
        </w:rPr>
        <w:t xml:space="preserve"> nuotekų tinklų </w:t>
      </w:r>
      <w:r w:rsidR="00636F07" w:rsidRPr="00C0012C">
        <w:rPr>
          <w:sz w:val="24"/>
          <w:szCs w:val="24"/>
          <w:lang w:eastAsia="en-US"/>
        </w:rPr>
        <w:t>statybos</w:t>
      </w:r>
      <w:r w:rsidRPr="00C0012C">
        <w:rPr>
          <w:sz w:val="24"/>
          <w:szCs w:val="24"/>
          <w:lang w:eastAsia="en-US"/>
        </w:rPr>
        <w:t xml:space="preserve"> </w:t>
      </w:r>
      <w:r w:rsidR="001F5478" w:rsidRPr="00C0012C">
        <w:rPr>
          <w:sz w:val="24"/>
          <w:szCs w:val="24"/>
          <w:lang w:eastAsia="en-US"/>
        </w:rPr>
        <w:t>statinio</w:t>
      </w:r>
      <w:r w:rsidR="00412780" w:rsidRPr="00C0012C">
        <w:rPr>
          <w:sz w:val="24"/>
          <w:szCs w:val="24"/>
          <w:lang w:eastAsia="en-US"/>
        </w:rPr>
        <w:t xml:space="preserve"> projektą</w:t>
      </w:r>
      <w:r w:rsidRPr="00C0012C">
        <w:rPr>
          <w:sz w:val="24"/>
          <w:szCs w:val="24"/>
          <w:lang w:eastAsia="en-US"/>
        </w:rPr>
        <w:t>.</w:t>
      </w:r>
    </w:p>
    <w:p w14:paraId="5AF2134A" w14:textId="4DD2158A" w:rsidR="006079E2" w:rsidRPr="00F92937" w:rsidRDefault="006079E2" w:rsidP="009B2068">
      <w:pPr>
        <w:spacing w:line="276" w:lineRule="auto"/>
        <w:ind w:firstLine="720"/>
        <w:jc w:val="both"/>
        <w:rPr>
          <w:sz w:val="24"/>
          <w:szCs w:val="24"/>
          <w:lang w:eastAsia="en-US"/>
        </w:rPr>
      </w:pPr>
      <w:r w:rsidRPr="00F92937">
        <w:rPr>
          <w:sz w:val="24"/>
          <w:szCs w:val="24"/>
          <w:lang w:eastAsia="en-US"/>
        </w:rPr>
        <w:t xml:space="preserve">Konkurso dalyviai ruošdami savo konkursinį pasiūlymą gali naudotis </w:t>
      </w:r>
      <w:r w:rsidR="007E049C" w:rsidRPr="00F92937">
        <w:rPr>
          <w:sz w:val="24"/>
          <w:szCs w:val="24"/>
          <w:lang w:eastAsia="en-US"/>
        </w:rPr>
        <w:t xml:space="preserve">Pirkimo dokumentuose </w:t>
      </w:r>
      <w:r w:rsidR="00CE36D3">
        <w:rPr>
          <w:sz w:val="24"/>
          <w:szCs w:val="24"/>
          <w:lang w:eastAsia="en-US"/>
        </w:rPr>
        <w:t>pateikta</w:t>
      </w:r>
      <w:r w:rsidR="007E049C" w:rsidRPr="00F92937">
        <w:rPr>
          <w:sz w:val="24"/>
          <w:szCs w:val="24"/>
          <w:lang w:eastAsia="en-US"/>
        </w:rPr>
        <w:t xml:space="preserve"> ti</w:t>
      </w:r>
      <w:r w:rsidR="00D353AC">
        <w:rPr>
          <w:sz w:val="24"/>
          <w:szCs w:val="24"/>
          <w:lang w:eastAsia="en-US"/>
        </w:rPr>
        <w:t>nklų sche</w:t>
      </w:r>
      <w:r w:rsidR="00613346">
        <w:rPr>
          <w:sz w:val="24"/>
          <w:szCs w:val="24"/>
          <w:lang w:eastAsia="en-US"/>
        </w:rPr>
        <w:t>m</w:t>
      </w:r>
      <w:r w:rsidR="00412780">
        <w:rPr>
          <w:sz w:val="24"/>
          <w:szCs w:val="24"/>
          <w:lang w:eastAsia="en-US"/>
        </w:rPr>
        <w:t>a</w:t>
      </w:r>
      <w:r w:rsidRPr="00F92937">
        <w:rPr>
          <w:sz w:val="24"/>
          <w:szCs w:val="24"/>
          <w:lang w:eastAsia="en-US"/>
        </w:rPr>
        <w:t xml:space="preserve">. </w:t>
      </w:r>
      <w:r w:rsidR="006E014D" w:rsidRPr="00F92937">
        <w:rPr>
          <w:sz w:val="24"/>
          <w:szCs w:val="24"/>
          <w:lang w:eastAsia="en-US"/>
        </w:rPr>
        <w:t xml:space="preserve">Tinklų </w:t>
      </w:r>
      <w:r w:rsidR="00412780">
        <w:rPr>
          <w:sz w:val="24"/>
          <w:szCs w:val="24"/>
          <w:lang w:eastAsia="en-US"/>
        </w:rPr>
        <w:t xml:space="preserve">vieta ir </w:t>
      </w:r>
      <w:r w:rsidR="006E014D" w:rsidRPr="00F92937">
        <w:rPr>
          <w:sz w:val="24"/>
          <w:szCs w:val="24"/>
          <w:lang w:eastAsia="en-US"/>
        </w:rPr>
        <w:t>ilgiai pateikti orientaciniai ir turi būti Rangovo patikslinti.</w:t>
      </w:r>
      <w:r w:rsidRPr="00F92937">
        <w:rPr>
          <w:sz w:val="24"/>
          <w:szCs w:val="24"/>
          <w:lang w:eastAsia="en-US"/>
        </w:rPr>
        <w:t xml:space="preserve"> Rengiant </w:t>
      </w:r>
      <w:r w:rsidR="00D728FC">
        <w:rPr>
          <w:sz w:val="24"/>
          <w:szCs w:val="24"/>
          <w:lang w:eastAsia="en-US"/>
        </w:rPr>
        <w:t>statinio</w:t>
      </w:r>
      <w:r w:rsidR="009B2068" w:rsidRPr="00F92937">
        <w:rPr>
          <w:sz w:val="24"/>
          <w:szCs w:val="24"/>
          <w:lang w:eastAsia="en-US"/>
        </w:rPr>
        <w:t xml:space="preserve"> </w:t>
      </w:r>
      <w:r w:rsidRPr="00F92937">
        <w:rPr>
          <w:sz w:val="24"/>
          <w:szCs w:val="24"/>
          <w:lang w:eastAsia="en-US"/>
        </w:rPr>
        <w:t xml:space="preserve">projektą būtina vadovautis </w:t>
      </w:r>
      <w:r w:rsidR="001D1D14" w:rsidRPr="00F92937">
        <w:rPr>
          <w:sz w:val="24"/>
          <w:szCs w:val="24"/>
          <w:lang w:eastAsia="en-US"/>
        </w:rPr>
        <w:t>prisijungimo</w:t>
      </w:r>
      <w:r w:rsidRPr="00F92937">
        <w:rPr>
          <w:sz w:val="24"/>
          <w:szCs w:val="24"/>
          <w:lang w:eastAsia="en-US"/>
        </w:rPr>
        <w:t xml:space="preserve"> sąlygomis </w:t>
      </w:r>
      <w:r w:rsidR="00BC1D9D">
        <w:rPr>
          <w:sz w:val="24"/>
          <w:szCs w:val="24"/>
          <w:lang w:eastAsia="en-US"/>
        </w:rPr>
        <w:t>(</w:t>
      </w:r>
      <w:r w:rsidR="00BC1D9D" w:rsidRPr="00BC1D9D">
        <w:rPr>
          <w:sz w:val="24"/>
          <w:szCs w:val="24"/>
          <w:lang w:eastAsia="en-US"/>
        </w:rPr>
        <w:t>Užsakovo vardu gauna rangovas</w:t>
      </w:r>
      <w:r w:rsidR="00BC1D9D">
        <w:rPr>
          <w:sz w:val="24"/>
          <w:szCs w:val="24"/>
          <w:lang w:eastAsia="en-US"/>
        </w:rPr>
        <w:t xml:space="preserve">) </w:t>
      </w:r>
      <w:r w:rsidRPr="00F92937">
        <w:rPr>
          <w:sz w:val="24"/>
          <w:szCs w:val="24"/>
          <w:lang w:eastAsia="en-US"/>
        </w:rPr>
        <w:t>bei šiomis techninėmis specifikacijomis.</w:t>
      </w:r>
      <w:r w:rsidR="00DB7CC6" w:rsidRPr="00F92937">
        <w:rPr>
          <w:sz w:val="24"/>
          <w:szCs w:val="24"/>
          <w:lang w:eastAsia="en-US"/>
        </w:rPr>
        <w:t xml:space="preserve"> Rangovas turi atlikti visus reikalingus </w:t>
      </w:r>
      <w:r w:rsidR="00D353AC">
        <w:rPr>
          <w:sz w:val="24"/>
          <w:szCs w:val="24"/>
          <w:lang w:eastAsia="en-US"/>
        </w:rPr>
        <w:t xml:space="preserve">topografinius </w:t>
      </w:r>
      <w:r w:rsidR="00CE36D3">
        <w:rPr>
          <w:sz w:val="24"/>
          <w:szCs w:val="24"/>
          <w:lang w:eastAsia="en-US"/>
        </w:rPr>
        <w:t>ir kitus inžinerinius tyrinėjimus</w:t>
      </w:r>
      <w:r w:rsidR="007E049C" w:rsidRPr="00F92937">
        <w:rPr>
          <w:sz w:val="24"/>
          <w:szCs w:val="24"/>
          <w:lang w:eastAsia="en-US"/>
        </w:rPr>
        <w:t>,</w:t>
      </w:r>
      <w:r w:rsidR="00DB7CC6" w:rsidRPr="00F92937">
        <w:rPr>
          <w:sz w:val="24"/>
          <w:szCs w:val="24"/>
          <w:lang w:eastAsia="en-US"/>
        </w:rPr>
        <w:t xml:space="preserve"> kurie reikalingi parengti </w:t>
      </w:r>
      <w:r w:rsidR="001F5478">
        <w:rPr>
          <w:sz w:val="24"/>
          <w:szCs w:val="24"/>
          <w:lang w:eastAsia="en-US"/>
        </w:rPr>
        <w:t xml:space="preserve">statinio </w:t>
      </w:r>
      <w:r w:rsidR="00DB7CC6" w:rsidRPr="00F92937">
        <w:rPr>
          <w:sz w:val="24"/>
          <w:szCs w:val="24"/>
          <w:lang w:eastAsia="en-US"/>
        </w:rPr>
        <w:t>projektą ir jį tinkamai įgyvendinti.</w:t>
      </w:r>
    </w:p>
    <w:p w14:paraId="13DAF0FA" w14:textId="77777777" w:rsidR="001E2A86" w:rsidRPr="00F92937" w:rsidRDefault="001E2A86" w:rsidP="009B2068">
      <w:pPr>
        <w:spacing w:line="276" w:lineRule="auto"/>
        <w:ind w:firstLine="720"/>
        <w:jc w:val="both"/>
        <w:rPr>
          <w:sz w:val="24"/>
          <w:szCs w:val="24"/>
          <w:lang w:eastAsia="en-US"/>
        </w:rPr>
      </w:pPr>
      <w:r w:rsidRPr="00F92937">
        <w:rPr>
          <w:sz w:val="24"/>
          <w:szCs w:val="24"/>
          <w:lang w:eastAsia="en-US"/>
        </w:rPr>
        <w:t xml:space="preserve">Jei yra </w:t>
      </w:r>
      <w:proofErr w:type="spellStart"/>
      <w:r w:rsidRPr="00F92937">
        <w:rPr>
          <w:sz w:val="24"/>
          <w:szCs w:val="24"/>
          <w:lang w:eastAsia="en-US"/>
        </w:rPr>
        <w:t>nesutapimų</w:t>
      </w:r>
      <w:proofErr w:type="spellEnd"/>
      <w:r w:rsidRPr="00F92937">
        <w:rPr>
          <w:sz w:val="24"/>
          <w:szCs w:val="24"/>
          <w:lang w:eastAsia="en-US"/>
        </w:rPr>
        <w:t xml:space="preserve"> ar prieštaravimų tarp </w:t>
      </w:r>
      <w:r w:rsidRPr="00D37D9B">
        <w:rPr>
          <w:sz w:val="24"/>
          <w:szCs w:val="24"/>
          <w:lang w:eastAsia="en-US"/>
        </w:rPr>
        <w:t>specialiųjų</w:t>
      </w:r>
      <w:r w:rsidR="00B269F8" w:rsidRPr="00D37D9B">
        <w:rPr>
          <w:sz w:val="24"/>
          <w:szCs w:val="24"/>
          <w:lang w:eastAsia="en-US"/>
        </w:rPr>
        <w:t xml:space="preserve"> reikalavimų</w:t>
      </w:r>
      <w:r w:rsidRPr="00D37D9B">
        <w:rPr>
          <w:sz w:val="24"/>
          <w:szCs w:val="24"/>
          <w:lang w:eastAsia="en-US"/>
        </w:rPr>
        <w:t xml:space="preserve"> ir bendrųjų techninių specifikacijų</w:t>
      </w:r>
      <w:r w:rsidR="00B269F8" w:rsidRPr="00D37D9B">
        <w:rPr>
          <w:sz w:val="24"/>
          <w:szCs w:val="24"/>
          <w:lang w:eastAsia="en-US"/>
        </w:rPr>
        <w:t>, turi būti vadovaujamasi specialiaisiais re</w:t>
      </w:r>
      <w:r w:rsidR="00B269F8" w:rsidRPr="00F92937">
        <w:rPr>
          <w:sz w:val="24"/>
          <w:szCs w:val="24"/>
          <w:lang w:eastAsia="en-US"/>
        </w:rPr>
        <w:t>ikalavimais.</w:t>
      </w:r>
    </w:p>
    <w:p w14:paraId="1715A587" w14:textId="0FBEFD0B" w:rsidR="00BC1D9D" w:rsidRPr="00BC1D9D" w:rsidRDefault="00BC1D9D" w:rsidP="00BC1D9D">
      <w:pPr>
        <w:spacing w:line="276" w:lineRule="auto"/>
        <w:ind w:firstLine="720"/>
        <w:jc w:val="both"/>
        <w:rPr>
          <w:sz w:val="24"/>
          <w:szCs w:val="24"/>
          <w:lang w:eastAsia="en-US"/>
        </w:rPr>
      </w:pPr>
      <w:r w:rsidRPr="00BC1D9D">
        <w:rPr>
          <w:sz w:val="24"/>
          <w:szCs w:val="24"/>
          <w:lang w:eastAsia="en-US"/>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874E22C" w14:textId="347BE2F7" w:rsidR="00BC1D9D" w:rsidRPr="0027171A" w:rsidRDefault="00BC1D9D" w:rsidP="00BC1D9D">
      <w:pPr>
        <w:spacing w:line="276" w:lineRule="auto"/>
        <w:ind w:firstLine="720"/>
        <w:jc w:val="both"/>
        <w:rPr>
          <w:sz w:val="24"/>
          <w:szCs w:val="24"/>
          <w:lang w:eastAsia="en-US"/>
        </w:rPr>
      </w:pPr>
      <w:r w:rsidRPr="00BC1D9D">
        <w:rPr>
          <w:sz w:val="24"/>
          <w:szCs w:val="24"/>
          <w:lang w:eastAsia="en-US"/>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8A3E748" w14:textId="77777777" w:rsidR="003A4A91" w:rsidRPr="00F92937" w:rsidRDefault="003A4A91" w:rsidP="009B2068">
      <w:pPr>
        <w:spacing w:line="276" w:lineRule="auto"/>
        <w:ind w:firstLine="720"/>
        <w:jc w:val="both"/>
        <w:rPr>
          <w:sz w:val="24"/>
          <w:szCs w:val="24"/>
          <w:lang w:eastAsia="en-US"/>
        </w:rPr>
      </w:pPr>
    </w:p>
    <w:p w14:paraId="02EC8E8D" w14:textId="77777777" w:rsidR="006079E2" w:rsidRPr="00F92937" w:rsidRDefault="006079E2" w:rsidP="00405839">
      <w:pPr>
        <w:pStyle w:val="Heading2"/>
      </w:pPr>
      <w:bookmarkStart w:id="8" w:name="_Toc340420094"/>
      <w:bookmarkStart w:id="9" w:name="_Toc340422682"/>
      <w:bookmarkStart w:id="10" w:name="_Toc444948739"/>
      <w:bookmarkStart w:id="11" w:name="_Toc216020762"/>
      <w:r w:rsidRPr="00F92937">
        <w:t>Projekto vieta</w:t>
      </w:r>
      <w:bookmarkEnd w:id="8"/>
      <w:bookmarkEnd w:id="9"/>
      <w:bookmarkEnd w:id="10"/>
      <w:bookmarkEnd w:id="11"/>
    </w:p>
    <w:p w14:paraId="48255F16" w14:textId="4B44D638" w:rsidR="003A4A91" w:rsidRPr="00F92937" w:rsidRDefault="00344073" w:rsidP="007E049C">
      <w:pPr>
        <w:tabs>
          <w:tab w:val="left" w:pos="720"/>
        </w:tabs>
        <w:spacing w:line="276" w:lineRule="auto"/>
        <w:ind w:firstLine="720"/>
        <w:jc w:val="both"/>
        <w:rPr>
          <w:sz w:val="24"/>
          <w:szCs w:val="24"/>
        </w:rPr>
      </w:pPr>
      <w:r w:rsidRPr="00F92937">
        <w:rPr>
          <w:sz w:val="24"/>
          <w:szCs w:val="24"/>
          <w:lang w:eastAsia="en-US"/>
        </w:rPr>
        <w:t xml:space="preserve">Projektas bus vykdomas </w:t>
      </w:r>
      <w:proofErr w:type="spellStart"/>
      <w:r w:rsidR="00B20C64">
        <w:rPr>
          <w:sz w:val="24"/>
          <w:szCs w:val="24"/>
          <w:lang w:eastAsia="en-US"/>
        </w:rPr>
        <w:t>Narvaišių</w:t>
      </w:r>
      <w:proofErr w:type="spellEnd"/>
      <w:r w:rsidR="00B20C64">
        <w:rPr>
          <w:sz w:val="24"/>
          <w:szCs w:val="24"/>
          <w:lang w:eastAsia="en-US"/>
        </w:rPr>
        <w:t xml:space="preserve"> k., </w:t>
      </w:r>
      <w:proofErr w:type="spellStart"/>
      <w:r w:rsidR="00B20C64">
        <w:rPr>
          <w:sz w:val="24"/>
          <w:szCs w:val="24"/>
          <w:lang w:eastAsia="en-US"/>
        </w:rPr>
        <w:t>Šateikių</w:t>
      </w:r>
      <w:proofErr w:type="spellEnd"/>
      <w:r w:rsidR="00B20C64">
        <w:rPr>
          <w:sz w:val="24"/>
          <w:szCs w:val="24"/>
          <w:lang w:eastAsia="en-US"/>
        </w:rPr>
        <w:t xml:space="preserve"> sen., Plungės r. sav.</w:t>
      </w:r>
    </w:p>
    <w:p w14:paraId="47BD0613" w14:textId="77777777" w:rsidR="009B2068" w:rsidRPr="00F92937" w:rsidRDefault="009B2068" w:rsidP="009B2068">
      <w:pPr>
        <w:tabs>
          <w:tab w:val="left" w:pos="720"/>
        </w:tabs>
        <w:spacing w:line="276" w:lineRule="auto"/>
        <w:ind w:firstLine="720"/>
        <w:jc w:val="both"/>
        <w:rPr>
          <w:bCs/>
          <w:sz w:val="24"/>
          <w:szCs w:val="24"/>
          <w:lang w:eastAsia="en-US"/>
        </w:rPr>
      </w:pPr>
    </w:p>
    <w:p w14:paraId="399EDC79" w14:textId="77777777" w:rsidR="006079E2" w:rsidRPr="00F92937" w:rsidRDefault="006079E2" w:rsidP="00405839">
      <w:pPr>
        <w:pStyle w:val="Heading2"/>
      </w:pPr>
      <w:bookmarkStart w:id="12" w:name="_Toc340420096"/>
      <w:bookmarkStart w:id="13" w:name="_Toc340422684"/>
      <w:bookmarkStart w:id="14" w:name="_Toc444948740"/>
      <w:bookmarkStart w:id="15" w:name="_Toc216020763"/>
      <w:r w:rsidRPr="00F92937">
        <w:t>Sutarties ribos</w:t>
      </w:r>
      <w:bookmarkEnd w:id="12"/>
      <w:bookmarkEnd w:id="13"/>
      <w:bookmarkEnd w:id="14"/>
      <w:bookmarkEnd w:id="15"/>
    </w:p>
    <w:p w14:paraId="1E7CD212" w14:textId="57F944CA" w:rsidR="00254E63" w:rsidRPr="00F92937" w:rsidRDefault="00254E63" w:rsidP="009B2068">
      <w:pPr>
        <w:tabs>
          <w:tab w:val="left" w:pos="720"/>
        </w:tabs>
        <w:spacing w:line="276" w:lineRule="auto"/>
        <w:ind w:firstLine="720"/>
        <w:jc w:val="both"/>
        <w:rPr>
          <w:bCs/>
          <w:sz w:val="24"/>
          <w:szCs w:val="24"/>
          <w:lang w:eastAsia="en-US"/>
        </w:rPr>
      </w:pPr>
      <w:r w:rsidRPr="00F92937">
        <w:rPr>
          <w:bCs/>
          <w:sz w:val="24"/>
          <w:szCs w:val="24"/>
          <w:lang w:eastAsia="en-US"/>
        </w:rPr>
        <w:t>Rangovas atsako už</w:t>
      </w:r>
      <w:r w:rsidR="00DC684F" w:rsidRPr="00F92937">
        <w:rPr>
          <w:bCs/>
          <w:sz w:val="24"/>
          <w:szCs w:val="24"/>
          <w:lang w:eastAsia="en-US"/>
        </w:rPr>
        <w:t xml:space="preserve"> STR 1.04</w:t>
      </w:r>
      <w:r w:rsidR="00740D72" w:rsidRPr="00F92937">
        <w:rPr>
          <w:bCs/>
          <w:sz w:val="24"/>
          <w:szCs w:val="24"/>
          <w:lang w:eastAsia="en-US"/>
        </w:rPr>
        <w:t>.0</w:t>
      </w:r>
      <w:r w:rsidR="00DC684F" w:rsidRPr="00F92937">
        <w:rPr>
          <w:bCs/>
          <w:sz w:val="24"/>
          <w:szCs w:val="24"/>
          <w:lang w:eastAsia="en-US"/>
        </w:rPr>
        <w:t>4:2017</w:t>
      </w:r>
      <w:r w:rsidR="0019582D" w:rsidRPr="00F92937">
        <w:rPr>
          <w:bCs/>
          <w:sz w:val="24"/>
          <w:szCs w:val="24"/>
          <w:lang w:eastAsia="en-US"/>
        </w:rPr>
        <w:t xml:space="preserve"> ,,Statinio projektavimas</w:t>
      </w:r>
      <w:r w:rsidR="00DC684F" w:rsidRPr="00F92937">
        <w:rPr>
          <w:bCs/>
          <w:sz w:val="24"/>
          <w:szCs w:val="24"/>
          <w:lang w:eastAsia="en-US"/>
        </w:rPr>
        <w:t>, projekto ekspertizė</w:t>
      </w:r>
      <w:r w:rsidR="0019582D" w:rsidRPr="00F92937">
        <w:rPr>
          <w:bCs/>
          <w:sz w:val="24"/>
          <w:szCs w:val="24"/>
          <w:lang w:eastAsia="en-US"/>
        </w:rPr>
        <w:t>“</w:t>
      </w:r>
      <w:r w:rsidR="00740D72" w:rsidRPr="00F92937">
        <w:rPr>
          <w:bCs/>
          <w:sz w:val="24"/>
          <w:szCs w:val="24"/>
          <w:lang w:eastAsia="en-US"/>
        </w:rPr>
        <w:t xml:space="preserve"> nustatytos apimties</w:t>
      </w:r>
      <w:r w:rsidRPr="00F92937">
        <w:rPr>
          <w:bCs/>
          <w:sz w:val="24"/>
          <w:szCs w:val="24"/>
          <w:lang w:eastAsia="en-US"/>
        </w:rPr>
        <w:t xml:space="preserve"> </w:t>
      </w:r>
      <w:r w:rsidR="001F5478">
        <w:rPr>
          <w:bCs/>
          <w:sz w:val="24"/>
          <w:szCs w:val="24"/>
          <w:lang w:eastAsia="en-US"/>
        </w:rPr>
        <w:t xml:space="preserve">statinio </w:t>
      </w:r>
      <w:r w:rsidRPr="00F92937">
        <w:rPr>
          <w:bCs/>
          <w:sz w:val="24"/>
          <w:szCs w:val="24"/>
          <w:lang w:eastAsia="en-US"/>
        </w:rPr>
        <w:t>projekto</w:t>
      </w:r>
      <w:r w:rsidR="001274F0">
        <w:rPr>
          <w:bCs/>
          <w:sz w:val="24"/>
          <w:szCs w:val="24"/>
          <w:lang w:eastAsia="en-US"/>
        </w:rPr>
        <w:t xml:space="preserve"> </w:t>
      </w:r>
      <w:r w:rsidRPr="00F92937">
        <w:rPr>
          <w:bCs/>
          <w:sz w:val="24"/>
          <w:szCs w:val="24"/>
          <w:lang w:eastAsia="en-US"/>
        </w:rPr>
        <w:t xml:space="preserve">parengimą, </w:t>
      </w:r>
      <w:r w:rsidR="0019582D" w:rsidRPr="00F92937">
        <w:rPr>
          <w:bCs/>
          <w:sz w:val="24"/>
          <w:szCs w:val="24"/>
          <w:lang w:eastAsia="en-US"/>
        </w:rPr>
        <w:t xml:space="preserve">nuotekų tinklų </w:t>
      </w:r>
      <w:r w:rsidR="00B643D2" w:rsidRPr="00F92937">
        <w:rPr>
          <w:bCs/>
          <w:sz w:val="24"/>
          <w:szCs w:val="24"/>
          <w:lang w:eastAsia="en-US"/>
        </w:rPr>
        <w:t>statybą</w:t>
      </w:r>
      <w:r w:rsidRPr="00F92937">
        <w:rPr>
          <w:bCs/>
          <w:sz w:val="24"/>
          <w:szCs w:val="24"/>
          <w:lang w:eastAsia="en-US"/>
        </w:rPr>
        <w:t>, išbandymą ir pridavimą tinklus eksploatuosiančiai įmonei.</w:t>
      </w:r>
    </w:p>
    <w:p w14:paraId="3593B449" w14:textId="4A786BB9" w:rsidR="00254E63" w:rsidRPr="00F92937" w:rsidRDefault="00254E63" w:rsidP="009B2068">
      <w:pPr>
        <w:tabs>
          <w:tab w:val="left" w:pos="720"/>
        </w:tabs>
        <w:spacing w:line="276" w:lineRule="auto"/>
        <w:ind w:firstLine="720"/>
        <w:jc w:val="both"/>
        <w:rPr>
          <w:bCs/>
          <w:sz w:val="24"/>
          <w:szCs w:val="24"/>
          <w:lang w:eastAsia="en-US"/>
        </w:rPr>
      </w:pPr>
      <w:r w:rsidRPr="00F92937">
        <w:rPr>
          <w:bCs/>
          <w:sz w:val="24"/>
          <w:szCs w:val="24"/>
          <w:lang w:eastAsia="en-US"/>
        </w:rPr>
        <w:t xml:space="preserve">Projektas apima užsakovo reikalavimuose nurodytas </w:t>
      </w:r>
      <w:r w:rsidR="005B1C91">
        <w:rPr>
          <w:bCs/>
          <w:sz w:val="24"/>
          <w:szCs w:val="24"/>
          <w:lang w:eastAsia="en-US"/>
        </w:rPr>
        <w:t>ir schemos</w:t>
      </w:r>
      <w:r w:rsidR="00550BF1" w:rsidRPr="00F92937">
        <w:rPr>
          <w:bCs/>
          <w:sz w:val="24"/>
          <w:szCs w:val="24"/>
          <w:lang w:eastAsia="en-US"/>
        </w:rPr>
        <w:t xml:space="preserve">e pažymėtas </w:t>
      </w:r>
      <w:r w:rsidRPr="00F92937">
        <w:rPr>
          <w:bCs/>
          <w:sz w:val="24"/>
          <w:szCs w:val="24"/>
          <w:lang w:eastAsia="en-US"/>
        </w:rPr>
        <w:t>gatvių</w:t>
      </w:r>
      <w:r w:rsidR="00CD7718" w:rsidRPr="00F92937">
        <w:rPr>
          <w:bCs/>
          <w:sz w:val="24"/>
          <w:szCs w:val="24"/>
          <w:lang w:eastAsia="en-US"/>
        </w:rPr>
        <w:t xml:space="preserve"> ir kelių</w:t>
      </w:r>
      <w:r w:rsidRPr="00F92937">
        <w:rPr>
          <w:bCs/>
          <w:sz w:val="24"/>
          <w:szCs w:val="24"/>
          <w:lang w:eastAsia="en-US"/>
        </w:rPr>
        <w:t xml:space="preserve"> teritorijas</w:t>
      </w:r>
      <w:r w:rsidR="00550BF1" w:rsidRPr="00F92937">
        <w:rPr>
          <w:bCs/>
          <w:sz w:val="24"/>
          <w:szCs w:val="24"/>
          <w:lang w:eastAsia="en-US"/>
        </w:rPr>
        <w:t>.</w:t>
      </w:r>
    </w:p>
    <w:p w14:paraId="7E7833C0" w14:textId="77777777" w:rsidR="00041D13" w:rsidRPr="00F92937" w:rsidRDefault="00041D13" w:rsidP="009B2068">
      <w:pPr>
        <w:tabs>
          <w:tab w:val="left" w:pos="720"/>
        </w:tabs>
        <w:spacing w:line="276" w:lineRule="auto"/>
        <w:ind w:firstLine="720"/>
        <w:jc w:val="both"/>
        <w:rPr>
          <w:bCs/>
          <w:sz w:val="24"/>
          <w:szCs w:val="24"/>
          <w:lang w:eastAsia="en-US"/>
        </w:rPr>
      </w:pPr>
    </w:p>
    <w:p w14:paraId="646647C8" w14:textId="77777777" w:rsidR="006079E2" w:rsidRPr="00F92937" w:rsidRDefault="006079E2" w:rsidP="00405839">
      <w:pPr>
        <w:pStyle w:val="Heading2"/>
      </w:pPr>
      <w:bookmarkStart w:id="16" w:name="_Toc340420097"/>
      <w:bookmarkStart w:id="17" w:name="_Toc340422685"/>
      <w:bookmarkStart w:id="18" w:name="_Toc348099166"/>
      <w:bookmarkStart w:id="19" w:name="_Toc444948741"/>
      <w:bookmarkStart w:id="20" w:name="_Toc216020764"/>
      <w:r w:rsidRPr="00F92937">
        <w:t>Galutinis naudos gavėjas</w:t>
      </w:r>
      <w:bookmarkEnd w:id="16"/>
      <w:bookmarkEnd w:id="17"/>
      <w:bookmarkEnd w:id="18"/>
      <w:bookmarkEnd w:id="19"/>
      <w:bookmarkEnd w:id="20"/>
    </w:p>
    <w:p w14:paraId="260E51BD" w14:textId="0CA84350" w:rsidR="00041D13" w:rsidRPr="00F92937" w:rsidRDefault="006079E2" w:rsidP="00100A70">
      <w:pPr>
        <w:spacing w:line="276" w:lineRule="auto"/>
        <w:ind w:firstLine="720"/>
        <w:jc w:val="both"/>
        <w:rPr>
          <w:sz w:val="24"/>
          <w:szCs w:val="24"/>
          <w:lang w:eastAsia="en-US"/>
        </w:rPr>
      </w:pPr>
      <w:r w:rsidRPr="00F92937">
        <w:rPr>
          <w:sz w:val="24"/>
          <w:szCs w:val="24"/>
          <w:lang w:eastAsia="en-US"/>
        </w:rPr>
        <w:t>Ga</w:t>
      </w:r>
      <w:r w:rsidR="000F22EF" w:rsidRPr="00F92937">
        <w:rPr>
          <w:sz w:val="24"/>
          <w:szCs w:val="24"/>
          <w:lang w:eastAsia="en-US"/>
        </w:rPr>
        <w:t>lutinis naudos gavėjas yra UAB „</w:t>
      </w:r>
      <w:r w:rsidR="00CE3321">
        <w:rPr>
          <w:sz w:val="24"/>
          <w:szCs w:val="24"/>
          <w:lang w:eastAsia="en-US"/>
        </w:rPr>
        <w:t>Plungės</w:t>
      </w:r>
      <w:r w:rsidR="00C0012C">
        <w:rPr>
          <w:sz w:val="24"/>
          <w:szCs w:val="24"/>
          <w:lang w:eastAsia="en-US"/>
        </w:rPr>
        <w:t xml:space="preserve"> vandenys</w:t>
      </w:r>
      <w:r w:rsidR="000F22EF" w:rsidRPr="00F92937">
        <w:rPr>
          <w:sz w:val="24"/>
          <w:szCs w:val="24"/>
          <w:lang w:eastAsia="en-US"/>
        </w:rPr>
        <w:t>“</w:t>
      </w:r>
      <w:r w:rsidRPr="00F92937">
        <w:rPr>
          <w:sz w:val="24"/>
          <w:szCs w:val="24"/>
          <w:lang w:eastAsia="en-US"/>
        </w:rPr>
        <w:t>.</w:t>
      </w:r>
    </w:p>
    <w:p w14:paraId="0E629229" w14:textId="77777777" w:rsidR="00AA6A5D" w:rsidRDefault="00AA6A5D" w:rsidP="009B2068">
      <w:pPr>
        <w:spacing w:line="276" w:lineRule="auto"/>
        <w:ind w:firstLine="720"/>
        <w:jc w:val="both"/>
        <w:rPr>
          <w:sz w:val="24"/>
          <w:szCs w:val="24"/>
          <w:lang w:eastAsia="en-US"/>
        </w:rPr>
      </w:pPr>
    </w:p>
    <w:p w14:paraId="768DE1D8" w14:textId="77777777" w:rsidR="006079E2" w:rsidRPr="00F92937" w:rsidRDefault="006079E2" w:rsidP="00405839">
      <w:pPr>
        <w:pStyle w:val="Heading2"/>
      </w:pPr>
      <w:bookmarkStart w:id="21" w:name="_Toc340420098"/>
      <w:bookmarkStart w:id="22" w:name="_Toc340422686"/>
      <w:bookmarkStart w:id="23" w:name="_Toc348099167"/>
      <w:bookmarkStart w:id="24" w:name="_Toc444948742"/>
      <w:bookmarkStart w:id="25" w:name="_Toc216020765"/>
      <w:r w:rsidRPr="00F92937">
        <w:lastRenderedPageBreak/>
        <w:t>Konkrečios projekto sąlygos ir atliekami darbai</w:t>
      </w:r>
      <w:bookmarkEnd w:id="21"/>
      <w:bookmarkEnd w:id="22"/>
      <w:bookmarkEnd w:id="23"/>
      <w:bookmarkEnd w:id="24"/>
      <w:bookmarkEnd w:id="25"/>
    </w:p>
    <w:p w14:paraId="3C1E0917" w14:textId="77777777" w:rsidR="006079E2" w:rsidRPr="00F92937" w:rsidRDefault="006079E2" w:rsidP="009B2068">
      <w:pPr>
        <w:spacing w:line="276" w:lineRule="auto"/>
        <w:ind w:firstLine="720"/>
        <w:jc w:val="both"/>
        <w:rPr>
          <w:b/>
          <w:sz w:val="24"/>
          <w:szCs w:val="24"/>
          <w:lang w:eastAsia="en-US"/>
        </w:rPr>
      </w:pPr>
      <w:r w:rsidRPr="00F92937">
        <w:rPr>
          <w:b/>
          <w:sz w:val="24"/>
          <w:szCs w:val="24"/>
          <w:lang w:eastAsia="en-US"/>
        </w:rPr>
        <w:t>Rangovas privalo:</w:t>
      </w:r>
    </w:p>
    <w:p w14:paraId="674F874D" w14:textId="60177592" w:rsidR="00041D13" w:rsidRPr="00F92937" w:rsidRDefault="00041D13" w:rsidP="007F380F">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Atlikti inžinerinius </w:t>
      </w:r>
      <w:r w:rsidR="00D353AC">
        <w:rPr>
          <w:sz w:val="24"/>
          <w:szCs w:val="24"/>
          <w:lang w:eastAsia="en-US"/>
        </w:rPr>
        <w:t>topografinius</w:t>
      </w:r>
      <w:r w:rsidR="00D728FC">
        <w:rPr>
          <w:sz w:val="24"/>
          <w:szCs w:val="24"/>
          <w:lang w:eastAsia="en-US"/>
        </w:rPr>
        <w:t xml:space="preserve"> ir geologinius</w:t>
      </w:r>
      <w:r w:rsidR="00D353AC">
        <w:rPr>
          <w:sz w:val="24"/>
          <w:szCs w:val="24"/>
          <w:lang w:eastAsia="en-US"/>
        </w:rPr>
        <w:t xml:space="preserve"> </w:t>
      </w:r>
      <w:r w:rsidR="00FE11B2">
        <w:rPr>
          <w:sz w:val="24"/>
          <w:szCs w:val="24"/>
          <w:lang w:eastAsia="en-US"/>
        </w:rPr>
        <w:t xml:space="preserve">tyrimus </w:t>
      </w:r>
      <w:r w:rsidR="00A9194C">
        <w:rPr>
          <w:sz w:val="24"/>
          <w:szCs w:val="24"/>
          <w:lang w:eastAsia="en-US"/>
        </w:rPr>
        <w:t xml:space="preserve">bei pateikti </w:t>
      </w:r>
      <w:r w:rsidR="00D353AC">
        <w:rPr>
          <w:sz w:val="24"/>
          <w:szCs w:val="24"/>
          <w:lang w:eastAsia="en-US"/>
        </w:rPr>
        <w:t xml:space="preserve">jų </w:t>
      </w:r>
      <w:r w:rsidR="00D728FC">
        <w:rPr>
          <w:sz w:val="24"/>
          <w:szCs w:val="24"/>
          <w:lang w:eastAsia="en-US"/>
        </w:rPr>
        <w:t>ataskaitas</w:t>
      </w:r>
      <w:r w:rsidR="00A9194C">
        <w:rPr>
          <w:sz w:val="24"/>
          <w:szCs w:val="24"/>
          <w:lang w:eastAsia="en-US"/>
        </w:rPr>
        <w:t>.</w:t>
      </w:r>
    </w:p>
    <w:p w14:paraId="71068DE7" w14:textId="2E2B007F" w:rsidR="00041D13" w:rsidRDefault="00041D13" w:rsidP="007F380F">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Parengti </w:t>
      </w:r>
      <w:r w:rsidR="00FC4DE5">
        <w:rPr>
          <w:sz w:val="24"/>
          <w:szCs w:val="24"/>
          <w:lang w:eastAsia="en-US"/>
        </w:rPr>
        <w:t xml:space="preserve">buitinių </w:t>
      </w:r>
      <w:r w:rsidR="006605AF" w:rsidRPr="00F92937">
        <w:rPr>
          <w:sz w:val="24"/>
          <w:szCs w:val="24"/>
          <w:lang w:eastAsia="en-US"/>
        </w:rPr>
        <w:t xml:space="preserve">nuotekų šalinimo tinklų </w:t>
      </w:r>
      <w:r w:rsidR="00CB0972">
        <w:rPr>
          <w:sz w:val="24"/>
          <w:szCs w:val="24"/>
          <w:lang w:eastAsia="en-US"/>
        </w:rPr>
        <w:t xml:space="preserve">supaprastintą </w:t>
      </w:r>
      <w:r w:rsidR="006605AF" w:rsidRPr="00F92937">
        <w:rPr>
          <w:sz w:val="24"/>
          <w:szCs w:val="24"/>
          <w:lang w:eastAsia="en-US"/>
        </w:rPr>
        <w:t xml:space="preserve">statybos </w:t>
      </w:r>
      <w:r w:rsidR="0068246D">
        <w:rPr>
          <w:sz w:val="24"/>
          <w:szCs w:val="24"/>
          <w:lang w:eastAsia="en-US"/>
        </w:rPr>
        <w:t>projektą</w:t>
      </w:r>
      <w:r w:rsidR="00D353AC">
        <w:rPr>
          <w:sz w:val="24"/>
          <w:szCs w:val="24"/>
          <w:lang w:eastAsia="en-US"/>
        </w:rPr>
        <w:t>.</w:t>
      </w:r>
    </w:p>
    <w:p w14:paraId="0008C9B0" w14:textId="7EEF46C5" w:rsidR="00041D13" w:rsidRPr="00F92937" w:rsidRDefault="006C4FC8"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Atstatyti</w:t>
      </w:r>
      <w:r w:rsidR="00041D13" w:rsidRPr="00F92937">
        <w:rPr>
          <w:sz w:val="24"/>
          <w:szCs w:val="24"/>
          <w:lang w:eastAsia="en-US"/>
        </w:rPr>
        <w:t xml:space="preserve"> </w:t>
      </w:r>
      <w:r w:rsidR="00FE11B2">
        <w:rPr>
          <w:sz w:val="24"/>
          <w:szCs w:val="24"/>
          <w:lang w:eastAsia="en-US"/>
        </w:rPr>
        <w:t>išardytas</w:t>
      </w:r>
      <w:r w:rsidR="00041D13" w:rsidRPr="00F92937">
        <w:rPr>
          <w:sz w:val="24"/>
          <w:szCs w:val="24"/>
          <w:lang w:eastAsia="en-US"/>
        </w:rPr>
        <w:t xml:space="preserve"> dangas bei </w:t>
      </w:r>
      <w:proofErr w:type="spellStart"/>
      <w:r w:rsidR="00041D13" w:rsidRPr="00F92937">
        <w:rPr>
          <w:sz w:val="24"/>
          <w:szCs w:val="24"/>
          <w:lang w:eastAsia="en-US"/>
        </w:rPr>
        <w:t>gerbūvį</w:t>
      </w:r>
      <w:proofErr w:type="spellEnd"/>
      <w:r w:rsidR="00041D13" w:rsidRPr="00F92937">
        <w:rPr>
          <w:sz w:val="24"/>
          <w:szCs w:val="24"/>
          <w:lang w:eastAsia="en-US"/>
        </w:rPr>
        <w:t xml:space="preserve"> iki neprastesnės būklės nei prieš darbų pradžią.</w:t>
      </w:r>
    </w:p>
    <w:p w14:paraId="6C2E0288" w14:textId="0F111A5C" w:rsidR="00041D13" w:rsidRPr="00B81057" w:rsidRDefault="008871B7"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A</w:t>
      </w:r>
      <w:r w:rsidR="00041D13" w:rsidRPr="00F92937">
        <w:rPr>
          <w:sz w:val="24"/>
          <w:szCs w:val="24"/>
          <w:lang w:eastAsia="en-US"/>
        </w:rPr>
        <w:t>tlikti tinklų</w:t>
      </w:r>
      <w:r>
        <w:rPr>
          <w:sz w:val="24"/>
          <w:szCs w:val="24"/>
          <w:lang w:eastAsia="en-US"/>
        </w:rPr>
        <w:t xml:space="preserve"> (įskaitant nuotekų siurblines ir </w:t>
      </w:r>
      <w:proofErr w:type="spellStart"/>
      <w:r>
        <w:rPr>
          <w:sz w:val="24"/>
          <w:szCs w:val="24"/>
          <w:lang w:eastAsia="en-US"/>
        </w:rPr>
        <w:t>kėlyklas</w:t>
      </w:r>
      <w:proofErr w:type="spellEnd"/>
      <w:r>
        <w:rPr>
          <w:sz w:val="24"/>
          <w:szCs w:val="24"/>
          <w:lang w:eastAsia="en-US"/>
        </w:rPr>
        <w:t>)</w:t>
      </w:r>
      <w:r w:rsidR="00041D13" w:rsidRPr="00F92937">
        <w:rPr>
          <w:sz w:val="24"/>
          <w:szCs w:val="24"/>
          <w:lang w:eastAsia="en-US"/>
        </w:rPr>
        <w:t xml:space="preserve"> išbandymus, </w:t>
      </w:r>
      <w:r w:rsidR="00100A70" w:rsidRPr="00B81057">
        <w:rPr>
          <w:sz w:val="24"/>
          <w:szCs w:val="24"/>
          <w:lang w:eastAsia="en-US"/>
        </w:rPr>
        <w:t xml:space="preserve">nuotekų </w:t>
      </w:r>
      <w:r w:rsidR="00041D13" w:rsidRPr="00B81057">
        <w:rPr>
          <w:sz w:val="24"/>
          <w:szCs w:val="24"/>
          <w:lang w:eastAsia="en-US"/>
        </w:rPr>
        <w:t>tinklų televizinę diagnostiką.</w:t>
      </w:r>
    </w:p>
    <w:p w14:paraId="7EC81214" w14:textId="64D349AE" w:rsidR="008871B7" w:rsidRPr="00B81057" w:rsidRDefault="008871B7" w:rsidP="007F380F">
      <w:pPr>
        <w:widowControl/>
        <w:numPr>
          <w:ilvl w:val="0"/>
          <w:numId w:val="15"/>
        </w:numPr>
        <w:tabs>
          <w:tab w:val="clear" w:pos="1440"/>
          <w:tab w:val="num" w:pos="720"/>
        </w:tabs>
        <w:ind w:left="720" w:hanging="240"/>
        <w:jc w:val="both"/>
        <w:rPr>
          <w:sz w:val="24"/>
          <w:szCs w:val="24"/>
          <w:lang w:eastAsia="en-US"/>
        </w:rPr>
      </w:pPr>
      <w:r w:rsidRPr="00B81057">
        <w:rPr>
          <w:sz w:val="24"/>
          <w:szCs w:val="24"/>
          <w:lang w:eastAsia="en-US"/>
        </w:rPr>
        <w:t>Atlikti automatikos valdymo ir technologinio proceso paleidimo – derinimo darbus, parengti tolimesnės eksploatacijos instrukcijas, apmokyti aptarnaujantį personalą.</w:t>
      </w:r>
    </w:p>
    <w:p w14:paraId="023952E1" w14:textId="3022732B" w:rsidR="008871B7" w:rsidRDefault="008871B7" w:rsidP="007F380F">
      <w:pPr>
        <w:widowControl/>
        <w:numPr>
          <w:ilvl w:val="0"/>
          <w:numId w:val="15"/>
        </w:numPr>
        <w:tabs>
          <w:tab w:val="clear" w:pos="1440"/>
          <w:tab w:val="num" w:pos="720"/>
        </w:tabs>
        <w:ind w:left="720" w:hanging="240"/>
        <w:jc w:val="both"/>
        <w:rPr>
          <w:sz w:val="24"/>
          <w:szCs w:val="24"/>
          <w:lang w:eastAsia="en-US"/>
        </w:rPr>
      </w:pPr>
      <w:r w:rsidRPr="008871B7">
        <w:rPr>
          <w:sz w:val="24"/>
          <w:szCs w:val="24"/>
          <w:lang w:eastAsia="en-US"/>
        </w:rPr>
        <w:t>Parengti nutiestų tinklų geodezines nuotraukas, išpildomuosius brėžinius, kadastro bylas ir atlikti jų patikrinimą</w:t>
      </w:r>
      <w:r w:rsidR="00D13969">
        <w:rPr>
          <w:sz w:val="24"/>
          <w:szCs w:val="24"/>
          <w:lang w:eastAsia="en-US"/>
        </w:rPr>
        <w:t>.</w:t>
      </w:r>
    </w:p>
    <w:p w14:paraId="4ED13FD0" w14:textId="77777777" w:rsidR="00E706F4" w:rsidRPr="00F92937" w:rsidRDefault="00E706F4" w:rsidP="009B2068">
      <w:pPr>
        <w:tabs>
          <w:tab w:val="left" w:pos="720"/>
        </w:tabs>
        <w:spacing w:line="276" w:lineRule="auto"/>
        <w:ind w:firstLine="720"/>
        <w:jc w:val="both"/>
        <w:rPr>
          <w:bCs/>
          <w:sz w:val="24"/>
          <w:szCs w:val="24"/>
          <w:lang w:eastAsia="en-US"/>
        </w:rPr>
      </w:pPr>
    </w:p>
    <w:p w14:paraId="4C89F2AB" w14:textId="3C6D7769" w:rsidR="00041D13" w:rsidRPr="00F92937" w:rsidRDefault="00041D13" w:rsidP="00041D13">
      <w:pPr>
        <w:tabs>
          <w:tab w:val="left" w:pos="720"/>
        </w:tabs>
        <w:ind w:firstLine="720"/>
        <w:jc w:val="both"/>
        <w:rPr>
          <w:bCs/>
          <w:sz w:val="24"/>
          <w:szCs w:val="24"/>
          <w:lang w:eastAsia="en-US"/>
        </w:rPr>
      </w:pPr>
      <w:bookmarkStart w:id="26" w:name="_Toc444948743"/>
      <w:r w:rsidRPr="00F92937">
        <w:rPr>
          <w:bCs/>
          <w:sz w:val="24"/>
          <w:szCs w:val="24"/>
          <w:lang w:eastAsia="en-US"/>
        </w:rPr>
        <w:t xml:space="preserve">Atlikus visus būtinus tyrimus ir gavus visas technines sąlygas, projektavimo metu, suderinus su Užsakovu bei inžinerinius tinklus </w:t>
      </w:r>
      <w:r w:rsidRPr="00F17CF5">
        <w:rPr>
          <w:bCs/>
          <w:sz w:val="24"/>
          <w:szCs w:val="24"/>
          <w:lang w:eastAsia="en-US"/>
        </w:rPr>
        <w:t xml:space="preserve">eksploatuojančiomis organizacijomis, Rangovas </w:t>
      </w:r>
      <w:r w:rsidR="0027300E" w:rsidRPr="00F17CF5">
        <w:rPr>
          <w:bCs/>
          <w:i/>
          <w:sz w:val="24"/>
          <w:szCs w:val="24"/>
          <w:lang w:eastAsia="en-US"/>
        </w:rPr>
        <w:t>turi</w:t>
      </w:r>
      <w:r w:rsidRPr="00F17CF5">
        <w:rPr>
          <w:bCs/>
          <w:i/>
          <w:sz w:val="24"/>
          <w:szCs w:val="24"/>
          <w:lang w:eastAsia="en-US"/>
        </w:rPr>
        <w:t xml:space="preserve"> patikslinti tinklų trasas, jų ilgius</w:t>
      </w:r>
      <w:r w:rsidR="00745E21" w:rsidRPr="00F17CF5">
        <w:rPr>
          <w:bCs/>
          <w:i/>
          <w:sz w:val="24"/>
          <w:szCs w:val="24"/>
          <w:lang w:eastAsia="en-US"/>
        </w:rPr>
        <w:t>, nuotekų siurblinių</w:t>
      </w:r>
      <w:r w:rsidR="00CE3321" w:rsidRPr="00F17CF5">
        <w:rPr>
          <w:bCs/>
          <w:i/>
          <w:sz w:val="24"/>
          <w:szCs w:val="24"/>
          <w:lang w:eastAsia="en-US"/>
        </w:rPr>
        <w:t xml:space="preserve"> bei </w:t>
      </w:r>
      <w:proofErr w:type="spellStart"/>
      <w:r w:rsidR="00CE3321" w:rsidRPr="00F17CF5">
        <w:rPr>
          <w:bCs/>
          <w:i/>
          <w:sz w:val="24"/>
          <w:szCs w:val="24"/>
          <w:lang w:eastAsia="en-US"/>
        </w:rPr>
        <w:t>kėlyklų</w:t>
      </w:r>
      <w:proofErr w:type="spellEnd"/>
      <w:r w:rsidR="00745E21" w:rsidRPr="00F17CF5">
        <w:rPr>
          <w:bCs/>
          <w:i/>
          <w:sz w:val="24"/>
          <w:szCs w:val="24"/>
          <w:lang w:eastAsia="en-US"/>
        </w:rPr>
        <w:t xml:space="preserve"> skaičių</w:t>
      </w:r>
      <w:r w:rsidR="0027300E" w:rsidRPr="00F17CF5">
        <w:rPr>
          <w:bCs/>
          <w:i/>
          <w:sz w:val="24"/>
          <w:szCs w:val="24"/>
          <w:lang w:eastAsia="en-US"/>
        </w:rPr>
        <w:t xml:space="preserve"> ir jų</w:t>
      </w:r>
      <w:r w:rsidR="0027300E">
        <w:rPr>
          <w:bCs/>
          <w:i/>
          <w:sz w:val="24"/>
          <w:szCs w:val="24"/>
          <w:lang w:eastAsia="en-US"/>
        </w:rPr>
        <w:t xml:space="preserve"> vietas</w:t>
      </w:r>
      <w:r w:rsidR="00745E21">
        <w:rPr>
          <w:bCs/>
          <w:sz w:val="24"/>
          <w:szCs w:val="24"/>
          <w:lang w:eastAsia="en-US"/>
        </w:rPr>
        <w:t>.</w:t>
      </w:r>
      <w:r w:rsidR="006608CC">
        <w:rPr>
          <w:bCs/>
          <w:sz w:val="24"/>
          <w:szCs w:val="24"/>
          <w:lang w:eastAsia="en-US"/>
        </w:rPr>
        <w:t xml:space="preserve"> Turi būti sudaryta galimybė prisijungti visiems </w:t>
      </w:r>
      <w:r w:rsidR="00456274">
        <w:rPr>
          <w:bCs/>
          <w:sz w:val="24"/>
          <w:szCs w:val="24"/>
          <w:lang w:eastAsia="en-US"/>
        </w:rPr>
        <w:t xml:space="preserve">tinklų schemoje </w:t>
      </w:r>
      <w:r w:rsidR="00D353AC">
        <w:rPr>
          <w:bCs/>
          <w:sz w:val="24"/>
          <w:szCs w:val="24"/>
          <w:lang w:eastAsia="en-US"/>
        </w:rPr>
        <w:t xml:space="preserve">nurodytiems </w:t>
      </w:r>
      <w:r w:rsidR="006608CC">
        <w:rPr>
          <w:bCs/>
          <w:sz w:val="24"/>
          <w:szCs w:val="24"/>
          <w:lang w:eastAsia="en-US"/>
        </w:rPr>
        <w:t>vartotojams.</w:t>
      </w:r>
    </w:p>
    <w:p w14:paraId="632F575F" w14:textId="77777777" w:rsidR="00041D13" w:rsidRPr="00F92937" w:rsidRDefault="00041D13" w:rsidP="00041D13">
      <w:pPr>
        <w:tabs>
          <w:tab w:val="left" w:pos="720"/>
        </w:tabs>
        <w:ind w:firstLine="720"/>
        <w:jc w:val="both"/>
        <w:rPr>
          <w:bCs/>
          <w:sz w:val="24"/>
          <w:szCs w:val="24"/>
          <w:lang w:eastAsia="en-US"/>
        </w:rPr>
      </w:pPr>
    </w:p>
    <w:bookmarkEnd w:id="26"/>
    <w:p w14:paraId="2740B15B" w14:textId="77777777" w:rsidR="00D86255" w:rsidRPr="00F92937" w:rsidRDefault="00D86255" w:rsidP="009B2068">
      <w:pPr>
        <w:tabs>
          <w:tab w:val="left" w:pos="720"/>
        </w:tabs>
        <w:spacing w:line="276" w:lineRule="auto"/>
        <w:ind w:firstLine="720"/>
        <w:jc w:val="both"/>
        <w:rPr>
          <w:bCs/>
          <w:sz w:val="24"/>
          <w:szCs w:val="24"/>
          <w:lang w:eastAsia="en-US"/>
        </w:rPr>
      </w:pPr>
    </w:p>
    <w:p w14:paraId="5B6F8E8B" w14:textId="6F801567" w:rsidR="006079E2" w:rsidRPr="00C01C3E" w:rsidRDefault="00256146" w:rsidP="007F380F">
      <w:pPr>
        <w:pStyle w:val="Heading1"/>
        <w:numPr>
          <w:ilvl w:val="0"/>
          <w:numId w:val="16"/>
        </w:numPr>
        <w:tabs>
          <w:tab w:val="clear" w:pos="1358"/>
          <w:tab w:val="num" w:pos="840"/>
        </w:tabs>
        <w:spacing w:line="276" w:lineRule="auto"/>
        <w:ind w:left="840" w:hanging="840"/>
        <w:rPr>
          <w:szCs w:val="28"/>
        </w:rPr>
      </w:pPr>
      <w:bookmarkStart w:id="27" w:name="_Toc340420099"/>
      <w:bookmarkStart w:id="28" w:name="_Toc340422687"/>
      <w:bookmarkStart w:id="29" w:name="_Toc444948744"/>
      <w:bookmarkStart w:id="30" w:name="_Toc216020766"/>
      <w:r w:rsidRPr="00C01C3E">
        <w:rPr>
          <w:szCs w:val="28"/>
        </w:rPr>
        <w:t>INŽINERINIŲ TINKLŲ PROJEKTAVIMO SĄLYGOS</w:t>
      </w:r>
      <w:bookmarkEnd w:id="27"/>
      <w:bookmarkEnd w:id="28"/>
      <w:bookmarkEnd w:id="29"/>
      <w:bookmarkEnd w:id="30"/>
    </w:p>
    <w:p w14:paraId="3C132298" w14:textId="77777777" w:rsidR="0027300E" w:rsidRPr="00C01C3E" w:rsidRDefault="0027300E" w:rsidP="0027300E">
      <w:pPr>
        <w:rPr>
          <w:lang w:eastAsia="en-US"/>
        </w:rPr>
      </w:pPr>
    </w:p>
    <w:p w14:paraId="61BC3F77" w14:textId="77777777" w:rsidR="006079E2" w:rsidRPr="00C01C3E" w:rsidRDefault="0060575D" w:rsidP="00405839">
      <w:pPr>
        <w:pStyle w:val="Heading2"/>
      </w:pPr>
      <w:bookmarkStart w:id="31" w:name="_Toc340420100"/>
      <w:bookmarkStart w:id="32" w:name="_Toc340422688"/>
      <w:bookmarkStart w:id="33" w:name="_Toc444948745"/>
      <w:bookmarkStart w:id="34" w:name="_Toc216020767"/>
      <w:r w:rsidRPr="00C01C3E">
        <w:t>E</w:t>
      </w:r>
      <w:r w:rsidR="00532540" w:rsidRPr="00C01C3E">
        <w:t>sama ir projektuojama</w:t>
      </w:r>
      <w:r w:rsidR="006079E2" w:rsidRPr="00C01C3E">
        <w:t xml:space="preserve"> padėt</w:t>
      </w:r>
      <w:bookmarkEnd w:id="31"/>
      <w:bookmarkEnd w:id="32"/>
      <w:r w:rsidR="00532540" w:rsidRPr="00C01C3E">
        <w:t>is</w:t>
      </w:r>
      <w:bookmarkEnd w:id="33"/>
      <w:bookmarkEnd w:id="34"/>
    </w:p>
    <w:p w14:paraId="39863BB6" w14:textId="77777777" w:rsidR="00B20C64" w:rsidRDefault="00B20C64" w:rsidP="00B20C64">
      <w:pPr>
        <w:pStyle w:val="NormalWeb"/>
        <w:spacing w:before="0" w:beforeAutospacing="0" w:after="0" w:line="276" w:lineRule="auto"/>
        <w:ind w:firstLine="709"/>
        <w:jc w:val="both"/>
      </w:pPr>
      <w:r w:rsidRPr="00C01C3E">
        <w:t xml:space="preserve">Šia sutartimi planuojama </w:t>
      </w:r>
      <w:proofErr w:type="spellStart"/>
      <w:r>
        <w:t>Narvaišių</w:t>
      </w:r>
      <w:proofErr w:type="spellEnd"/>
      <w:r>
        <w:t xml:space="preserve"> k</w:t>
      </w:r>
      <w:r w:rsidRPr="00C01C3E">
        <w:t>. gyventojams pakloti buitinių nuotekų šalinimo tinklus. Prelimin</w:t>
      </w:r>
      <w:r>
        <w:t>ariai numatoma pakloti apie 995</w:t>
      </w:r>
      <w:r w:rsidRPr="00C01C3E">
        <w:t xml:space="preserve"> m buitinių nuotekų šalinimo tinklų (įskaitant atšakas) bei įrengti </w:t>
      </w:r>
      <w:r>
        <w:t>1 buitinių nuotekų siurblinę.</w:t>
      </w:r>
    </w:p>
    <w:p w14:paraId="095C6B1F" w14:textId="6DAD787A" w:rsidR="00B20C64" w:rsidRPr="00C01C3E" w:rsidRDefault="00B20C64" w:rsidP="00B20C64">
      <w:pPr>
        <w:pStyle w:val="NormalWeb"/>
        <w:spacing w:before="0" w:beforeAutospacing="0" w:after="0" w:line="276" w:lineRule="auto"/>
        <w:ind w:firstLine="709"/>
        <w:jc w:val="both"/>
      </w:pPr>
      <w:r>
        <w:t>Planuojami buitinių nuotekų tinklai</w:t>
      </w:r>
      <w:r w:rsidRPr="00D20525">
        <w:t xml:space="preserve"> nepatenka į saugomas teritorijas</w:t>
      </w:r>
      <w:r>
        <w:t xml:space="preserve"> ir </w:t>
      </w:r>
      <w:r w:rsidRPr="00B40C29">
        <w:t>į kultūros paveldo objektų</w:t>
      </w:r>
      <w:r>
        <w:t xml:space="preserve"> ir vietovių</w:t>
      </w:r>
      <w:r w:rsidRPr="00B40C29">
        <w:t xml:space="preserve"> te</w:t>
      </w:r>
      <w:r>
        <w:t>ritorijas ar jų apsaugos zonas.</w:t>
      </w:r>
    </w:p>
    <w:p w14:paraId="4B15636C" w14:textId="44EF052E" w:rsidR="00C0012C" w:rsidRDefault="00C0012C" w:rsidP="00C0012C">
      <w:pPr>
        <w:pStyle w:val="NormalWeb"/>
        <w:spacing w:before="0" w:beforeAutospacing="0" w:after="0" w:line="276" w:lineRule="auto"/>
        <w:ind w:firstLine="709"/>
        <w:jc w:val="both"/>
      </w:pPr>
      <w:r w:rsidRPr="00C01C3E">
        <w:t>Tinklų statybos būdą pasirenk</w:t>
      </w:r>
      <w:r w:rsidR="00BC1D9D">
        <w:t>a Rangovas, įvertinęs techninės specifikacijos</w:t>
      </w:r>
      <w:r w:rsidRPr="00C01C3E">
        <w:t xml:space="preserve"> reikalavimus ir esamas sąlygas.</w:t>
      </w:r>
    </w:p>
    <w:p w14:paraId="19652B07" w14:textId="77777777" w:rsidR="00C01C3E" w:rsidRPr="00F92937" w:rsidRDefault="00C01C3E" w:rsidP="00C0012C">
      <w:pPr>
        <w:pStyle w:val="NormalWeb"/>
        <w:spacing w:before="0" w:beforeAutospacing="0" w:after="0" w:line="276" w:lineRule="auto"/>
        <w:jc w:val="both"/>
      </w:pPr>
    </w:p>
    <w:p w14:paraId="6E7D574A" w14:textId="10B731A7" w:rsidR="00824DAA" w:rsidRPr="00F92937" w:rsidRDefault="001D2467" w:rsidP="00B756E7">
      <w:pPr>
        <w:pStyle w:val="Heading2"/>
        <w:rPr>
          <w:szCs w:val="24"/>
        </w:rPr>
      </w:pPr>
      <w:bookmarkStart w:id="35" w:name="_Toc216020768"/>
      <w:r w:rsidRPr="00F92937">
        <w:rPr>
          <w:szCs w:val="24"/>
        </w:rPr>
        <w:t>Reikalavimai b</w:t>
      </w:r>
      <w:r w:rsidR="00636172" w:rsidRPr="00F92937">
        <w:rPr>
          <w:szCs w:val="24"/>
        </w:rPr>
        <w:t xml:space="preserve">uitinių </w:t>
      </w:r>
      <w:r w:rsidRPr="00F92937">
        <w:rPr>
          <w:szCs w:val="24"/>
        </w:rPr>
        <w:t>nuotekų tinklams</w:t>
      </w:r>
      <w:bookmarkEnd w:id="35"/>
    </w:p>
    <w:p w14:paraId="645898EA" w14:textId="1A67DF09" w:rsidR="000C0146" w:rsidRPr="00F92937" w:rsidRDefault="000C0146" w:rsidP="000C0146">
      <w:pPr>
        <w:pStyle w:val="NormalWeb"/>
        <w:spacing w:before="0" w:beforeAutospacing="0" w:after="0" w:line="276" w:lineRule="auto"/>
        <w:ind w:firstLine="709"/>
        <w:jc w:val="both"/>
      </w:pPr>
      <w:r w:rsidRPr="00F92937">
        <w:t>Savitakiniai nuotekų tinklai gatvėse turi būti iš PVC vamzdž</w:t>
      </w:r>
      <w:r w:rsidR="00344864">
        <w:t xml:space="preserve">ių DN200 mm SN4 klasės, klojamų nuo 0,8 m </w:t>
      </w:r>
      <w:r w:rsidRPr="00F92937">
        <w:t xml:space="preserve">iki 5 m gylyje ir SN8 klasės – </w:t>
      </w:r>
      <w:r w:rsidR="00344864">
        <w:t xml:space="preserve">iki 0,8 m ir </w:t>
      </w:r>
      <w:r w:rsidRPr="00F92937">
        <w:t>virš 5 m gylio. Jei tinklai klojami uždaru būdu, jie turi būti DN200 mm</w:t>
      </w:r>
      <w:r w:rsidR="00466ACC">
        <w:t xml:space="preserve"> </w:t>
      </w:r>
      <w:r w:rsidRPr="00F92937">
        <w:t xml:space="preserve">PE100 </w:t>
      </w:r>
      <w:proofErr w:type="spellStart"/>
      <w:r w:rsidRPr="00F92937">
        <w:t>daugiasluosknių</w:t>
      </w:r>
      <w:proofErr w:type="spellEnd"/>
      <w:r w:rsidRPr="00F92937">
        <w:t xml:space="preserve"> vamzdžių PN10 klasės. Slėginiai nuotekų tinklai turi būti iš PE</w:t>
      </w:r>
      <w:r w:rsidR="00CE3321">
        <w:t>10</w:t>
      </w:r>
      <w:r w:rsidRPr="00F92937">
        <w:t>0 vamzdžių PN10 klasės.</w:t>
      </w:r>
    </w:p>
    <w:p w14:paraId="35EF3D26" w14:textId="77777777" w:rsidR="000C0146" w:rsidRPr="00F92937" w:rsidRDefault="000C0146" w:rsidP="000C0146">
      <w:pPr>
        <w:pStyle w:val="NormalWeb"/>
        <w:spacing w:before="0" w:beforeAutospacing="0" w:after="0" w:line="276" w:lineRule="auto"/>
        <w:ind w:firstLine="709"/>
        <w:jc w:val="both"/>
      </w:pPr>
      <w:r w:rsidRPr="00F92937">
        <w:t>Jei vamzdžiai klojami mažesniame nei 1 m gylyje, reikalingas sustiprinimas virš vamzdžio apkrovos išsklaidymui. Vamzdžiai turi turėti kilmės sertifikatus ir atitikti standartus.</w:t>
      </w:r>
    </w:p>
    <w:p w14:paraId="3609A31D" w14:textId="77777777" w:rsidR="000C0146" w:rsidRPr="00F92937" w:rsidRDefault="000C0146" w:rsidP="000C0146">
      <w:pPr>
        <w:pStyle w:val="NormalWeb"/>
        <w:spacing w:before="0" w:beforeAutospacing="0" w:after="0" w:line="276" w:lineRule="auto"/>
        <w:ind w:firstLine="709"/>
        <w:jc w:val="both"/>
      </w:pPr>
      <w:r w:rsidRPr="00F92937">
        <w:t>Tinklai turi būti klojami normatyviniais nuolydžiais (STR 2.07.01:2003).</w:t>
      </w:r>
    </w:p>
    <w:p w14:paraId="1AB9E034" w14:textId="1EF2D827" w:rsidR="000C0146" w:rsidRDefault="000C0146" w:rsidP="000C0146">
      <w:pPr>
        <w:pStyle w:val="NormalWeb"/>
        <w:spacing w:before="0" w:beforeAutospacing="0" w:after="0" w:line="276" w:lineRule="auto"/>
        <w:ind w:firstLine="709"/>
        <w:jc w:val="both"/>
        <w:rPr>
          <w:bCs/>
          <w:lang w:eastAsia="en-US"/>
        </w:rPr>
      </w:pPr>
      <w:r w:rsidRPr="00F92937">
        <w:t>Vartotojų prisijungimui į gatvės tinklus iki sklypų ribų turi b</w:t>
      </w:r>
      <w:r w:rsidR="00466ACC">
        <w:t>ūti išvadai iš PVC vamzdžių DN1</w:t>
      </w:r>
      <w:r w:rsidR="008670C4">
        <w:t>60 mm</w:t>
      </w:r>
      <w:r w:rsidRPr="00F92937">
        <w:t xml:space="preserve"> SN4 klasės, klojamų </w:t>
      </w:r>
      <w:r w:rsidR="00344864">
        <w:t xml:space="preserve">nuo 0,8 m </w:t>
      </w:r>
      <w:r w:rsidRPr="00F92937">
        <w:t xml:space="preserve">iki 5 m gylyje ir SN8 klasės – </w:t>
      </w:r>
      <w:r w:rsidR="00344864">
        <w:t xml:space="preserve">iki 0,8 m </w:t>
      </w:r>
      <w:r w:rsidR="00BC1D9D">
        <w:t xml:space="preserve">ir </w:t>
      </w:r>
      <w:r w:rsidRPr="00F92937">
        <w:t>virš 5 m gylio. Jei išvadai klojami uždaru būdu, jie turi būti DN1</w:t>
      </w:r>
      <w:r w:rsidR="008670C4">
        <w:t>6</w:t>
      </w:r>
      <w:r w:rsidRPr="00F92937">
        <w:t>0 mm, PE100 vamzdžių PN10 klasės. Išvadų gale ties sklypo riba numatomi plastikiniai šuliniai</w:t>
      </w:r>
      <w:r w:rsidR="00CE3321">
        <w:t xml:space="preserve"> ne mažesni kaip DN4</w:t>
      </w:r>
      <w:r w:rsidR="002D3F1C">
        <w:t>2</w:t>
      </w:r>
      <w:r w:rsidRPr="00F92937">
        <w:t xml:space="preserve">5 mm. </w:t>
      </w:r>
      <w:r w:rsidRPr="00F92937">
        <w:rPr>
          <w:bCs/>
          <w:lang w:eastAsia="en-US"/>
        </w:rPr>
        <w:t xml:space="preserve">Atšakos jungiamos prie gatvės tinklo prie šulinių su kritimo stovais, kai kritimo aukštis &gt; 0,3 m. </w:t>
      </w:r>
      <w:r w:rsidR="00630DC0" w:rsidRPr="00F92937">
        <w:rPr>
          <w:bCs/>
          <w:lang w:eastAsia="en-US"/>
        </w:rPr>
        <w:t xml:space="preserve">Atšakų įrengimo </w:t>
      </w:r>
      <w:r w:rsidRPr="00F92937">
        <w:rPr>
          <w:bCs/>
          <w:lang w:eastAsia="en-US"/>
        </w:rPr>
        <w:t>vietos turi būti tikslinamos projekto rengimo metu.</w:t>
      </w:r>
    </w:p>
    <w:p w14:paraId="2A92F753" w14:textId="3F245CC7" w:rsidR="008670C4" w:rsidRPr="00F92937" w:rsidRDefault="008670C4" w:rsidP="000C0146">
      <w:pPr>
        <w:pStyle w:val="NormalWeb"/>
        <w:spacing w:before="0" w:beforeAutospacing="0" w:after="0" w:line="276" w:lineRule="auto"/>
        <w:ind w:firstLine="709"/>
        <w:jc w:val="both"/>
        <w:rPr>
          <w:bCs/>
          <w:lang w:eastAsia="en-US"/>
        </w:rPr>
      </w:pPr>
      <w:r w:rsidRPr="006666ED">
        <w:rPr>
          <w:bCs/>
        </w:rPr>
        <w:t>Esant tinkamoms sąlygoms ir gavus abiejų sklypų savininkų raštišką pritarimą, viena nuotekų nuvedimo atšaka gali būti numatyta dvejoms namų valdoms. Kitais atvejais nuotekų nuvedimo atšakos turi būti įrengtos kiekvienai valdai po vieną. Nuotekų nuvedimo atšakos ir šulinio pastatymo vieta turi būti nurodyta projek</w:t>
      </w:r>
      <w:r w:rsidR="006A797A">
        <w:rPr>
          <w:bCs/>
        </w:rPr>
        <w:t>te ir suderinta su</w:t>
      </w:r>
      <w:r w:rsidRPr="006666ED">
        <w:rPr>
          <w:bCs/>
        </w:rPr>
        <w:t xml:space="preserve"> namų valdų/sklypų savininkais ar jų įgaliotais asmenimis.</w:t>
      </w:r>
    </w:p>
    <w:p w14:paraId="790023C3" w14:textId="5D3EF60A" w:rsidR="004E4AFD" w:rsidRPr="00634310" w:rsidRDefault="000C0146" w:rsidP="00634310">
      <w:pPr>
        <w:spacing w:line="276" w:lineRule="auto"/>
        <w:ind w:firstLine="720"/>
        <w:jc w:val="both"/>
        <w:rPr>
          <w:sz w:val="24"/>
          <w:szCs w:val="24"/>
        </w:rPr>
      </w:pPr>
      <w:r w:rsidRPr="00F92937">
        <w:rPr>
          <w:sz w:val="24"/>
          <w:szCs w:val="24"/>
        </w:rPr>
        <w:lastRenderedPageBreak/>
        <w:t>Pastačius nuotekų tinklus, turi būti atliktas jų išbandymas ir praplovimas bei TV diagnostika.</w:t>
      </w:r>
      <w:bookmarkStart w:id="36" w:name="_Toc363733653"/>
    </w:p>
    <w:p w14:paraId="34277E0F" w14:textId="77777777" w:rsidR="00403574" w:rsidRPr="00F92937" w:rsidRDefault="00403574" w:rsidP="00B756E7">
      <w:pPr>
        <w:spacing w:line="276" w:lineRule="auto"/>
        <w:ind w:firstLine="720"/>
        <w:rPr>
          <w:b/>
          <w:i/>
          <w:caps/>
          <w:sz w:val="24"/>
          <w:szCs w:val="24"/>
        </w:rPr>
      </w:pPr>
      <w:r w:rsidRPr="00F92937">
        <w:rPr>
          <w:b/>
          <w:i/>
          <w:sz w:val="24"/>
          <w:szCs w:val="24"/>
        </w:rPr>
        <w:t>PVC</w:t>
      </w:r>
      <w:bookmarkEnd w:id="36"/>
      <w:r w:rsidRPr="00F92937">
        <w:rPr>
          <w:b/>
          <w:i/>
          <w:sz w:val="24"/>
          <w:szCs w:val="24"/>
        </w:rPr>
        <w:t xml:space="preserve"> vamzdžiai</w:t>
      </w:r>
    </w:p>
    <w:p w14:paraId="4638BAC2" w14:textId="73C5D475" w:rsidR="00403574" w:rsidRPr="00F92937" w:rsidRDefault="00403574" w:rsidP="00466ACC">
      <w:pPr>
        <w:pStyle w:val="Style8"/>
        <w:widowControl/>
        <w:spacing w:before="19" w:line="276" w:lineRule="auto"/>
        <w:ind w:firstLine="720"/>
      </w:pPr>
      <w:proofErr w:type="spellStart"/>
      <w:r w:rsidRPr="00F92937">
        <w:rPr>
          <w:rStyle w:val="FontStyle28"/>
          <w:b w:val="0"/>
          <w:i w:val="0"/>
          <w:sz w:val="24"/>
          <w:szCs w:val="24"/>
          <w:lang w:eastAsia="en-US"/>
        </w:rPr>
        <w:t>Polivinilchlorido</w:t>
      </w:r>
      <w:proofErr w:type="spellEnd"/>
      <w:r w:rsidRPr="00F92937">
        <w:rPr>
          <w:rStyle w:val="FontStyle28"/>
          <w:b w:val="0"/>
          <w:i w:val="0"/>
          <w:sz w:val="24"/>
          <w:szCs w:val="24"/>
          <w:lang w:eastAsia="en-US"/>
        </w:rPr>
        <w:t xml:space="preserve"> (PVC) vamzdžiai</w:t>
      </w:r>
      <w:r w:rsidRPr="00F92937">
        <w:rPr>
          <w:rStyle w:val="FontStyle28"/>
          <w:sz w:val="24"/>
          <w:szCs w:val="24"/>
          <w:lang w:eastAsia="en-US"/>
        </w:rPr>
        <w:t xml:space="preserve"> </w:t>
      </w:r>
      <w:r w:rsidRPr="00F92937">
        <w:rPr>
          <w:rStyle w:val="FontStyle26"/>
          <w:sz w:val="24"/>
          <w:szCs w:val="24"/>
          <w:lang w:eastAsia="en-US"/>
        </w:rPr>
        <w:t xml:space="preserve">naudojami jų klojimui atviru (tranšėjiniu) būdu. Vamzdžiai turi būti klojami pagal gamintojo rekomendacijas. </w:t>
      </w:r>
      <w:r w:rsidRPr="00F92937">
        <w:rPr>
          <w:rStyle w:val="FontStyle26"/>
          <w:sz w:val="24"/>
          <w:szCs w:val="24"/>
        </w:rPr>
        <w:t xml:space="preserve">Jei nėra jokių kitų faktorių, įtakojančių pasirenkant savitakinių PVC vamzdžių klasę, turi būti naudojami ne žemesnės kaip 4 </w:t>
      </w:r>
      <w:proofErr w:type="spellStart"/>
      <w:r w:rsidRPr="00F92937">
        <w:rPr>
          <w:rStyle w:val="FontStyle26"/>
          <w:sz w:val="24"/>
          <w:szCs w:val="24"/>
        </w:rPr>
        <w:t>kN</w:t>
      </w:r>
      <w:proofErr w:type="spellEnd"/>
      <w:r w:rsidRPr="00F92937">
        <w:rPr>
          <w:rStyle w:val="FontStyle26"/>
          <w:sz w:val="24"/>
          <w:szCs w:val="24"/>
        </w:rPr>
        <w:t>/m</w:t>
      </w:r>
      <w:r w:rsidRPr="00F92937">
        <w:rPr>
          <w:rStyle w:val="FontStyle26"/>
          <w:sz w:val="24"/>
          <w:szCs w:val="24"/>
          <w:vertAlign w:val="superscript"/>
        </w:rPr>
        <w:t>2</w:t>
      </w:r>
      <w:r w:rsidRPr="00F92937">
        <w:rPr>
          <w:rStyle w:val="FontStyle26"/>
          <w:sz w:val="24"/>
          <w:szCs w:val="24"/>
        </w:rPr>
        <w:t xml:space="preserve"> stiprumo klasės vamzdžiai. Vamzdžiai ir sujungiamosios vamzdyno dalys turi atitikti LST EN 1401-1, LST EN 681-1 </w:t>
      </w:r>
      <w:r w:rsidR="00BC1D9D">
        <w:rPr>
          <w:rStyle w:val="FontStyle26"/>
          <w:sz w:val="24"/>
          <w:szCs w:val="24"/>
        </w:rPr>
        <w:t xml:space="preserve">ar lygiaverčių </w:t>
      </w:r>
      <w:r w:rsidRPr="00F92937">
        <w:rPr>
          <w:rStyle w:val="FontStyle26"/>
          <w:sz w:val="24"/>
          <w:szCs w:val="24"/>
        </w:rPr>
        <w:t xml:space="preserve">standartų reikalavimus. </w:t>
      </w:r>
      <w:r w:rsidRPr="00F92937">
        <w:t xml:space="preserve">Guminės tarpinės pagamintos iš NBR arba SBR gumos, </w:t>
      </w:r>
      <w:r w:rsidRPr="00F92937">
        <w:rPr>
          <w:rStyle w:val="FontStyle26"/>
          <w:sz w:val="24"/>
          <w:szCs w:val="24"/>
        </w:rPr>
        <w:t>turi atitikti</w:t>
      </w:r>
      <w:r w:rsidRPr="00F92937">
        <w:t xml:space="preserve"> LST EN 681-1 </w:t>
      </w:r>
      <w:r w:rsidR="00BC1D9D">
        <w:t xml:space="preserve">ar lygiavertį </w:t>
      </w:r>
      <w:r w:rsidRPr="00F92937">
        <w:t xml:space="preserve">standartą. Atsparūs smūgiams pagal </w:t>
      </w:r>
      <w:r w:rsidR="00225BC0">
        <w:t xml:space="preserve">LST EN </w:t>
      </w:r>
      <w:r w:rsidRPr="00F92937">
        <w:t xml:space="preserve">ISO 3127 </w:t>
      </w:r>
      <w:r w:rsidR="00BC1D9D">
        <w:t xml:space="preserve">ar lygiavertį </w:t>
      </w:r>
      <w:r w:rsidRPr="00F92937">
        <w:t xml:space="preserve">standartą. Vamzdžiai atsparūs agresyvioms medžiagoms, esančioms nuotekose. Vamzdžiai ir fasoninės dalys tiekiami su kokybę liudijančiais dokumentais, atitikties sertifikatais. Vamzdžiai sujungiami tos paties medžiagos kaip ir vamzdis standartinėmis jungtimis, nebent kitaip nurodyta gamintojo montavimo taisyklėse. </w:t>
      </w:r>
      <w:r w:rsidRPr="00F92937">
        <w:rPr>
          <w:rFonts w:eastAsia="Calibri"/>
        </w:rPr>
        <w:t xml:space="preserve">PVC vamzdžiai turi būti </w:t>
      </w:r>
      <w:proofErr w:type="spellStart"/>
      <w:r w:rsidRPr="00F92937">
        <w:rPr>
          <w:rFonts w:eastAsia="Calibri"/>
        </w:rPr>
        <w:t>gamykliškai</w:t>
      </w:r>
      <w:proofErr w:type="spellEnd"/>
      <w:r w:rsidRPr="00F92937">
        <w:rPr>
          <w:rFonts w:eastAsia="Calibri"/>
        </w:rPr>
        <w:t xml:space="preserve"> identifikuojami iš vidinės pusės (gamintojas, diametras, sienutės storis, medžiaga, standumo klasė).</w:t>
      </w:r>
      <w:r w:rsidR="000C0146" w:rsidRPr="00F92937">
        <w:rPr>
          <w:rFonts w:eastAsia="Calibri"/>
        </w:rPr>
        <w:t xml:space="preserve"> </w:t>
      </w:r>
      <w:r w:rsidR="000C0146" w:rsidRPr="00F92937">
        <w:t>Vamzdžiai turi būti įrengiami laikantis gamintojo nurodymų.</w:t>
      </w:r>
    </w:p>
    <w:p w14:paraId="7D5A0E08" w14:textId="77777777" w:rsidR="00403574" w:rsidRPr="00F92937" w:rsidRDefault="00403574" w:rsidP="00B756E7">
      <w:pPr>
        <w:spacing w:line="276" w:lineRule="auto"/>
        <w:ind w:firstLine="720"/>
        <w:rPr>
          <w:b/>
          <w:i/>
          <w:sz w:val="24"/>
          <w:szCs w:val="24"/>
        </w:rPr>
      </w:pPr>
      <w:bookmarkStart w:id="37" w:name="_Toc363733654"/>
      <w:r w:rsidRPr="00F92937">
        <w:rPr>
          <w:b/>
          <w:i/>
          <w:sz w:val="24"/>
          <w:szCs w:val="24"/>
        </w:rPr>
        <w:t>PE vamzd</w:t>
      </w:r>
      <w:bookmarkEnd w:id="37"/>
      <w:r w:rsidRPr="00F92937">
        <w:rPr>
          <w:b/>
          <w:i/>
          <w:sz w:val="24"/>
          <w:szCs w:val="24"/>
        </w:rPr>
        <w:t>žiai</w:t>
      </w:r>
    </w:p>
    <w:p w14:paraId="7E54B253" w14:textId="2E6330A5" w:rsidR="00200A9C" w:rsidRDefault="00403574" w:rsidP="000C0146">
      <w:pPr>
        <w:spacing w:line="276" w:lineRule="auto"/>
        <w:ind w:firstLine="720"/>
        <w:jc w:val="both"/>
        <w:rPr>
          <w:sz w:val="24"/>
          <w:szCs w:val="24"/>
        </w:rPr>
      </w:pPr>
      <w:r w:rsidRPr="00F92937">
        <w:rPr>
          <w:sz w:val="24"/>
          <w:szCs w:val="24"/>
        </w:rPr>
        <w:t xml:space="preserve">Vamzdžiai turi turėti kilmės sertifikatus ir atitikti LST EN 12201 </w:t>
      </w:r>
      <w:r w:rsidR="00BC1D9D">
        <w:rPr>
          <w:sz w:val="24"/>
          <w:szCs w:val="24"/>
        </w:rPr>
        <w:t xml:space="preserve">ar lygiavertį </w:t>
      </w:r>
      <w:r w:rsidRPr="00F92937">
        <w:rPr>
          <w:sz w:val="24"/>
          <w:szCs w:val="24"/>
        </w:rPr>
        <w:t>standartą. Vamzdžio tipas parenkamas priklausomai nuo vamzdyno įrengimo metodo. Vamzdžiai turi būti įrengiam</w:t>
      </w:r>
      <w:r w:rsidR="00C01C3E">
        <w:rPr>
          <w:sz w:val="24"/>
          <w:szCs w:val="24"/>
        </w:rPr>
        <w:t>i laikantis gamintojo nurodymų.</w:t>
      </w:r>
    </w:p>
    <w:p w14:paraId="559D27A9" w14:textId="77777777" w:rsidR="00C01C3E" w:rsidRPr="00F92937" w:rsidRDefault="00C01C3E" w:rsidP="000C0146">
      <w:pPr>
        <w:spacing w:line="276" w:lineRule="auto"/>
        <w:ind w:firstLine="720"/>
        <w:jc w:val="both"/>
        <w:rPr>
          <w:sz w:val="24"/>
          <w:szCs w:val="24"/>
          <w:lang w:eastAsia="en-US"/>
        </w:rPr>
      </w:pPr>
    </w:p>
    <w:p w14:paraId="3F4C6D88" w14:textId="77777777" w:rsidR="00B756E7" w:rsidRPr="00F92937" w:rsidRDefault="00B756E7" w:rsidP="00B756E7">
      <w:pPr>
        <w:pStyle w:val="Heading2"/>
        <w:rPr>
          <w:szCs w:val="24"/>
        </w:rPr>
      </w:pPr>
      <w:bookmarkStart w:id="38" w:name="_Toc516041573"/>
      <w:bookmarkStart w:id="39" w:name="_Toc519184391"/>
      <w:bookmarkStart w:id="40" w:name="_Toc216020769"/>
      <w:r w:rsidRPr="00F92937">
        <w:rPr>
          <w:szCs w:val="24"/>
        </w:rPr>
        <w:t>Reikalavimai šuliniams</w:t>
      </w:r>
      <w:bookmarkEnd w:id="38"/>
      <w:bookmarkEnd w:id="39"/>
      <w:bookmarkEnd w:id="40"/>
    </w:p>
    <w:p w14:paraId="118ED8D8" w14:textId="77777777" w:rsidR="00466ACC" w:rsidRPr="00DB1BC4" w:rsidRDefault="00466ACC" w:rsidP="00466ACC">
      <w:pPr>
        <w:pStyle w:val="NormalWeb"/>
        <w:spacing w:before="0" w:beforeAutospacing="0" w:after="0" w:line="276" w:lineRule="auto"/>
        <w:ind w:firstLine="709"/>
        <w:jc w:val="both"/>
      </w:pPr>
      <w:r w:rsidRPr="00DB1BC4">
        <w:t xml:space="preserve">Nuotekų tinkle gelžbetoniniai nuotekų šuliniai turi būti numatyti gatvių susikirtimuose, posūkiuose ir tiesiuose tarpuose ne rečiau kaip kas 150 – 200 m. Visi šuliniai  su hidroizoliacija. </w:t>
      </w:r>
      <w:r w:rsidRPr="00466ACC">
        <w:t>Gatvės tinkle numatomi apžiūros gelžbetonio d1000 mm ir plastikiniai šuliniai ne mažesnio nei d425 mm iki 4,0 m gylio. Apžiūros šuliniai gatvių sankirtose virš 3,0 m turi būti tik iš gelžbetonio ir d1500 mm. Važiuojamoje gatvės dalyje šulinių dangčiai sunkaus tipo, plaukiojantys.</w:t>
      </w:r>
    </w:p>
    <w:p w14:paraId="30219AF4" w14:textId="007EC5E0" w:rsidR="00466ACC" w:rsidRDefault="00466ACC" w:rsidP="00466ACC">
      <w:pPr>
        <w:pStyle w:val="NormalWeb"/>
        <w:spacing w:before="0" w:beforeAutospacing="0" w:after="0" w:line="276" w:lineRule="auto"/>
        <w:ind w:firstLine="709"/>
        <w:jc w:val="both"/>
      </w:pPr>
      <w:r w:rsidRPr="00DB1BC4">
        <w:t>Šuliniai, statomi iš surenkamų gelžbetonio elementų, turi atitikti LST EN 1917</w:t>
      </w:r>
      <w:r w:rsidR="004D7D1B">
        <w:t xml:space="preserve"> ar </w:t>
      </w:r>
      <w:proofErr w:type="spellStart"/>
      <w:r w:rsidR="004D7D1B">
        <w:t>lygaivertį</w:t>
      </w:r>
      <w:proofErr w:type="spellEnd"/>
      <w:r w:rsidRPr="00DB1BC4">
        <w:t xml:space="preserve">, STR 2.07.01:2003 reikalavimus. </w:t>
      </w:r>
      <w:r>
        <w:t>Šuliniai</w:t>
      </w:r>
      <w:r w:rsidRPr="00DB1BC4">
        <w:t xml:space="preserve"> turi būti tiekiami kartu su gelžbetonine perdengimo plokšte, kaliojo ketaus dangčiu ir ketiniu jo rėmu. </w:t>
      </w:r>
      <w:r w:rsidR="00344864" w:rsidRPr="006E5139">
        <w:t xml:space="preserve">Dangčiai, esantys važiuojamoje dalyje turi atlaikyti mažiausiai 40 tonų apkrovą (klasė D400), pėsčiųjų zonose mažiausiai 12,5 tonų apkrovą (klasė B125) ir žaliose zonose mažiausiai 1,5 tonų apkrovą (klasė A15) bei atitikti LST EN 124 </w:t>
      </w:r>
      <w:r w:rsidR="004D7D1B">
        <w:t xml:space="preserve">ar </w:t>
      </w:r>
      <w:proofErr w:type="spellStart"/>
      <w:r w:rsidR="004D7D1B">
        <w:t>lygaiverčio</w:t>
      </w:r>
      <w:proofErr w:type="spellEnd"/>
      <w:r w:rsidR="004D7D1B">
        <w:t xml:space="preserve"> </w:t>
      </w:r>
      <w:r w:rsidR="00344864" w:rsidRPr="006E5139">
        <w:t>reikalavimus.</w:t>
      </w:r>
    </w:p>
    <w:p w14:paraId="7256DA61" w14:textId="7A3F0B13" w:rsidR="00772A93" w:rsidRPr="00DB1BC4" w:rsidRDefault="00772A93" w:rsidP="00466ACC">
      <w:pPr>
        <w:pStyle w:val="NormalWeb"/>
        <w:spacing w:before="0" w:beforeAutospacing="0" w:after="0" w:line="276" w:lineRule="auto"/>
        <w:ind w:firstLine="709"/>
        <w:jc w:val="both"/>
      </w:pPr>
      <w:r>
        <w:t>Gatvės tinkle šulinių dangčiai turi būti su rakinamu liuko dangčiu.</w:t>
      </w:r>
    </w:p>
    <w:p w14:paraId="55FDF6B9" w14:textId="7EA22B01" w:rsidR="00B756E7" w:rsidRDefault="00466ACC" w:rsidP="00466ACC">
      <w:pPr>
        <w:pStyle w:val="NormalWeb"/>
        <w:spacing w:before="0" w:beforeAutospacing="0" w:after="0" w:line="276" w:lineRule="auto"/>
        <w:ind w:firstLine="709"/>
        <w:jc w:val="both"/>
      </w:pPr>
      <w:r w:rsidRPr="00DB1BC4">
        <w:t xml:space="preserve">Nusileidimui į šulinį turi būti įrengtos metalinės lipynės. Jos turi atitikti LTS EN 124 </w:t>
      </w:r>
      <w:r w:rsidR="004D7D1B">
        <w:t xml:space="preserve">ar lygiaverčius </w:t>
      </w:r>
      <w:r w:rsidRPr="00DB1BC4">
        <w:t>reikalavimus. Jų dydis ir stiprumas turi būti toks, kad galima būtų patekti į šulinį. Didžiausias vertikalus atstumas tarp pakopų - 350 mm vertikalioje padėtyje.</w:t>
      </w:r>
    </w:p>
    <w:p w14:paraId="0DC6A9E3" w14:textId="7650E6E6" w:rsidR="00344864" w:rsidRPr="00F92937" w:rsidRDefault="00344864" w:rsidP="00466ACC">
      <w:pPr>
        <w:pStyle w:val="NormalWeb"/>
        <w:spacing w:before="0" w:beforeAutospacing="0" w:after="0" w:line="276" w:lineRule="auto"/>
        <w:ind w:firstLine="709"/>
        <w:jc w:val="both"/>
      </w:pPr>
      <w:r w:rsidRPr="006E5139">
        <w:t xml:space="preserve">Plastikiniai apžiūros </w:t>
      </w:r>
      <w:proofErr w:type="spellStart"/>
      <w:r w:rsidRPr="006E5139">
        <w:t>šulinėliai</w:t>
      </w:r>
      <w:proofErr w:type="spellEnd"/>
      <w:r w:rsidRPr="006E5139">
        <w:t xml:space="preserve"> turi atitikti LST EN 13598</w:t>
      </w:r>
      <w:r w:rsidR="004D7D1B">
        <w:t xml:space="preserve"> ar lygiavertį</w:t>
      </w:r>
      <w:r w:rsidRPr="006E5139">
        <w:t xml:space="preserve">. Dugno </w:t>
      </w:r>
      <w:proofErr w:type="spellStart"/>
      <w:r w:rsidRPr="006E5139">
        <w:t>kinetės</w:t>
      </w:r>
      <w:proofErr w:type="spellEnd"/>
      <w:r w:rsidRPr="006E5139">
        <w:t xml:space="preserve"> medžiaga PE ar PP, šachtinio vamzdžio medžiaga PP ar PVC-U. Sandarinimo žiedai turi atitikti LST EN 681-1</w:t>
      </w:r>
      <w:r w:rsidR="004D7D1B">
        <w:t xml:space="preserve"> ar lygiavertį</w:t>
      </w:r>
      <w:r w:rsidRPr="006E5139">
        <w:t>.</w:t>
      </w:r>
    </w:p>
    <w:p w14:paraId="0AEF0116" w14:textId="25F33208" w:rsidR="00B756E7" w:rsidRDefault="00344864" w:rsidP="00AC36BA">
      <w:pPr>
        <w:pStyle w:val="NormalWeb"/>
        <w:spacing w:before="0" w:beforeAutospacing="0" w:after="0" w:line="276" w:lineRule="auto"/>
        <w:ind w:firstLine="709"/>
        <w:jc w:val="both"/>
      </w:pPr>
      <w:r w:rsidRPr="006E5139">
        <w:t xml:space="preserve">Šulinių žymėjimui turi būti įrengtos rodyklės iš apvalaus plieninio cinkuoto vamzdžio ≥Ø32 mm, kurio sienelių storis ≥2,9 mm. Lentelės iš </w:t>
      </w:r>
      <w:proofErr w:type="spellStart"/>
      <w:r w:rsidRPr="006E5139">
        <w:t>termopl</w:t>
      </w:r>
      <w:r>
        <w:t>astiko</w:t>
      </w:r>
      <w:proofErr w:type="spellEnd"/>
      <w:r>
        <w:t xml:space="preserve"> ar lygiavertės medžiagos</w:t>
      </w:r>
      <w:r w:rsidR="00B756E7" w:rsidRPr="00F92937">
        <w:t>.</w:t>
      </w:r>
    </w:p>
    <w:p w14:paraId="3120621A" w14:textId="77777777" w:rsidR="00D11519" w:rsidRDefault="00D11519" w:rsidP="00D11519">
      <w:pPr>
        <w:pStyle w:val="NormalWeb"/>
        <w:spacing w:before="0" w:beforeAutospacing="0" w:after="0" w:line="276" w:lineRule="auto"/>
        <w:jc w:val="both"/>
      </w:pPr>
    </w:p>
    <w:p w14:paraId="4D66AC91" w14:textId="56A1535B" w:rsidR="006A797A" w:rsidRPr="006A797A" w:rsidRDefault="006A797A" w:rsidP="006A797A">
      <w:pPr>
        <w:pStyle w:val="Heading2"/>
        <w:tabs>
          <w:tab w:val="clear" w:pos="1569"/>
          <w:tab w:val="num" w:pos="993"/>
        </w:tabs>
        <w:ind w:left="1418" w:hanging="1418"/>
      </w:pPr>
      <w:bookmarkStart w:id="41" w:name="_Toc522013018"/>
      <w:bookmarkStart w:id="42" w:name="_Toc6867686"/>
      <w:bookmarkStart w:id="43" w:name="_Toc172299510"/>
      <w:bookmarkStart w:id="44" w:name="_Toc216020770"/>
      <w:r w:rsidRPr="006A797A">
        <w:rPr>
          <w:szCs w:val="24"/>
        </w:rPr>
        <w:t>Reikalavimai nuotekų siurb</w:t>
      </w:r>
      <w:bookmarkEnd w:id="41"/>
      <w:bookmarkEnd w:id="42"/>
      <w:r w:rsidRPr="006A797A">
        <w:rPr>
          <w:szCs w:val="24"/>
        </w:rPr>
        <w:t>linėms</w:t>
      </w:r>
      <w:bookmarkEnd w:id="43"/>
      <w:r w:rsidR="00100E9A">
        <w:rPr>
          <w:szCs w:val="24"/>
        </w:rPr>
        <w:t xml:space="preserve"> ir </w:t>
      </w:r>
      <w:proofErr w:type="spellStart"/>
      <w:r w:rsidR="00100E9A">
        <w:rPr>
          <w:szCs w:val="24"/>
        </w:rPr>
        <w:t>kėlykloms</w:t>
      </w:r>
      <w:bookmarkEnd w:id="44"/>
      <w:proofErr w:type="spellEnd"/>
    </w:p>
    <w:p w14:paraId="76F7074C" w14:textId="77777777" w:rsidR="006A797A" w:rsidRPr="008F2AE7" w:rsidRDefault="006A797A" w:rsidP="006A797A">
      <w:pPr>
        <w:spacing w:line="276" w:lineRule="auto"/>
        <w:ind w:firstLine="709"/>
        <w:jc w:val="both"/>
        <w:rPr>
          <w:b/>
          <w:i/>
          <w:sz w:val="24"/>
          <w:szCs w:val="24"/>
        </w:rPr>
      </w:pPr>
      <w:bookmarkStart w:id="45" w:name="_Toc142218494"/>
    </w:p>
    <w:bookmarkEnd w:id="45"/>
    <w:p w14:paraId="7DDFD987" w14:textId="77777777" w:rsidR="006A797A" w:rsidRPr="009D0A69" w:rsidRDefault="006A797A" w:rsidP="006A797A">
      <w:pPr>
        <w:spacing w:line="276" w:lineRule="auto"/>
        <w:jc w:val="both"/>
        <w:rPr>
          <w:b/>
          <w:i/>
          <w:sz w:val="24"/>
          <w:szCs w:val="24"/>
        </w:rPr>
      </w:pPr>
      <w:r w:rsidRPr="009D0A69">
        <w:rPr>
          <w:b/>
          <w:i/>
          <w:sz w:val="24"/>
          <w:szCs w:val="24"/>
        </w:rPr>
        <w:t>Bendrieji duomenys</w:t>
      </w:r>
    </w:p>
    <w:p w14:paraId="225BE1ED" w14:textId="18414C89" w:rsidR="00225BC0" w:rsidRPr="006A56D8" w:rsidRDefault="00225BC0" w:rsidP="00225BC0">
      <w:pPr>
        <w:spacing w:line="276" w:lineRule="auto"/>
        <w:ind w:firstLine="720"/>
        <w:jc w:val="both"/>
        <w:rPr>
          <w:sz w:val="24"/>
          <w:szCs w:val="24"/>
        </w:rPr>
      </w:pPr>
      <w:r w:rsidRPr="007745B0">
        <w:rPr>
          <w:sz w:val="24"/>
          <w:szCs w:val="24"/>
        </w:rPr>
        <w:t>Atlikus detalius skaičiavimus, pagrįsti siurblinių</w:t>
      </w:r>
      <w:r>
        <w:rPr>
          <w:sz w:val="24"/>
          <w:szCs w:val="24"/>
        </w:rPr>
        <w:t>/</w:t>
      </w:r>
      <w:proofErr w:type="spellStart"/>
      <w:r>
        <w:rPr>
          <w:sz w:val="24"/>
          <w:szCs w:val="24"/>
        </w:rPr>
        <w:t>kėlyklų</w:t>
      </w:r>
      <w:proofErr w:type="spellEnd"/>
      <w:r w:rsidRPr="007745B0">
        <w:rPr>
          <w:sz w:val="24"/>
          <w:szCs w:val="24"/>
        </w:rPr>
        <w:t xml:space="preserve"> būtinumą, numatyti tikslias siurblinių</w:t>
      </w:r>
      <w:r w:rsidR="00795E36">
        <w:rPr>
          <w:sz w:val="24"/>
          <w:szCs w:val="24"/>
        </w:rPr>
        <w:t>/</w:t>
      </w:r>
      <w:proofErr w:type="spellStart"/>
      <w:r w:rsidR="00795E36">
        <w:rPr>
          <w:sz w:val="24"/>
          <w:szCs w:val="24"/>
        </w:rPr>
        <w:t>kėlyklų</w:t>
      </w:r>
      <w:proofErr w:type="spellEnd"/>
      <w:r w:rsidRPr="007745B0">
        <w:rPr>
          <w:sz w:val="24"/>
          <w:szCs w:val="24"/>
        </w:rPr>
        <w:t xml:space="preserve"> vietas. </w:t>
      </w:r>
      <w:r>
        <w:rPr>
          <w:sz w:val="24"/>
          <w:szCs w:val="24"/>
        </w:rPr>
        <w:t xml:space="preserve">Ne daugiau kaip </w:t>
      </w:r>
      <w:r w:rsidR="00FF1E41">
        <w:rPr>
          <w:sz w:val="24"/>
          <w:szCs w:val="24"/>
        </w:rPr>
        <w:t>2</w:t>
      </w:r>
      <w:r>
        <w:rPr>
          <w:sz w:val="24"/>
          <w:szCs w:val="24"/>
        </w:rPr>
        <w:t xml:space="preserve"> </w:t>
      </w:r>
      <w:r w:rsidRPr="004D7D1B">
        <w:rPr>
          <w:sz w:val="24"/>
          <w:szCs w:val="24"/>
        </w:rPr>
        <w:t xml:space="preserve">vartotojų prijungimui galima numatyti nuotekų </w:t>
      </w:r>
      <w:proofErr w:type="spellStart"/>
      <w:r w:rsidRPr="004D7D1B">
        <w:rPr>
          <w:sz w:val="24"/>
          <w:szCs w:val="24"/>
        </w:rPr>
        <w:t>kėlyklą</w:t>
      </w:r>
      <w:proofErr w:type="spellEnd"/>
      <w:r w:rsidRPr="004D7D1B">
        <w:rPr>
          <w:sz w:val="24"/>
          <w:szCs w:val="24"/>
        </w:rPr>
        <w:t>. Siurblinių/</w:t>
      </w:r>
      <w:proofErr w:type="spellStart"/>
      <w:r w:rsidRPr="004D7D1B">
        <w:rPr>
          <w:sz w:val="24"/>
          <w:szCs w:val="24"/>
        </w:rPr>
        <w:t>kėlyklų</w:t>
      </w:r>
      <w:proofErr w:type="spellEnd"/>
      <w:r w:rsidRPr="004D7D1B">
        <w:rPr>
          <w:sz w:val="24"/>
          <w:szCs w:val="24"/>
        </w:rPr>
        <w:t xml:space="preserve"> turi būti numatyta kaip galima mažiau. Siurblinių/</w:t>
      </w:r>
      <w:proofErr w:type="spellStart"/>
      <w:r w:rsidRPr="004D7D1B">
        <w:rPr>
          <w:sz w:val="24"/>
          <w:szCs w:val="24"/>
        </w:rPr>
        <w:t>kėlyklų</w:t>
      </w:r>
      <w:proofErr w:type="spellEnd"/>
      <w:r w:rsidRPr="004D7D1B">
        <w:rPr>
          <w:sz w:val="24"/>
          <w:szCs w:val="24"/>
        </w:rPr>
        <w:t xml:space="preserve"> valdymas turi būti susietas </w:t>
      </w:r>
      <w:r w:rsidRPr="004D7D1B">
        <w:rPr>
          <w:sz w:val="24"/>
          <w:szCs w:val="24"/>
        </w:rPr>
        <w:lastRenderedPageBreak/>
        <w:t>su veikiančia buitinių nuotekų siurblinių kontrolės sistema.</w:t>
      </w:r>
    </w:p>
    <w:p w14:paraId="39F6FE77" w14:textId="77777777" w:rsidR="00225BC0" w:rsidRPr="006A56D8" w:rsidRDefault="00225BC0" w:rsidP="00225BC0">
      <w:pPr>
        <w:spacing w:line="276" w:lineRule="auto"/>
        <w:ind w:firstLine="720"/>
        <w:jc w:val="both"/>
        <w:rPr>
          <w:rFonts w:eastAsia="CIDFont+F2"/>
          <w:sz w:val="24"/>
          <w:szCs w:val="24"/>
          <w:lang w:eastAsia="en-US"/>
        </w:rPr>
      </w:pPr>
      <w:r w:rsidRPr="006A56D8">
        <w:rPr>
          <w:rFonts w:eastAsia="CIDFont+F2"/>
          <w:sz w:val="24"/>
          <w:szCs w:val="24"/>
          <w:lang w:eastAsia="en-US"/>
        </w:rPr>
        <w:t>Pl</w:t>
      </w:r>
      <w:r w:rsidRPr="006A56D8">
        <w:rPr>
          <w:rFonts w:eastAsia="CIDFont+F2" w:hint="eastAsia"/>
          <w:sz w:val="24"/>
          <w:szCs w:val="24"/>
          <w:lang w:eastAsia="en-US"/>
        </w:rPr>
        <w:t>ū</w:t>
      </w:r>
      <w:r w:rsidRPr="006A56D8">
        <w:rPr>
          <w:rFonts w:eastAsia="CIDFont+F2"/>
          <w:sz w:val="24"/>
          <w:szCs w:val="24"/>
          <w:lang w:eastAsia="en-US"/>
        </w:rPr>
        <w:t>d</w:t>
      </w:r>
      <w:r w:rsidRPr="006A56D8">
        <w:rPr>
          <w:rFonts w:eastAsia="CIDFont+F2" w:hint="eastAsia"/>
          <w:sz w:val="24"/>
          <w:szCs w:val="24"/>
          <w:lang w:eastAsia="en-US"/>
        </w:rPr>
        <w:t>ė</w:t>
      </w:r>
      <w:r w:rsidRPr="006A56D8">
        <w:rPr>
          <w:rFonts w:eastAsia="CIDFont+F2"/>
          <w:sz w:val="24"/>
          <w:szCs w:val="24"/>
          <w:lang w:eastAsia="en-US"/>
        </w:rPr>
        <w:t>s turi b</w:t>
      </w:r>
      <w:r w:rsidRPr="006A56D8">
        <w:rPr>
          <w:rFonts w:eastAsia="CIDFont+F2" w:hint="eastAsia"/>
          <w:sz w:val="24"/>
          <w:szCs w:val="24"/>
          <w:lang w:eastAsia="en-US"/>
        </w:rPr>
        <w:t>ū</w:t>
      </w:r>
      <w:r w:rsidRPr="006A56D8">
        <w:rPr>
          <w:rFonts w:eastAsia="CIDFont+F2"/>
          <w:sz w:val="24"/>
          <w:szCs w:val="24"/>
          <w:lang w:eastAsia="en-US"/>
        </w:rPr>
        <w:t>ti pritvirtintos tik siurblin</w:t>
      </w:r>
      <w:r w:rsidRPr="006A56D8">
        <w:rPr>
          <w:rFonts w:eastAsia="CIDFont+F2" w:hint="eastAsia"/>
          <w:sz w:val="24"/>
          <w:szCs w:val="24"/>
          <w:lang w:eastAsia="en-US"/>
        </w:rPr>
        <w:t>ė</w:t>
      </w:r>
      <w:r w:rsidRPr="006A56D8">
        <w:rPr>
          <w:rFonts w:eastAsia="CIDFont+F2"/>
          <w:sz w:val="24"/>
          <w:szCs w:val="24"/>
          <w:lang w:eastAsia="en-US"/>
        </w:rPr>
        <w:t xml:space="preserve">s </w:t>
      </w:r>
      <w:r w:rsidRPr="006A56D8">
        <w:rPr>
          <w:rFonts w:eastAsia="CIDFont+F2" w:hint="eastAsia"/>
          <w:sz w:val="24"/>
          <w:szCs w:val="24"/>
          <w:lang w:eastAsia="en-US"/>
        </w:rPr>
        <w:t>š</w:t>
      </w:r>
      <w:r w:rsidRPr="006A56D8">
        <w:rPr>
          <w:rFonts w:eastAsia="CIDFont+F2"/>
          <w:sz w:val="24"/>
          <w:szCs w:val="24"/>
          <w:lang w:eastAsia="en-US"/>
        </w:rPr>
        <w:t>ulinio vir</w:t>
      </w:r>
      <w:r w:rsidRPr="006A56D8">
        <w:rPr>
          <w:rFonts w:eastAsia="CIDFont+F2" w:hint="eastAsia"/>
          <w:sz w:val="24"/>
          <w:szCs w:val="24"/>
          <w:lang w:eastAsia="en-US"/>
        </w:rPr>
        <w:t>š</w:t>
      </w:r>
      <w:r w:rsidRPr="006A56D8">
        <w:rPr>
          <w:rFonts w:eastAsia="CIDFont+F2"/>
          <w:sz w:val="24"/>
          <w:szCs w:val="24"/>
          <w:lang w:eastAsia="en-US"/>
        </w:rPr>
        <w:t>uje ir neturi b</w:t>
      </w:r>
      <w:r w:rsidRPr="006A56D8">
        <w:rPr>
          <w:rFonts w:eastAsia="CIDFont+F2" w:hint="eastAsia"/>
          <w:sz w:val="24"/>
          <w:szCs w:val="24"/>
          <w:lang w:eastAsia="en-US"/>
        </w:rPr>
        <w:t>ū</w:t>
      </w:r>
      <w:r w:rsidRPr="006A56D8">
        <w:rPr>
          <w:rFonts w:eastAsia="CIDFont+F2"/>
          <w:sz w:val="24"/>
          <w:szCs w:val="24"/>
          <w:lang w:eastAsia="en-US"/>
        </w:rPr>
        <w:t>ti priri</w:t>
      </w:r>
      <w:r w:rsidRPr="006A56D8">
        <w:rPr>
          <w:rFonts w:eastAsia="CIDFont+F2" w:hint="eastAsia"/>
          <w:sz w:val="24"/>
          <w:szCs w:val="24"/>
          <w:lang w:eastAsia="en-US"/>
        </w:rPr>
        <w:t>š</w:t>
      </w:r>
      <w:r w:rsidRPr="006A56D8">
        <w:rPr>
          <w:rFonts w:eastAsia="CIDFont+F2"/>
          <w:sz w:val="24"/>
          <w:szCs w:val="24"/>
          <w:lang w:eastAsia="en-US"/>
        </w:rPr>
        <w:t>tos prie konstrukcini</w:t>
      </w:r>
      <w:r w:rsidRPr="006A56D8">
        <w:rPr>
          <w:rFonts w:eastAsia="CIDFont+F2" w:hint="eastAsia"/>
          <w:sz w:val="24"/>
          <w:szCs w:val="24"/>
          <w:lang w:eastAsia="en-US"/>
        </w:rPr>
        <w:t>ų</w:t>
      </w:r>
      <w:r w:rsidRPr="006A56D8">
        <w:rPr>
          <w:rFonts w:eastAsia="CIDFont+F2"/>
          <w:sz w:val="24"/>
          <w:szCs w:val="24"/>
          <w:lang w:eastAsia="en-US"/>
        </w:rPr>
        <w:t xml:space="preserve"> element</w:t>
      </w:r>
      <w:r w:rsidRPr="006A56D8">
        <w:rPr>
          <w:rFonts w:eastAsia="CIDFont+F2" w:hint="eastAsia"/>
          <w:sz w:val="24"/>
          <w:szCs w:val="24"/>
          <w:lang w:eastAsia="en-US"/>
        </w:rPr>
        <w:t>ų</w:t>
      </w:r>
      <w:r w:rsidRPr="006A56D8">
        <w:rPr>
          <w:rFonts w:eastAsia="CIDFont+F2"/>
          <w:sz w:val="24"/>
          <w:szCs w:val="24"/>
          <w:lang w:eastAsia="en-US"/>
        </w:rPr>
        <w:t>, kad būtų galimybė nuvalyti ar pakeisti neištuštinant rezervuaro.</w:t>
      </w:r>
    </w:p>
    <w:p w14:paraId="538CEC01" w14:textId="67246C1A" w:rsidR="00225BC0" w:rsidRDefault="00225BC0" w:rsidP="00225BC0">
      <w:pPr>
        <w:spacing w:line="276" w:lineRule="auto"/>
        <w:ind w:firstLine="720"/>
        <w:jc w:val="both"/>
        <w:rPr>
          <w:rFonts w:eastAsia="CIDFont+F2"/>
          <w:sz w:val="24"/>
          <w:szCs w:val="24"/>
          <w:lang w:eastAsia="en-US"/>
        </w:rPr>
      </w:pPr>
      <w:proofErr w:type="spellStart"/>
      <w:r w:rsidRPr="006A56D8">
        <w:rPr>
          <w:rFonts w:eastAsia="CIDFont+F2"/>
          <w:sz w:val="24"/>
          <w:szCs w:val="24"/>
          <w:lang w:eastAsia="en-US"/>
        </w:rPr>
        <w:t>Hidrostatinio</w:t>
      </w:r>
      <w:proofErr w:type="spellEnd"/>
      <w:r w:rsidRPr="006A56D8">
        <w:rPr>
          <w:rFonts w:eastAsia="CIDFont+F2"/>
          <w:sz w:val="24"/>
          <w:szCs w:val="24"/>
          <w:lang w:eastAsia="en-US"/>
        </w:rPr>
        <w:t xml:space="preserve"> lygio jutiklis turi b</w:t>
      </w:r>
      <w:r w:rsidRPr="006A56D8">
        <w:rPr>
          <w:rFonts w:eastAsia="CIDFont+F2" w:hint="eastAsia"/>
          <w:sz w:val="24"/>
          <w:szCs w:val="24"/>
          <w:lang w:eastAsia="en-US"/>
        </w:rPr>
        <w:t>ū</w:t>
      </w:r>
      <w:r w:rsidRPr="006A56D8">
        <w:rPr>
          <w:rFonts w:eastAsia="CIDFont+F2"/>
          <w:sz w:val="24"/>
          <w:szCs w:val="24"/>
          <w:lang w:eastAsia="en-US"/>
        </w:rPr>
        <w:t>ti sumontuotas ner</w:t>
      </w:r>
      <w:r w:rsidRPr="006A56D8">
        <w:rPr>
          <w:rFonts w:eastAsia="CIDFont+F2" w:hint="eastAsia"/>
          <w:sz w:val="24"/>
          <w:szCs w:val="24"/>
          <w:lang w:eastAsia="en-US"/>
        </w:rPr>
        <w:t>ū</w:t>
      </w:r>
      <w:r w:rsidRPr="006A56D8">
        <w:rPr>
          <w:rFonts w:eastAsia="CIDFont+F2"/>
          <w:sz w:val="24"/>
          <w:szCs w:val="24"/>
          <w:lang w:eastAsia="en-US"/>
        </w:rPr>
        <w:t>dijan</w:t>
      </w:r>
      <w:r w:rsidRPr="006A56D8">
        <w:rPr>
          <w:rFonts w:eastAsia="CIDFont+F2" w:hint="eastAsia"/>
          <w:sz w:val="24"/>
          <w:szCs w:val="24"/>
          <w:lang w:eastAsia="en-US"/>
        </w:rPr>
        <w:t>č</w:t>
      </w:r>
      <w:r w:rsidRPr="006A56D8">
        <w:rPr>
          <w:rFonts w:eastAsia="CIDFont+F2"/>
          <w:sz w:val="24"/>
          <w:szCs w:val="24"/>
          <w:lang w:eastAsia="en-US"/>
        </w:rPr>
        <w:t>io plieno arba PVC vamzdyje: vamzd</w:t>
      </w:r>
      <w:r w:rsidRPr="006A56D8">
        <w:rPr>
          <w:rFonts w:eastAsia="CIDFont+F2" w:hint="eastAsia"/>
          <w:sz w:val="24"/>
          <w:szCs w:val="24"/>
          <w:lang w:eastAsia="en-US"/>
        </w:rPr>
        <w:t>į</w:t>
      </w:r>
      <w:r w:rsidRPr="006A56D8">
        <w:rPr>
          <w:rFonts w:eastAsia="CIDFont+F2"/>
          <w:sz w:val="24"/>
          <w:szCs w:val="24"/>
          <w:lang w:eastAsia="en-US"/>
        </w:rPr>
        <w:t xml:space="preserve"> tvirtinti prie </w:t>
      </w:r>
      <w:r w:rsidRPr="006A56D8">
        <w:rPr>
          <w:rFonts w:eastAsia="CIDFont+F2" w:hint="eastAsia"/>
          <w:sz w:val="24"/>
          <w:szCs w:val="24"/>
          <w:lang w:eastAsia="en-US"/>
        </w:rPr>
        <w:t>į</w:t>
      </w:r>
      <w:r w:rsidRPr="006A56D8">
        <w:rPr>
          <w:rFonts w:eastAsia="CIDFont+F2"/>
          <w:sz w:val="24"/>
          <w:szCs w:val="24"/>
          <w:lang w:eastAsia="en-US"/>
        </w:rPr>
        <w:t>lipimo kop</w:t>
      </w:r>
      <w:r w:rsidRPr="006A56D8">
        <w:rPr>
          <w:rFonts w:eastAsia="CIDFont+F2" w:hint="eastAsia"/>
          <w:sz w:val="24"/>
          <w:szCs w:val="24"/>
          <w:lang w:eastAsia="en-US"/>
        </w:rPr>
        <w:t>ėč</w:t>
      </w:r>
      <w:r w:rsidRPr="006A56D8">
        <w:rPr>
          <w:rFonts w:eastAsia="CIDFont+F2"/>
          <w:sz w:val="24"/>
          <w:szCs w:val="24"/>
          <w:lang w:eastAsia="en-US"/>
        </w:rPr>
        <w:t>i</w:t>
      </w:r>
      <w:r w:rsidRPr="006A56D8">
        <w:rPr>
          <w:rFonts w:eastAsia="CIDFont+F2" w:hint="eastAsia"/>
          <w:sz w:val="24"/>
          <w:szCs w:val="24"/>
          <w:lang w:eastAsia="en-US"/>
        </w:rPr>
        <w:t>ų</w:t>
      </w:r>
      <w:r w:rsidRPr="006A56D8">
        <w:rPr>
          <w:rFonts w:eastAsia="CIDFont+F2"/>
          <w:sz w:val="24"/>
          <w:szCs w:val="24"/>
          <w:lang w:eastAsia="en-US"/>
        </w:rPr>
        <w:t xml:space="preserve"> ar </w:t>
      </w:r>
      <w:r w:rsidRPr="006A56D8">
        <w:rPr>
          <w:rFonts w:eastAsia="CIDFont+F2" w:hint="eastAsia"/>
          <w:sz w:val="24"/>
          <w:szCs w:val="24"/>
          <w:lang w:eastAsia="en-US"/>
        </w:rPr>
        <w:t>š</w:t>
      </w:r>
      <w:r w:rsidRPr="006A56D8">
        <w:rPr>
          <w:rFonts w:eastAsia="CIDFont+F2"/>
          <w:sz w:val="24"/>
          <w:szCs w:val="24"/>
          <w:lang w:eastAsia="en-US"/>
        </w:rPr>
        <w:t>alia, pasiekiamoje rankomis vietoje.</w:t>
      </w:r>
    </w:p>
    <w:p w14:paraId="1555FDC5" w14:textId="47E07697" w:rsidR="00C6003E" w:rsidRPr="006A56D8" w:rsidRDefault="00C6003E" w:rsidP="00225BC0">
      <w:pPr>
        <w:spacing w:line="276" w:lineRule="auto"/>
        <w:ind w:firstLine="720"/>
        <w:jc w:val="both"/>
        <w:rPr>
          <w:rFonts w:eastAsia="CIDFont+F2"/>
          <w:sz w:val="24"/>
          <w:szCs w:val="24"/>
          <w:lang w:eastAsia="en-US"/>
        </w:rPr>
      </w:pPr>
      <w:proofErr w:type="spellStart"/>
      <w:r>
        <w:rPr>
          <w:sz w:val="24"/>
          <w:szCs w:val="24"/>
        </w:rPr>
        <w:t>Kėlyklos</w:t>
      </w:r>
      <w:proofErr w:type="spellEnd"/>
      <w:r>
        <w:rPr>
          <w:sz w:val="24"/>
          <w:szCs w:val="24"/>
        </w:rPr>
        <w:t xml:space="preserve"> ir siurblinės turi </w:t>
      </w:r>
      <w:r w:rsidRPr="00BA1138">
        <w:rPr>
          <w:sz w:val="24"/>
          <w:szCs w:val="24"/>
        </w:rPr>
        <w:t xml:space="preserve">atitikti </w:t>
      </w:r>
      <w:r>
        <w:rPr>
          <w:sz w:val="24"/>
          <w:szCs w:val="24"/>
        </w:rPr>
        <w:t xml:space="preserve">LST </w:t>
      </w:r>
      <w:r w:rsidRPr="00BA1138">
        <w:rPr>
          <w:sz w:val="24"/>
          <w:szCs w:val="24"/>
        </w:rPr>
        <w:t xml:space="preserve">EN 12050-1 </w:t>
      </w:r>
      <w:r w:rsidR="004D7D1B">
        <w:rPr>
          <w:sz w:val="24"/>
          <w:szCs w:val="24"/>
        </w:rPr>
        <w:t xml:space="preserve">ar lygiavertį </w:t>
      </w:r>
      <w:r w:rsidRPr="00BA1138">
        <w:rPr>
          <w:sz w:val="24"/>
          <w:szCs w:val="24"/>
        </w:rPr>
        <w:t>standartą</w:t>
      </w:r>
      <w:r>
        <w:rPr>
          <w:sz w:val="24"/>
          <w:szCs w:val="24"/>
        </w:rPr>
        <w:t>.</w:t>
      </w:r>
    </w:p>
    <w:p w14:paraId="6046B4DC" w14:textId="77777777" w:rsidR="00225BC0" w:rsidRDefault="00225BC0" w:rsidP="00225BC0">
      <w:pPr>
        <w:spacing w:line="276" w:lineRule="auto"/>
        <w:ind w:firstLine="720"/>
        <w:jc w:val="both"/>
        <w:rPr>
          <w:sz w:val="24"/>
          <w:szCs w:val="24"/>
        </w:rPr>
      </w:pPr>
    </w:p>
    <w:p w14:paraId="1395353D" w14:textId="77777777" w:rsidR="00225BC0" w:rsidRPr="00597AF3" w:rsidRDefault="00225BC0" w:rsidP="00225BC0">
      <w:pPr>
        <w:spacing w:line="276" w:lineRule="auto"/>
        <w:ind w:firstLine="720"/>
        <w:jc w:val="both"/>
        <w:rPr>
          <w:sz w:val="24"/>
          <w:szCs w:val="24"/>
          <w:u w:val="single"/>
        </w:rPr>
      </w:pPr>
      <w:r w:rsidRPr="00597AF3">
        <w:rPr>
          <w:sz w:val="24"/>
          <w:szCs w:val="24"/>
          <w:u w:val="single"/>
        </w:rPr>
        <w:t xml:space="preserve">Reikalavimai nuotekų </w:t>
      </w:r>
      <w:proofErr w:type="spellStart"/>
      <w:r>
        <w:rPr>
          <w:sz w:val="24"/>
          <w:szCs w:val="24"/>
          <w:u w:val="single"/>
        </w:rPr>
        <w:t>kėlykloms</w:t>
      </w:r>
      <w:proofErr w:type="spellEnd"/>
    </w:p>
    <w:p w14:paraId="5E282C6A" w14:textId="77777777" w:rsidR="00225BC0" w:rsidRPr="009D0A69" w:rsidRDefault="00225BC0" w:rsidP="00225BC0">
      <w:pPr>
        <w:spacing w:line="276" w:lineRule="auto"/>
        <w:ind w:firstLine="720"/>
        <w:jc w:val="both"/>
        <w:rPr>
          <w:sz w:val="24"/>
          <w:szCs w:val="24"/>
        </w:rPr>
      </w:pPr>
      <w:r w:rsidRPr="009D0A69">
        <w:rPr>
          <w:sz w:val="24"/>
          <w:szCs w:val="24"/>
        </w:rPr>
        <w:t xml:space="preserve">Buitinių nuotekų </w:t>
      </w:r>
      <w:proofErr w:type="spellStart"/>
      <w:r w:rsidRPr="009D0A69">
        <w:rPr>
          <w:sz w:val="24"/>
          <w:szCs w:val="24"/>
        </w:rPr>
        <w:t>kėlykla</w:t>
      </w:r>
      <w:proofErr w:type="spellEnd"/>
      <w:r w:rsidRPr="009D0A69">
        <w:rPr>
          <w:sz w:val="24"/>
          <w:szCs w:val="24"/>
        </w:rPr>
        <w:t xml:space="preserve"> </w:t>
      </w:r>
      <w:r>
        <w:rPr>
          <w:sz w:val="24"/>
          <w:szCs w:val="24"/>
        </w:rPr>
        <w:t>turi būti</w:t>
      </w:r>
      <w:r w:rsidRPr="009D0A69">
        <w:rPr>
          <w:sz w:val="24"/>
          <w:szCs w:val="24"/>
        </w:rPr>
        <w:t xml:space="preserve"> su </w:t>
      </w:r>
      <w:r>
        <w:rPr>
          <w:sz w:val="24"/>
          <w:szCs w:val="24"/>
        </w:rPr>
        <w:t>dviem</w:t>
      </w:r>
      <w:r w:rsidRPr="009D0A69">
        <w:rPr>
          <w:sz w:val="24"/>
          <w:szCs w:val="24"/>
        </w:rPr>
        <w:t xml:space="preserve"> panardinam</w:t>
      </w:r>
      <w:r>
        <w:rPr>
          <w:sz w:val="24"/>
          <w:szCs w:val="24"/>
        </w:rPr>
        <w:t>ais nuotekų siurbliais</w:t>
      </w:r>
      <w:r w:rsidRPr="009D0A69">
        <w:rPr>
          <w:sz w:val="24"/>
          <w:szCs w:val="24"/>
        </w:rPr>
        <w:t xml:space="preserve">. Nuotekų </w:t>
      </w:r>
      <w:proofErr w:type="spellStart"/>
      <w:r w:rsidRPr="009D0A69">
        <w:rPr>
          <w:sz w:val="24"/>
          <w:szCs w:val="24"/>
        </w:rPr>
        <w:t>kėlykla</w:t>
      </w:r>
      <w:proofErr w:type="spellEnd"/>
      <w:r w:rsidRPr="009D0A69">
        <w:rPr>
          <w:sz w:val="24"/>
          <w:szCs w:val="24"/>
        </w:rPr>
        <w:t xml:space="preserve"> </w:t>
      </w:r>
      <w:r>
        <w:rPr>
          <w:sz w:val="24"/>
          <w:szCs w:val="24"/>
        </w:rPr>
        <w:t xml:space="preserve">turi būti </w:t>
      </w:r>
      <w:r w:rsidRPr="009D0A69">
        <w:rPr>
          <w:sz w:val="24"/>
          <w:szCs w:val="24"/>
        </w:rPr>
        <w:t xml:space="preserve">su visa reikiama įranga ir </w:t>
      </w:r>
      <w:r>
        <w:rPr>
          <w:sz w:val="24"/>
          <w:szCs w:val="24"/>
        </w:rPr>
        <w:t>parengta saugiam eksploatavimui</w:t>
      </w:r>
      <w:r w:rsidRPr="009D0A69">
        <w:rPr>
          <w:sz w:val="24"/>
          <w:szCs w:val="24"/>
        </w:rPr>
        <w:t xml:space="preserve">. Statybos vietoje </w:t>
      </w:r>
      <w:proofErr w:type="spellStart"/>
      <w:r>
        <w:rPr>
          <w:sz w:val="24"/>
          <w:szCs w:val="24"/>
        </w:rPr>
        <w:t>kėlykla</w:t>
      </w:r>
      <w:proofErr w:type="spellEnd"/>
      <w:r>
        <w:rPr>
          <w:sz w:val="24"/>
          <w:szCs w:val="24"/>
        </w:rPr>
        <w:t xml:space="preserve"> turi būti tik sujungta</w:t>
      </w:r>
      <w:r w:rsidRPr="009D0A69">
        <w:rPr>
          <w:sz w:val="24"/>
          <w:szCs w:val="24"/>
        </w:rPr>
        <w:t xml:space="preserve"> su </w:t>
      </w:r>
      <w:proofErr w:type="spellStart"/>
      <w:r w:rsidRPr="009D0A69">
        <w:rPr>
          <w:sz w:val="24"/>
          <w:szCs w:val="24"/>
        </w:rPr>
        <w:t>nuotakyno</w:t>
      </w:r>
      <w:proofErr w:type="spellEnd"/>
      <w:r w:rsidRPr="009D0A69">
        <w:rPr>
          <w:sz w:val="24"/>
          <w:szCs w:val="24"/>
        </w:rPr>
        <w:t xml:space="preserve">, elektros, valdymo tinklais, bei jų sistemomis. </w:t>
      </w:r>
      <w:proofErr w:type="spellStart"/>
      <w:r>
        <w:rPr>
          <w:sz w:val="24"/>
          <w:szCs w:val="24"/>
        </w:rPr>
        <w:t>K</w:t>
      </w:r>
      <w:r w:rsidRPr="009D0A69">
        <w:rPr>
          <w:sz w:val="24"/>
          <w:szCs w:val="24"/>
        </w:rPr>
        <w:t>ėlyklos</w:t>
      </w:r>
      <w:proofErr w:type="spellEnd"/>
      <w:r w:rsidRPr="009D0A69">
        <w:rPr>
          <w:sz w:val="24"/>
          <w:szCs w:val="24"/>
        </w:rPr>
        <w:t xml:space="preserve"> rezervuaro landos uždarymui, turi būti numatytas užrakinamas dangtis.</w:t>
      </w:r>
    </w:p>
    <w:p w14:paraId="463CD4BF" w14:textId="77777777" w:rsidR="00225BC0" w:rsidRPr="009D0A69" w:rsidRDefault="00225BC0" w:rsidP="00225BC0">
      <w:pPr>
        <w:spacing w:line="276" w:lineRule="auto"/>
        <w:ind w:firstLine="720"/>
        <w:jc w:val="both"/>
        <w:rPr>
          <w:sz w:val="24"/>
          <w:szCs w:val="24"/>
        </w:rPr>
      </w:pPr>
      <w:proofErr w:type="spellStart"/>
      <w:r>
        <w:rPr>
          <w:sz w:val="24"/>
          <w:szCs w:val="24"/>
        </w:rPr>
        <w:t>K</w:t>
      </w:r>
      <w:r w:rsidRPr="009D0A69">
        <w:rPr>
          <w:sz w:val="24"/>
          <w:szCs w:val="24"/>
        </w:rPr>
        <w:t>ėlyklos</w:t>
      </w:r>
      <w:proofErr w:type="spellEnd"/>
      <w:r w:rsidRPr="009D0A69">
        <w:rPr>
          <w:sz w:val="24"/>
          <w:szCs w:val="24"/>
        </w:rPr>
        <w:t xml:space="preserve"> užrakinamas dangtis žaliuose plotuose gali būti pagamintas iš polietileno, o važiuojamoje</w:t>
      </w:r>
      <w:r>
        <w:rPr>
          <w:sz w:val="24"/>
          <w:szCs w:val="24"/>
        </w:rPr>
        <w:t xml:space="preserve"> </w:t>
      </w:r>
      <w:r w:rsidRPr="009D0A69">
        <w:rPr>
          <w:sz w:val="24"/>
          <w:szCs w:val="24"/>
        </w:rPr>
        <w:t xml:space="preserve">iš kalaus ketaus. Abiem atvejais </w:t>
      </w:r>
      <w:proofErr w:type="spellStart"/>
      <w:r w:rsidRPr="009D0A69">
        <w:rPr>
          <w:sz w:val="24"/>
          <w:szCs w:val="24"/>
        </w:rPr>
        <w:t>kėlyklos</w:t>
      </w:r>
      <w:proofErr w:type="spellEnd"/>
      <w:r w:rsidRPr="009D0A69">
        <w:rPr>
          <w:sz w:val="24"/>
          <w:szCs w:val="24"/>
        </w:rPr>
        <w:t xml:space="preserve"> dangtis turi būti fiksuojamas atidarytoje padėtyje</w:t>
      </w:r>
      <w:r>
        <w:rPr>
          <w:sz w:val="24"/>
          <w:szCs w:val="24"/>
        </w:rPr>
        <w:t>.</w:t>
      </w:r>
    </w:p>
    <w:p w14:paraId="26BA6EFE" w14:textId="20D81BD8" w:rsidR="00225BC0" w:rsidRPr="008948CA" w:rsidRDefault="00225BC0" w:rsidP="00225BC0">
      <w:pPr>
        <w:spacing w:line="276" w:lineRule="auto"/>
        <w:ind w:firstLine="720"/>
        <w:jc w:val="both"/>
        <w:rPr>
          <w:sz w:val="24"/>
          <w:szCs w:val="24"/>
        </w:rPr>
      </w:pPr>
      <w:r>
        <w:rPr>
          <w:sz w:val="24"/>
          <w:szCs w:val="24"/>
        </w:rPr>
        <w:t xml:space="preserve">Nuotekų </w:t>
      </w:r>
      <w:proofErr w:type="spellStart"/>
      <w:r w:rsidRPr="009D0A69">
        <w:rPr>
          <w:sz w:val="24"/>
          <w:szCs w:val="24"/>
        </w:rPr>
        <w:t>kėlyklos</w:t>
      </w:r>
      <w:proofErr w:type="spellEnd"/>
      <w:r>
        <w:rPr>
          <w:sz w:val="24"/>
          <w:szCs w:val="24"/>
        </w:rPr>
        <w:t xml:space="preserve"> korpusas</w:t>
      </w:r>
      <w:r w:rsidRPr="009D0A69">
        <w:rPr>
          <w:sz w:val="24"/>
          <w:szCs w:val="24"/>
        </w:rPr>
        <w:t xml:space="preserve"> turi būti pagamintas iš polietileno</w:t>
      </w:r>
      <w:r>
        <w:rPr>
          <w:sz w:val="24"/>
          <w:szCs w:val="24"/>
        </w:rPr>
        <w:t xml:space="preserve"> ar lygiavertės medžiagos</w:t>
      </w:r>
      <w:r w:rsidRPr="009D0A69">
        <w:rPr>
          <w:sz w:val="24"/>
          <w:szCs w:val="24"/>
        </w:rPr>
        <w:t xml:space="preserve">. </w:t>
      </w:r>
      <w:proofErr w:type="spellStart"/>
      <w:r>
        <w:rPr>
          <w:sz w:val="24"/>
          <w:szCs w:val="24"/>
        </w:rPr>
        <w:t>K</w:t>
      </w:r>
      <w:r w:rsidRPr="009D0A69">
        <w:rPr>
          <w:sz w:val="24"/>
          <w:szCs w:val="24"/>
        </w:rPr>
        <w:t>ėlyklos</w:t>
      </w:r>
      <w:proofErr w:type="spellEnd"/>
      <w:r w:rsidRPr="009D0A69">
        <w:rPr>
          <w:sz w:val="24"/>
          <w:szCs w:val="24"/>
        </w:rPr>
        <w:t xml:space="preserve"> rez</w:t>
      </w:r>
      <w:r>
        <w:rPr>
          <w:sz w:val="24"/>
          <w:szCs w:val="24"/>
        </w:rPr>
        <w:t xml:space="preserve">ervuare turi būti sumontuotas slėginis vamzdynas </w:t>
      </w:r>
      <w:r w:rsidRPr="009D0A69">
        <w:rPr>
          <w:sz w:val="24"/>
          <w:szCs w:val="24"/>
        </w:rPr>
        <w:t xml:space="preserve">iš </w:t>
      </w:r>
      <w:r>
        <w:rPr>
          <w:sz w:val="24"/>
          <w:szCs w:val="24"/>
        </w:rPr>
        <w:t xml:space="preserve">PE vamzdžių ar </w:t>
      </w:r>
      <w:r w:rsidRPr="009D0A69">
        <w:rPr>
          <w:sz w:val="24"/>
          <w:szCs w:val="24"/>
        </w:rPr>
        <w:t>nerūdijančio plieno AISI 304 (EN 1.4301) arba aukštesnės</w:t>
      </w:r>
      <w:r w:rsidR="004D7D1B">
        <w:rPr>
          <w:sz w:val="24"/>
          <w:szCs w:val="24"/>
        </w:rPr>
        <w:t xml:space="preserve"> klasės</w:t>
      </w:r>
      <w:r>
        <w:rPr>
          <w:sz w:val="24"/>
          <w:szCs w:val="24"/>
        </w:rPr>
        <w:t>, atbulinis vožtuvas, sklendės</w:t>
      </w:r>
      <w:r w:rsidRPr="008948CA">
        <w:rPr>
          <w:sz w:val="24"/>
          <w:szCs w:val="24"/>
        </w:rPr>
        <w:t xml:space="preserve"> ir kt. reikiama įranga saugiam </w:t>
      </w:r>
      <w:proofErr w:type="spellStart"/>
      <w:r w:rsidRPr="008948CA">
        <w:rPr>
          <w:sz w:val="24"/>
          <w:szCs w:val="24"/>
        </w:rPr>
        <w:t>kėlyklos</w:t>
      </w:r>
      <w:proofErr w:type="spellEnd"/>
      <w:r w:rsidRPr="008948CA">
        <w:rPr>
          <w:sz w:val="24"/>
          <w:szCs w:val="24"/>
        </w:rPr>
        <w:t xml:space="preserve"> eksploatavimui.</w:t>
      </w:r>
    </w:p>
    <w:p w14:paraId="5940C450" w14:textId="40862ADF" w:rsidR="00225BC0" w:rsidRPr="008948CA" w:rsidRDefault="00225BC0" w:rsidP="00225BC0">
      <w:pPr>
        <w:spacing w:line="276" w:lineRule="auto"/>
        <w:ind w:firstLine="720"/>
        <w:jc w:val="both"/>
        <w:rPr>
          <w:sz w:val="24"/>
          <w:szCs w:val="24"/>
        </w:rPr>
      </w:pPr>
      <w:proofErr w:type="spellStart"/>
      <w:r w:rsidRPr="008948CA">
        <w:rPr>
          <w:sz w:val="24"/>
          <w:szCs w:val="24"/>
        </w:rPr>
        <w:t>Kėlyklos</w:t>
      </w:r>
      <w:proofErr w:type="spellEnd"/>
      <w:r w:rsidRPr="008948CA">
        <w:rPr>
          <w:sz w:val="24"/>
          <w:szCs w:val="24"/>
        </w:rPr>
        <w:t xml:space="preserve"> rezervuaras turi būti aprūpintas </w:t>
      </w:r>
      <w:proofErr w:type="spellStart"/>
      <w:r w:rsidRPr="008948CA">
        <w:rPr>
          <w:sz w:val="24"/>
          <w:szCs w:val="24"/>
        </w:rPr>
        <w:t>moviniais</w:t>
      </w:r>
      <w:proofErr w:type="spellEnd"/>
      <w:r w:rsidRPr="008948CA">
        <w:rPr>
          <w:sz w:val="24"/>
          <w:szCs w:val="24"/>
        </w:rPr>
        <w:t xml:space="preserve"> antgaliais pritekėjimo vamzdynui, elektros kabeliams, valdymo kabeliams, slėginiam vamzdynui prijungti (pravesti).</w:t>
      </w:r>
    </w:p>
    <w:p w14:paraId="24B81A30" w14:textId="77777777" w:rsidR="00225BC0" w:rsidRPr="008948CA" w:rsidRDefault="00225BC0" w:rsidP="00225BC0">
      <w:pPr>
        <w:spacing w:line="276" w:lineRule="auto"/>
        <w:ind w:firstLine="720"/>
        <w:jc w:val="both"/>
        <w:rPr>
          <w:sz w:val="24"/>
          <w:szCs w:val="24"/>
        </w:rPr>
      </w:pPr>
      <w:r w:rsidRPr="008948CA">
        <w:rPr>
          <w:sz w:val="24"/>
          <w:szCs w:val="24"/>
        </w:rPr>
        <w:t>S</w:t>
      </w:r>
      <w:r>
        <w:rPr>
          <w:sz w:val="24"/>
          <w:szCs w:val="24"/>
        </w:rPr>
        <w:t>lėginio vamzdžio skersmuo DN ≥50</w:t>
      </w:r>
      <w:r w:rsidRPr="008948CA">
        <w:rPr>
          <w:sz w:val="24"/>
          <w:szCs w:val="24"/>
        </w:rPr>
        <w:t xml:space="preserve"> mm, pritekėjimo vamzdžio skersmuo DN ≥160 mm.</w:t>
      </w:r>
    </w:p>
    <w:p w14:paraId="45D17735" w14:textId="77777777" w:rsidR="00225BC0" w:rsidRPr="008948CA" w:rsidRDefault="00225BC0" w:rsidP="00225BC0">
      <w:pPr>
        <w:spacing w:line="276" w:lineRule="auto"/>
        <w:ind w:firstLine="709"/>
        <w:jc w:val="both"/>
        <w:rPr>
          <w:b/>
          <w:i/>
          <w:sz w:val="24"/>
          <w:szCs w:val="24"/>
        </w:rPr>
      </w:pPr>
      <w:r w:rsidRPr="008948CA">
        <w:rPr>
          <w:b/>
          <w:i/>
          <w:sz w:val="24"/>
          <w:szCs w:val="24"/>
        </w:rPr>
        <w:t>Reikalavimai siurblio konstrukcijai</w:t>
      </w:r>
    </w:p>
    <w:p w14:paraId="0FD708F2" w14:textId="77777777" w:rsidR="00225BC0" w:rsidRDefault="00225BC0" w:rsidP="00225BC0">
      <w:pPr>
        <w:spacing w:line="276" w:lineRule="auto"/>
        <w:ind w:firstLine="720"/>
        <w:jc w:val="both"/>
        <w:rPr>
          <w:sz w:val="24"/>
          <w:szCs w:val="24"/>
        </w:rPr>
      </w:pPr>
      <w:proofErr w:type="spellStart"/>
      <w:r w:rsidRPr="008948CA">
        <w:rPr>
          <w:sz w:val="24"/>
          <w:szCs w:val="24"/>
        </w:rPr>
        <w:t>Kėlyklos</w:t>
      </w:r>
      <w:proofErr w:type="spellEnd"/>
      <w:r w:rsidRPr="008948CA">
        <w:rPr>
          <w:sz w:val="24"/>
          <w:szCs w:val="24"/>
        </w:rPr>
        <w:t xml:space="preserve"> siurblio darbo ratas kanalinis su laisvu praėjimu, variklis trifazis, apsaugos klasė ne </w:t>
      </w:r>
      <w:proofErr w:type="spellStart"/>
      <w:r w:rsidRPr="008948CA">
        <w:rPr>
          <w:sz w:val="24"/>
          <w:szCs w:val="24"/>
        </w:rPr>
        <w:t>žamesnė</w:t>
      </w:r>
      <w:proofErr w:type="spellEnd"/>
      <w:r w:rsidRPr="008948CA">
        <w:rPr>
          <w:sz w:val="24"/>
          <w:szCs w:val="24"/>
        </w:rPr>
        <w:t xml:space="preserve"> nei IP68. Siurblių korpusas ketaus, velenas nerūdijančio plieno, sukimosi greitis iki 2900 </w:t>
      </w:r>
      <w:proofErr w:type="spellStart"/>
      <w:r w:rsidRPr="008948CA">
        <w:rPr>
          <w:sz w:val="24"/>
          <w:szCs w:val="24"/>
        </w:rPr>
        <w:t>aps</w:t>
      </w:r>
      <w:proofErr w:type="spellEnd"/>
      <w:r w:rsidRPr="008948CA">
        <w:rPr>
          <w:sz w:val="24"/>
          <w:szCs w:val="24"/>
        </w:rPr>
        <w:t>/min.</w:t>
      </w:r>
    </w:p>
    <w:p w14:paraId="477ED37A" w14:textId="77777777" w:rsidR="00225BC0" w:rsidRPr="008948CA" w:rsidRDefault="00225BC0" w:rsidP="00225BC0">
      <w:pPr>
        <w:spacing w:line="276" w:lineRule="auto"/>
        <w:ind w:firstLine="720"/>
        <w:jc w:val="both"/>
        <w:rPr>
          <w:sz w:val="24"/>
          <w:szCs w:val="24"/>
        </w:rPr>
      </w:pPr>
      <w:r w:rsidRPr="008948CA">
        <w:rPr>
          <w:i/>
          <w:sz w:val="24"/>
          <w:szCs w:val="24"/>
        </w:rPr>
        <w:t xml:space="preserve">Nuotekų </w:t>
      </w:r>
      <w:proofErr w:type="spellStart"/>
      <w:r w:rsidRPr="008948CA">
        <w:rPr>
          <w:i/>
          <w:sz w:val="24"/>
          <w:szCs w:val="24"/>
        </w:rPr>
        <w:t>kėlyklą</w:t>
      </w:r>
      <w:proofErr w:type="spellEnd"/>
      <w:r w:rsidRPr="008948CA">
        <w:rPr>
          <w:i/>
          <w:sz w:val="24"/>
          <w:szCs w:val="24"/>
        </w:rPr>
        <w:t xml:space="preserve"> įrengiant tik vienam vartotojui (turi būti pagrįsta projekto rengimo metu ir suderinta su Užsakovu), galima</w:t>
      </w:r>
      <w:r w:rsidRPr="008948CA">
        <w:rPr>
          <w:sz w:val="24"/>
          <w:szCs w:val="24"/>
        </w:rPr>
        <w:t>:</w:t>
      </w:r>
    </w:p>
    <w:p w14:paraId="6783C590" w14:textId="77777777" w:rsidR="00225BC0" w:rsidRPr="008948CA" w:rsidRDefault="00225BC0" w:rsidP="00225BC0">
      <w:pPr>
        <w:pStyle w:val="ListParagraph"/>
        <w:numPr>
          <w:ilvl w:val="0"/>
          <w:numId w:val="34"/>
        </w:numPr>
        <w:spacing w:line="276" w:lineRule="auto"/>
        <w:jc w:val="both"/>
        <w:rPr>
          <w:sz w:val="24"/>
          <w:szCs w:val="24"/>
        </w:rPr>
      </w:pPr>
      <w:proofErr w:type="spellStart"/>
      <w:r w:rsidRPr="008948CA">
        <w:rPr>
          <w:sz w:val="24"/>
          <w:szCs w:val="24"/>
        </w:rPr>
        <w:t>kėlykloje</w:t>
      </w:r>
      <w:proofErr w:type="spellEnd"/>
      <w:r w:rsidRPr="008948CA">
        <w:rPr>
          <w:sz w:val="24"/>
          <w:szCs w:val="24"/>
        </w:rPr>
        <w:t xml:space="preserve"> montuoti vieną panardinamą nuotekų siurblį vienfaziu varikliu;</w:t>
      </w:r>
    </w:p>
    <w:p w14:paraId="453F01C6" w14:textId="77777777" w:rsidR="00225BC0" w:rsidRPr="008948CA" w:rsidRDefault="00225BC0" w:rsidP="00225BC0">
      <w:pPr>
        <w:pStyle w:val="ListParagraph"/>
        <w:numPr>
          <w:ilvl w:val="0"/>
          <w:numId w:val="34"/>
        </w:numPr>
        <w:spacing w:line="276" w:lineRule="auto"/>
        <w:jc w:val="both"/>
        <w:rPr>
          <w:sz w:val="24"/>
          <w:szCs w:val="24"/>
        </w:rPr>
      </w:pPr>
      <w:r w:rsidRPr="008948CA">
        <w:rPr>
          <w:sz w:val="24"/>
          <w:szCs w:val="24"/>
        </w:rPr>
        <w:t>slėginio vamzdžio skersmuo DN ≥40 mm, pritekėjimo vamzdžio sker</w:t>
      </w:r>
      <w:r>
        <w:rPr>
          <w:sz w:val="24"/>
          <w:szCs w:val="24"/>
        </w:rPr>
        <w:t>smuo DN ≥11</w:t>
      </w:r>
      <w:r w:rsidRPr="008948CA">
        <w:rPr>
          <w:sz w:val="24"/>
          <w:szCs w:val="24"/>
        </w:rPr>
        <w:t>0 mm;</w:t>
      </w:r>
    </w:p>
    <w:p w14:paraId="1D33E851" w14:textId="77777777" w:rsidR="00225BC0" w:rsidRPr="008948CA" w:rsidRDefault="00225BC0" w:rsidP="00225BC0">
      <w:pPr>
        <w:pStyle w:val="ListParagraph"/>
        <w:numPr>
          <w:ilvl w:val="0"/>
          <w:numId w:val="34"/>
        </w:numPr>
        <w:spacing w:line="276" w:lineRule="auto"/>
        <w:jc w:val="both"/>
        <w:rPr>
          <w:sz w:val="24"/>
          <w:szCs w:val="24"/>
        </w:rPr>
      </w:pPr>
      <w:r w:rsidRPr="008948CA">
        <w:rPr>
          <w:sz w:val="24"/>
          <w:szCs w:val="24"/>
        </w:rPr>
        <w:t>siurblio darbo ratas kanalinis su laisvu praėjimu;</w:t>
      </w:r>
    </w:p>
    <w:p w14:paraId="6B6427AA" w14:textId="77777777" w:rsidR="00225BC0" w:rsidRPr="006A56D8" w:rsidRDefault="00225BC0" w:rsidP="00225BC0">
      <w:pPr>
        <w:pStyle w:val="ListParagraph"/>
        <w:numPr>
          <w:ilvl w:val="0"/>
          <w:numId w:val="34"/>
        </w:numPr>
        <w:spacing w:line="276" w:lineRule="auto"/>
        <w:jc w:val="both"/>
        <w:rPr>
          <w:sz w:val="24"/>
          <w:szCs w:val="24"/>
        </w:rPr>
      </w:pPr>
      <w:r w:rsidRPr="008948CA">
        <w:rPr>
          <w:sz w:val="24"/>
          <w:szCs w:val="24"/>
        </w:rPr>
        <w:t>siurblio valdymas turi būti paremtas nuotekų lygiu (plūdė ar lygio jutiklis).</w:t>
      </w:r>
    </w:p>
    <w:p w14:paraId="7C52A675" w14:textId="77777777" w:rsidR="00225BC0" w:rsidRPr="008948CA" w:rsidRDefault="00225BC0" w:rsidP="00225BC0">
      <w:pPr>
        <w:spacing w:line="276" w:lineRule="auto"/>
        <w:ind w:firstLine="720"/>
        <w:jc w:val="both"/>
        <w:rPr>
          <w:sz w:val="24"/>
          <w:szCs w:val="24"/>
        </w:rPr>
      </w:pPr>
    </w:p>
    <w:p w14:paraId="09C8C088" w14:textId="77777777" w:rsidR="00225BC0" w:rsidRPr="008948CA" w:rsidRDefault="00225BC0" w:rsidP="00225BC0">
      <w:pPr>
        <w:spacing w:line="276" w:lineRule="auto"/>
        <w:ind w:firstLine="720"/>
        <w:jc w:val="both"/>
        <w:rPr>
          <w:sz w:val="24"/>
          <w:szCs w:val="24"/>
          <w:u w:val="single"/>
        </w:rPr>
      </w:pPr>
      <w:r w:rsidRPr="008948CA">
        <w:rPr>
          <w:sz w:val="24"/>
          <w:szCs w:val="24"/>
          <w:u w:val="single"/>
        </w:rPr>
        <w:t>Reikalavimai nuotekų siurblinėms</w:t>
      </w:r>
    </w:p>
    <w:p w14:paraId="49ED1D07" w14:textId="11A9C7D6" w:rsidR="00124115" w:rsidRPr="00BA1138" w:rsidRDefault="00124115" w:rsidP="00124115">
      <w:pPr>
        <w:spacing w:line="276" w:lineRule="auto"/>
        <w:ind w:firstLine="720"/>
        <w:jc w:val="both"/>
        <w:rPr>
          <w:sz w:val="24"/>
          <w:szCs w:val="24"/>
        </w:rPr>
      </w:pPr>
      <w:r w:rsidRPr="00BA1138">
        <w:rPr>
          <w:sz w:val="24"/>
          <w:szCs w:val="24"/>
        </w:rPr>
        <w:t xml:space="preserve">Buitinių nuotekų siurblinės </w:t>
      </w:r>
      <w:r>
        <w:rPr>
          <w:sz w:val="24"/>
          <w:szCs w:val="24"/>
        </w:rPr>
        <w:t>turi būti</w:t>
      </w:r>
      <w:r w:rsidRPr="00BA1138">
        <w:rPr>
          <w:sz w:val="24"/>
          <w:szCs w:val="24"/>
        </w:rPr>
        <w:t xml:space="preserve"> su sausai pastatomais siurbliais ir nešmenų atskyrimo sistema. </w:t>
      </w:r>
      <w:r>
        <w:rPr>
          <w:sz w:val="24"/>
          <w:szCs w:val="24"/>
        </w:rPr>
        <w:t xml:space="preserve">Nuotekų siurblinėse turi būti sumontuoti </w:t>
      </w:r>
      <w:proofErr w:type="spellStart"/>
      <w:r>
        <w:rPr>
          <w:sz w:val="24"/>
          <w:szCs w:val="24"/>
        </w:rPr>
        <w:t>debitmačiai</w:t>
      </w:r>
      <w:proofErr w:type="spellEnd"/>
      <w:r>
        <w:rPr>
          <w:sz w:val="24"/>
          <w:szCs w:val="24"/>
        </w:rPr>
        <w:t xml:space="preserve"> (</w:t>
      </w:r>
      <w:proofErr w:type="spellStart"/>
      <w:r>
        <w:rPr>
          <w:sz w:val="24"/>
          <w:szCs w:val="24"/>
        </w:rPr>
        <w:t>debitmačiams</w:t>
      </w:r>
      <w:proofErr w:type="spellEnd"/>
      <w:r>
        <w:rPr>
          <w:sz w:val="24"/>
          <w:szCs w:val="24"/>
        </w:rPr>
        <w:t xml:space="preserve"> aptarnauti kartu turi būti pateikti </w:t>
      </w:r>
      <w:proofErr w:type="spellStart"/>
      <w:r w:rsidRPr="004D7D1B">
        <w:rPr>
          <w:sz w:val="24"/>
          <w:szCs w:val="24"/>
        </w:rPr>
        <w:t>flanšiniai</w:t>
      </w:r>
      <w:proofErr w:type="spellEnd"/>
      <w:r w:rsidRPr="004D7D1B">
        <w:rPr>
          <w:sz w:val="24"/>
          <w:szCs w:val="24"/>
        </w:rPr>
        <w:t xml:space="preserve"> intarpai, kurie užtikrintų siurblinių veikimą, kol nėra </w:t>
      </w:r>
      <w:proofErr w:type="spellStart"/>
      <w:r w:rsidRPr="004D7D1B">
        <w:rPr>
          <w:sz w:val="24"/>
          <w:szCs w:val="24"/>
        </w:rPr>
        <w:t>debitmačių</w:t>
      </w:r>
      <w:proofErr w:type="spellEnd"/>
      <w:r w:rsidRPr="004D7D1B">
        <w:rPr>
          <w:sz w:val="24"/>
          <w:szCs w:val="24"/>
        </w:rPr>
        <w:t>). Siekiant užtikrinti sklandų siurblinių</w:t>
      </w:r>
      <w:r w:rsidRPr="00BA1138">
        <w:rPr>
          <w:sz w:val="24"/>
          <w:szCs w:val="24"/>
        </w:rPr>
        <w:t xml:space="preserve"> darbą, nešmenų atskyrimo sistema ir siurbliai </w:t>
      </w:r>
      <w:r w:rsidR="004D7D1B">
        <w:rPr>
          <w:sz w:val="24"/>
          <w:szCs w:val="24"/>
        </w:rPr>
        <w:t>turi būti suderinti tarpusavyje</w:t>
      </w:r>
      <w:r w:rsidRPr="00BA1138">
        <w:rPr>
          <w:sz w:val="24"/>
          <w:szCs w:val="24"/>
        </w:rPr>
        <w:t xml:space="preserve">. Siurblinės korpuso medžiaga turi būti iš </w:t>
      </w:r>
      <w:r w:rsidR="004D7D1B" w:rsidRPr="00BA1138">
        <w:rPr>
          <w:sz w:val="24"/>
          <w:szCs w:val="24"/>
        </w:rPr>
        <w:t xml:space="preserve">antikorozinės </w:t>
      </w:r>
      <w:r w:rsidRPr="00BA1138">
        <w:rPr>
          <w:sz w:val="24"/>
          <w:szCs w:val="24"/>
        </w:rPr>
        <w:t xml:space="preserve">dvigubos sienelės, PEHD </w:t>
      </w:r>
      <w:r>
        <w:rPr>
          <w:sz w:val="24"/>
          <w:szCs w:val="24"/>
        </w:rPr>
        <w:t xml:space="preserve">ar lygiavertės </w:t>
      </w:r>
      <w:r w:rsidRPr="00BA1138">
        <w:rPr>
          <w:sz w:val="24"/>
          <w:szCs w:val="24"/>
        </w:rPr>
        <w:t xml:space="preserve">medžiagos. Siurblinės vidinis vamzdynas turi būti pagamintas iš PEHD </w:t>
      </w:r>
      <w:r>
        <w:rPr>
          <w:sz w:val="24"/>
          <w:szCs w:val="24"/>
        </w:rPr>
        <w:t xml:space="preserve">ar lygiavertės </w:t>
      </w:r>
      <w:r w:rsidRPr="00BA1138">
        <w:rPr>
          <w:sz w:val="24"/>
          <w:szCs w:val="24"/>
        </w:rPr>
        <w:t xml:space="preserve">medžiagos suvirintos </w:t>
      </w:r>
      <w:proofErr w:type="spellStart"/>
      <w:r w:rsidRPr="00BA1138">
        <w:rPr>
          <w:sz w:val="24"/>
          <w:szCs w:val="24"/>
        </w:rPr>
        <w:t>elektromovomis</w:t>
      </w:r>
      <w:proofErr w:type="spellEnd"/>
      <w:r w:rsidRPr="00BA1138">
        <w:rPr>
          <w:sz w:val="24"/>
          <w:szCs w:val="24"/>
        </w:rPr>
        <w:t xml:space="preserve">. Siurblinės dangtis rakinamas, pagamintas iš PE arba </w:t>
      </w:r>
      <w:r>
        <w:rPr>
          <w:sz w:val="24"/>
          <w:szCs w:val="24"/>
        </w:rPr>
        <w:t xml:space="preserve">nerūdijančio plieno ne žemesnės kaip </w:t>
      </w:r>
      <w:r w:rsidRPr="00BA1138">
        <w:rPr>
          <w:sz w:val="24"/>
          <w:szCs w:val="24"/>
        </w:rPr>
        <w:t>AISI304</w:t>
      </w:r>
      <w:r>
        <w:rPr>
          <w:sz w:val="24"/>
          <w:szCs w:val="24"/>
        </w:rPr>
        <w:t xml:space="preserve"> klasės</w:t>
      </w:r>
      <w:r w:rsidRPr="00BA1138">
        <w:rPr>
          <w:sz w:val="24"/>
          <w:szCs w:val="24"/>
        </w:rPr>
        <w:t xml:space="preserve">. Jeigu siurblinė montuojama po važiuojama dalimi dangtis </w:t>
      </w:r>
      <w:r>
        <w:rPr>
          <w:sz w:val="24"/>
          <w:szCs w:val="24"/>
        </w:rPr>
        <w:t>turi</w:t>
      </w:r>
      <w:r w:rsidRPr="00BA1138">
        <w:rPr>
          <w:sz w:val="24"/>
          <w:szCs w:val="24"/>
        </w:rPr>
        <w:t xml:space="preserve"> būti ketinis. Siurblinėje turi būti įrengtas apšvietimas, sumontuotos nerūdijančio plieno </w:t>
      </w:r>
      <w:r>
        <w:rPr>
          <w:sz w:val="24"/>
          <w:szCs w:val="24"/>
        </w:rPr>
        <w:t xml:space="preserve">ne žemesnės kaip </w:t>
      </w:r>
      <w:r w:rsidRPr="00BA1138">
        <w:rPr>
          <w:sz w:val="24"/>
          <w:szCs w:val="24"/>
        </w:rPr>
        <w:t>AISI304</w:t>
      </w:r>
      <w:r>
        <w:rPr>
          <w:sz w:val="24"/>
          <w:szCs w:val="24"/>
        </w:rPr>
        <w:t xml:space="preserve"> klasės </w:t>
      </w:r>
      <w:r w:rsidRPr="00BA1138">
        <w:rPr>
          <w:sz w:val="24"/>
          <w:szCs w:val="24"/>
        </w:rPr>
        <w:t xml:space="preserve">kopėčios su </w:t>
      </w:r>
      <w:proofErr w:type="spellStart"/>
      <w:r w:rsidRPr="00BA1138">
        <w:rPr>
          <w:sz w:val="24"/>
          <w:szCs w:val="24"/>
        </w:rPr>
        <w:t>porankiu</w:t>
      </w:r>
      <w:proofErr w:type="spellEnd"/>
      <w:r w:rsidRPr="00BA1138">
        <w:rPr>
          <w:sz w:val="24"/>
          <w:szCs w:val="24"/>
        </w:rPr>
        <w:t xml:space="preserve">. Susidariusio kondensato pašalinimui </w:t>
      </w:r>
      <w:r>
        <w:rPr>
          <w:sz w:val="24"/>
          <w:szCs w:val="24"/>
        </w:rPr>
        <w:t xml:space="preserve">turi būti </w:t>
      </w:r>
      <w:r w:rsidRPr="00BA1138">
        <w:rPr>
          <w:sz w:val="24"/>
          <w:szCs w:val="24"/>
        </w:rPr>
        <w:t>įreng</w:t>
      </w:r>
      <w:r>
        <w:rPr>
          <w:sz w:val="24"/>
          <w:szCs w:val="24"/>
        </w:rPr>
        <w:t>t</w:t>
      </w:r>
      <w:r w:rsidRPr="00BA1138">
        <w:rPr>
          <w:sz w:val="24"/>
          <w:szCs w:val="24"/>
        </w:rPr>
        <w:t>as drenažinis siurblys</w:t>
      </w:r>
      <w:r>
        <w:rPr>
          <w:sz w:val="24"/>
          <w:szCs w:val="24"/>
        </w:rPr>
        <w:t>,</w:t>
      </w:r>
      <w:r w:rsidRPr="00BA1138">
        <w:rPr>
          <w:sz w:val="24"/>
          <w:szCs w:val="24"/>
        </w:rPr>
        <w:t xml:space="preserve"> kuris turi būti valdomas elektrodo pagalba. Siurblinės viršuje numatoma konstrukcija, ant </w:t>
      </w:r>
      <w:r w:rsidRPr="00BA1138">
        <w:rPr>
          <w:sz w:val="24"/>
          <w:szCs w:val="24"/>
        </w:rPr>
        <w:lastRenderedPageBreak/>
        <w:t xml:space="preserve">kurios galima pakabinti </w:t>
      </w:r>
      <w:proofErr w:type="spellStart"/>
      <w:r w:rsidRPr="00BA1138">
        <w:rPr>
          <w:sz w:val="24"/>
          <w:szCs w:val="24"/>
        </w:rPr>
        <w:t>talę</w:t>
      </w:r>
      <w:proofErr w:type="spellEnd"/>
      <w:r w:rsidRPr="00BA1138">
        <w:rPr>
          <w:sz w:val="24"/>
          <w:szCs w:val="24"/>
        </w:rPr>
        <w:t xml:space="preserve"> siurblių kilnojimui siurblinės viduje. Įtekėjimo į siurblinę uždarymui siurblinės viduje arba atskirame šulinyje prieš siurblinę turi būti numatyta įvadinė pritekėjimo uždarymo sklendė.</w:t>
      </w:r>
    </w:p>
    <w:p w14:paraId="287F7AC6" w14:textId="219938E2" w:rsidR="00124115" w:rsidRDefault="00124115" w:rsidP="00124115">
      <w:pPr>
        <w:spacing w:line="276" w:lineRule="auto"/>
        <w:ind w:firstLine="720"/>
        <w:jc w:val="both"/>
        <w:rPr>
          <w:sz w:val="24"/>
          <w:szCs w:val="24"/>
        </w:rPr>
      </w:pPr>
      <w:r w:rsidRPr="00BA1138">
        <w:rPr>
          <w:sz w:val="24"/>
          <w:szCs w:val="24"/>
        </w:rPr>
        <w:t xml:space="preserve">Nuotekose esančios priemaišos atskiriamos ir nepatenka į nuotekų surinkimo rezervuarą. Tai apsaugo siurblio hidraulinę </w:t>
      </w:r>
      <w:r w:rsidRPr="004D7D1B">
        <w:rPr>
          <w:sz w:val="24"/>
          <w:szCs w:val="24"/>
        </w:rPr>
        <w:t xml:space="preserve">dalį nuo užsikimšimo, nereikalingas didelis siurblio hidraulinės dalies laisvas praeinamumas, sumažėja siurblių sunaudojama galia. Siurblinėje montuojami du </w:t>
      </w:r>
      <w:proofErr w:type="spellStart"/>
      <w:r w:rsidRPr="004D7D1B">
        <w:rPr>
          <w:sz w:val="24"/>
          <w:szCs w:val="24"/>
        </w:rPr>
        <w:t>pasikeisdamai</w:t>
      </w:r>
      <w:proofErr w:type="spellEnd"/>
      <w:r w:rsidRPr="004D7D1B">
        <w:rPr>
          <w:sz w:val="24"/>
          <w:szCs w:val="24"/>
        </w:rPr>
        <w:t xml:space="preserve"> veikiantys, </w:t>
      </w:r>
      <w:r w:rsidR="004D7D1B" w:rsidRPr="004D7D1B">
        <w:rPr>
          <w:sz w:val="24"/>
          <w:szCs w:val="24"/>
        </w:rPr>
        <w:t>sauso</w:t>
      </w:r>
      <w:r w:rsidRPr="004D7D1B">
        <w:rPr>
          <w:sz w:val="24"/>
          <w:szCs w:val="24"/>
        </w:rPr>
        <w:t xml:space="preserve"> pastat</w:t>
      </w:r>
      <w:r w:rsidR="004D7D1B" w:rsidRPr="004D7D1B">
        <w:rPr>
          <w:sz w:val="24"/>
          <w:szCs w:val="24"/>
        </w:rPr>
        <w:t>ymo</w:t>
      </w:r>
      <w:r w:rsidRPr="004D7D1B">
        <w:rPr>
          <w:sz w:val="24"/>
          <w:szCs w:val="24"/>
        </w:rPr>
        <w:t>, vertikalaus</w:t>
      </w:r>
      <w:r w:rsidRPr="00BA1138">
        <w:rPr>
          <w:sz w:val="24"/>
          <w:szCs w:val="24"/>
        </w:rPr>
        <w:t xml:space="preserve"> montavimo nuotekų siurbliai. Siurblių variklių apsaugos klasė turi būti IP 68, kad siurblinės užpylimo atveju siurbliai galėtų dirbti ir apsemti vandens.</w:t>
      </w:r>
    </w:p>
    <w:p w14:paraId="2F648029" w14:textId="38667092" w:rsidR="0039670E" w:rsidRPr="00BA1138" w:rsidRDefault="0039670E" w:rsidP="00124115">
      <w:pPr>
        <w:spacing w:line="276" w:lineRule="auto"/>
        <w:ind w:firstLine="720"/>
        <w:jc w:val="both"/>
        <w:rPr>
          <w:sz w:val="24"/>
          <w:szCs w:val="24"/>
        </w:rPr>
      </w:pPr>
      <w:r w:rsidRPr="0039670E">
        <w:rPr>
          <w:sz w:val="24"/>
          <w:szCs w:val="24"/>
        </w:rPr>
        <w:t>Turi būti numatyta nuotekų įtekėjimo kameros praplovimo funkcija: nuo siurblių slėginės pusės atvamzdžio į įtekėjimo kamerą turi būti atvesta tekstilinė</w:t>
      </w:r>
      <w:r>
        <w:rPr>
          <w:sz w:val="24"/>
          <w:szCs w:val="24"/>
        </w:rPr>
        <w:t xml:space="preserve"> (ar kitokia slėgiui atspari)</w:t>
      </w:r>
      <w:r w:rsidRPr="0039670E">
        <w:rPr>
          <w:sz w:val="24"/>
          <w:szCs w:val="24"/>
        </w:rPr>
        <w:t xml:space="preserve"> žarna, per kurią siurbliui veikiant dalis siurblio srauto būtų nukreipiama įtekėjimo kameros praplovimui.</w:t>
      </w:r>
    </w:p>
    <w:p w14:paraId="3D95C09E" w14:textId="77777777" w:rsidR="00124115" w:rsidRPr="003C114A" w:rsidRDefault="00124115" w:rsidP="00124115">
      <w:pPr>
        <w:spacing w:line="276" w:lineRule="auto"/>
        <w:ind w:firstLine="720"/>
        <w:jc w:val="both"/>
        <w:rPr>
          <w:sz w:val="24"/>
          <w:szCs w:val="24"/>
        </w:rPr>
      </w:pPr>
      <w:r w:rsidRPr="003C114A">
        <w:rPr>
          <w:sz w:val="24"/>
          <w:szCs w:val="24"/>
        </w:rPr>
        <w:t xml:space="preserve">Kiekvienas siurblys yra prijungtas prie atskiro </w:t>
      </w:r>
      <w:proofErr w:type="spellStart"/>
      <w:r w:rsidRPr="003C114A">
        <w:rPr>
          <w:sz w:val="24"/>
          <w:szCs w:val="24"/>
        </w:rPr>
        <w:t>nusėsdintuvo</w:t>
      </w:r>
      <w:proofErr w:type="spellEnd"/>
      <w:r w:rsidRPr="003C114A">
        <w:rPr>
          <w:sz w:val="24"/>
          <w:szCs w:val="24"/>
        </w:rPr>
        <w:t xml:space="preserve">, kuris yra naudojamas nešmenų atskyrimui. Iš </w:t>
      </w:r>
      <w:proofErr w:type="spellStart"/>
      <w:r w:rsidRPr="003C114A">
        <w:rPr>
          <w:sz w:val="24"/>
          <w:szCs w:val="24"/>
        </w:rPr>
        <w:t>nusėsdintuvo</w:t>
      </w:r>
      <w:proofErr w:type="spellEnd"/>
      <w:r w:rsidRPr="003C114A">
        <w:rPr>
          <w:sz w:val="24"/>
          <w:szCs w:val="24"/>
        </w:rPr>
        <w:t xml:space="preserve"> nešmenys yra </w:t>
      </w:r>
      <w:proofErr w:type="spellStart"/>
      <w:r w:rsidRPr="003C114A">
        <w:rPr>
          <w:sz w:val="24"/>
          <w:szCs w:val="24"/>
        </w:rPr>
        <w:t>išsumiami</w:t>
      </w:r>
      <w:proofErr w:type="spellEnd"/>
      <w:r w:rsidRPr="003C114A">
        <w:rPr>
          <w:sz w:val="24"/>
          <w:szCs w:val="24"/>
        </w:rPr>
        <w:t xml:space="preserve"> tiesiai į s</w:t>
      </w:r>
      <w:r>
        <w:rPr>
          <w:sz w:val="24"/>
          <w:szCs w:val="24"/>
        </w:rPr>
        <w:t>lėginę</w:t>
      </w:r>
      <w:r w:rsidRPr="003C114A">
        <w:rPr>
          <w:sz w:val="24"/>
          <w:szCs w:val="24"/>
        </w:rPr>
        <w:t xml:space="preserve"> liniją nepratekėdami pro siurblius (nešmenų atskyrimo sistema). Kiekvieną </w:t>
      </w:r>
      <w:proofErr w:type="spellStart"/>
      <w:r w:rsidRPr="003C114A">
        <w:rPr>
          <w:sz w:val="24"/>
          <w:szCs w:val="24"/>
        </w:rPr>
        <w:t>nusėsdintuvą</w:t>
      </w:r>
      <w:proofErr w:type="spellEnd"/>
      <w:r w:rsidRPr="003C114A">
        <w:rPr>
          <w:sz w:val="24"/>
          <w:szCs w:val="24"/>
        </w:rPr>
        <w:t xml:space="preserve"> reikalui esant turi būti galima atjungti nuo bendros sistemos, neardant siurblinės ir nestabdant jos veiklos (nuotekų pritekėjimas šiuo atveju vyktų į neatjungtą nuo sistemos </w:t>
      </w:r>
      <w:proofErr w:type="spellStart"/>
      <w:r w:rsidRPr="003C114A">
        <w:rPr>
          <w:sz w:val="24"/>
          <w:szCs w:val="24"/>
        </w:rPr>
        <w:t>nusėsdintuvą</w:t>
      </w:r>
      <w:proofErr w:type="spellEnd"/>
      <w:r w:rsidRPr="003C114A">
        <w:rPr>
          <w:sz w:val="24"/>
          <w:szCs w:val="24"/>
        </w:rPr>
        <w:t>).</w:t>
      </w:r>
    </w:p>
    <w:p w14:paraId="350B3A33" w14:textId="19E65FD4" w:rsidR="00124115" w:rsidRPr="00BA1138" w:rsidRDefault="00124115" w:rsidP="00124115">
      <w:pPr>
        <w:spacing w:line="276" w:lineRule="auto"/>
        <w:ind w:firstLine="720"/>
        <w:jc w:val="both"/>
        <w:rPr>
          <w:sz w:val="24"/>
          <w:szCs w:val="24"/>
        </w:rPr>
      </w:pPr>
      <w:r w:rsidRPr="00BA1138">
        <w:rPr>
          <w:sz w:val="24"/>
          <w:szCs w:val="24"/>
        </w:rPr>
        <w:t xml:space="preserve">Nešmenų atskyrimo sistema turi būti pagaminta iš </w:t>
      </w:r>
      <w:r>
        <w:rPr>
          <w:sz w:val="24"/>
          <w:szCs w:val="24"/>
        </w:rPr>
        <w:t>korozijai atsparaus polietileno ar</w:t>
      </w:r>
      <w:r w:rsidRPr="00BA1138">
        <w:rPr>
          <w:sz w:val="24"/>
          <w:szCs w:val="24"/>
        </w:rPr>
        <w:t xml:space="preserve"> poliuretano</w:t>
      </w:r>
      <w:r>
        <w:rPr>
          <w:sz w:val="24"/>
          <w:szCs w:val="24"/>
        </w:rPr>
        <w:t>,</w:t>
      </w:r>
      <w:r w:rsidRPr="00BA1138">
        <w:rPr>
          <w:sz w:val="24"/>
          <w:szCs w:val="24"/>
        </w:rPr>
        <w:t xml:space="preserve"> ar PVC. Prie siurblinės dugno ji tvirtinama varžtais, kad esant būtinybei galima būtų ją iškelti iš siurblinės ir atlikti reikalingus remonto darbus. Iškeliamo tipo nešmenų atskyrimo sistema turi atitikti EN 12050-1 </w:t>
      </w:r>
      <w:r w:rsidR="004D7D1B">
        <w:rPr>
          <w:sz w:val="24"/>
          <w:szCs w:val="24"/>
        </w:rPr>
        <w:t xml:space="preserve">ar lygiavertį </w:t>
      </w:r>
      <w:r w:rsidRPr="00BA1138">
        <w:rPr>
          <w:sz w:val="24"/>
          <w:szCs w:val="24"/>
        </w:rPr>
        <w:t xml:space="preserve">standartą, taikomą buitinių </w:t>
      </w:r>
      <w:r w:rsidRPr="005E4157">
        <w:rPr>
          <w:sz w:val="24"/>
          <w:szCs w:val="24"/>
        </w:rPr>
        <w:t>nuotekų perpumpavimo įrenginiams. Atitikimas standartui turi būti nurodomas gaminio eksploatacinių savybių deklaracijoje (pateikiama kartu su gaminiu). Joje taip pat turi būti pateiktos esminės EN12050-1</w:t>
      </w:r>
      <w:r w:rsidR="004D7D1B">
        <w:rPr>
          <w:sz w:val="24"/>
          <w:szCs w:val="24"/>
        </w:rPr>
        <w:t xml:space="preserve"> ar </w:t>
      </w:r>
      <w:proofErr w:type="spellStart"/>
      <w:r w:rsidR="004D7D1B">
        <w:rPr>
          <w:sz w:val="24"/>
          <w:szCs w:val="24"/>
        </w:rPr>
        <w:t>lygaivertį</w:t>
      </w:r>
      <w:proofErr w:type="spellEnd"/>
      <w:r w:rsidRPr="005E4157">
        <w:rPr>
          <w:sz w:val="24"/>
          <w:szCs w:val="24"/>
        </w:rPr>
        <w:t xml:space="preserve"> standartą atitinkančios gaminio charakteristikos, tokios kaip </w:t>
      </w:r>
      <w:proofErr w:type="spellStart"/>
      <w:r w:rsidRPr="005E4157">
        <w:rPr>
          <w:sz w:val="24"/>
          <w:szCs w:val="24"/>
        </w:rPr>
        <w:t>nelaidumas</w:t>
      </w:r>
      <w:proofErr w:type="spellEnd"/>
      <w:r w:rsidRPr="005E4157">
        <w:rPr>
          <w:sz w:val="24"/>
          <w:szCs w:val="24"/>
        </w:rPr>
        <w:t xml:space="preserve"> vandeniui, sandarumas kvapams, konstrukcinės savybės, mechaninis atsparumas, atsparumas priešslėgiui.</w:t>
      </w:r>
    </w:p>
    <w:p w14:paraId="0AC49757" w14:textId="35F6FF17" w:rsidR="00124115" w:rsidRPr="00B03E3D" w:rsidRDefault="00124115" w:rsidP="00124115">
      <w:pPr>
        <w:spacing w:line="276" w:lineRule="auto"/>
        <w:ind w:firstLine="720"/>
        <w:jc w:val="both"/>
        <w:rPr>
          <w:rFonts w:eastAsia="CIDFont+F2"/>
          <w:sz w:val="24"/>
          <w:szCs w:val="24"/>
          <w:lang w:eastAsia="en-US"/>
        </w:rPr>
      </w:pPr>
      <w:r w:rsidRPr="00BA1138">
        <w:rPr>
          <w:sz w:val="24"/>
          <w:szCs w:val="24"/>
        </w:rPr>
        <w:t xml:space="preserve">Nuotekų kaupimo rezervuaras </w:t>
      </w:r>
      <w:r w:rsidRPr="004D7D1B">
        <w:rPr>
          <w:sz w:val="24"/>
          <w:szCs w:val="24"/>
        </w:rPr>
        <w:t xml:space="preserve">turi būti monolitinis, vienos dalies, be virinimo siūlių, pagamintas iš korozijai atsparaus polietileno. Rezervuaras atsparus nuotekose sutinkamoms medžiagoms. Nuotekų kaupimo rezervuaras su siurbliais yra sujungtas </w:t>
      </w:r>
      <w:proofErr w:type="spellStart"/>
      <w:r w:rsidRPr="004D7D1B">
        <w:rPr>
          <w:sz w:val="24"/>
          <w:szCs w:val="24"/>
        </w:rPr>
        <w:t>beflanše</w:t>
      </w:r>
      <w:proofErr w:type="spellEnd"/>
      <w:r w:rsidRPr="004D7D1B">
        <w:rPr>
          <w:sz w:val="24"/>
          <w:szCs w:val="24"/>
        </w:rPr>
        <w:t xml:space="preserve"> – greita jungtimi. Tokia pati – greita, </w:t>
      </w:r>
      <w:proofErr w:type="spellStart"/>
      <w:r w:rsidRPr="004D7D1B">
        <w:rPr>
          <w:sz w:val="24"/>
          <w:szCs w:val="24"/>
        </w:rPr>
        <w:t>beflanšė</w:t>
      </w:r>
      <w:proofErr w:type="spellEnd"/>
      <w:r w:rsidRPr="004D7D1B">
        <w:rPr>
          <w:sz w:val="24"/>
          <w:szCs w:val="24"/>
        </w:rPr>
        <w:t xml:space="preserve"> jungtis, yra integruota nuotekų kaupimo rezervuaro aptarnavimo angos atidarymui. Įtekėjimo</w:t>
      </w:r>
      <w:r w:rsidRPr="00BA1138">
        <w:rPr>
          <w:sz w:val="24"/>
          <w:szCs w:val="24"/>
        </w:rPr>
        <w:t xml:space="preserve"> į nešmenų </w:t>
      </w:r>
      <w:r w:rsidRPr="00B112A5">
        <w:rPr>
          <w:sz w:val="24"/>
          <w:szCs w:val="24"/>
        </w:rPr>
        <w:t>atskyrimo sistemą dangtis permatomas. Taip, neatidarant dangčio, vizualiai galima įvertinti siurblinės darbą.</w:t>
      </w:r>
    </w:p>
    <w:p w14:paraId="32EE8BCB" w14:textId="77777777" w:rsidR="00124115" w:rsidRPr="00F92937" w:rsidRDefault="00124115" w:rsidP="00124115">
      <w:pPr>
        <w:spacing w:line="276" w:lineRule="auto"/>
        <w:ind w:firstLine="709"/>
        <w:jc w:val="both"/>
        <w:rPr>
          <w:b/>
          <w:i/>
          <w:sz w:val="24"/>
          <w:szCs w:val="24"/>
        </w:rPr>
      </w:pPr>
      <w:r w:rsidRPr="00B03E3D">
        <w:rPr>
          <w:b/>
          <w:i/>
          <w:sz w:val="24"/>
          <w:szCs w:val="24"/>
        </w:rPr>
        <w:t xml:space="preserve">Reikalavimai siurblio </w:t>
      </w:r>
      <w:r w:rsidRPr="00F92937">
        <w:rPr>
          <w:b/>
          <w:i/>
          <w:sz w:val="24"/>
          <w:szCs w:val="24"/>
        </w:rPr>
        <w:t>konstrukcijai</w:t>
      </w:r>
    </w:p>
    <w:p w14:paraId="211845F2" w14:textId="5345D50C" w:rsidR="00225BC0" w:rsidRPr="00F92937" w:rsidRDefault="00124115" w:rsidP="00124115">
      <w:pPr>
        <w:spacing w:line="276" w:lineRule="auto"/>
        <w:ind w:firstLine="720"/>
        <w:jc w:val="both"/>
        <w:rPr>
          <w:sz w:val="24"/>
          <w:szCs w:val="24"/>
        </w:rPr>
      </w:pPr>
      <w:r w:rsidRPr="00B112A5">
        <w:rPr>
          <w:sz w:val="24"/>
          <w:szCs w:val="24"/>
        </w:rPr>
        <w:t xml:space="preserve">Siurblinėse montuojami du </w:t>
      </w:r>
      <w:proofErr w:type="spellStart"/>
      <w:r w:rsidRPr="00B112A5">
        <w:rPr>
          <w:sz w:val="24"/>
          <w:szCs w:val="24"/>
        </w:rPr>
        <w:t>pasikeisdamai</w:t>
      </w:r>
      <w:proofErr w:type="spellEnd"/>
      <w:r w:rsidRPr="00B112A5">
        <w:rPr>
          <w:sz w:val="24"/>
          <w:szCs w:val="24"/>
        </w:rPr>
        <w:t xml:space="preserve"> veikiantys nuotekų siurbliai, trifaziai, variklių apsaugos klasė IP 68, izoliacijos klase </w:t>
      </w:r>
      <w:r w:rsidR="005F32EF" w:rsidRPr="00591D45">
        <w:rPr>
          <w:sz w:val="24"/>
          <w:szCs w:val="24"/>
        </w:rPr>
        <w:t>n</w:t>
      </w:r>
      <w:r w:rsidRPr="00591D45">
        <w:rPr>
          <w:sz w:val="24"/>
          <w:szCs w:val="24"/>
        </w:rPr>
        <w:t xml:space="preserve">e žemesnė kaip F. Siurblių hidraulinė dalis ir variklio korpusas turi būti pagaminti iš </w:t>
      </w:r>
      <w:r w:rsidR="004D7D1B" w:rsidRPr="004D7D1B">
        <w:rPr>
          <w:sz w:val="24"/>
          <w:szCs w:val="24"/>
        </w:rPr>
        <w:t xml:space="preserve">žemesnė kaip EN-GLJ-250 pagal LST EN 1563 ar lygiaverčio standarto </w:t>
      </w:r>
      <w:r w:rsidRPr="00591D45">
        <w:rPr>
          <w:sz w:val="24"/>
          <w:szCs w:val="24"/>
        </w:rPr>
        <w:t>ketaus, velenas – nerūdijančio plieno.</w:t>
      </w:r>
      <w:r w:rsidRPr="00B112A5">
        <w:rPr>
          <w:sz w:val="24"/>
          <w:szCs w:val="24"/>
        </w:rPr>
        <w:t xml:space="preserve"> Siurblio variklio kamera  sausa. Siurblių varikliai turi atitikti ne žemesnę nei IE3 efektyvumo klasę. Siurblys turi turėti šias apsaugas: variklyje įmontuota terminė apsauga statoriaus apvijose,  drėgmės elektrodas variklio kameroje, bei drėgmės elektrodas riebokšlių tepimo kameroje.</w:t>
      </w:r>
    </w:p>
    <w:p w14:paraId="3B402A8F" w14:textId="77777777" w:rsidR="00225BC0" w:rsidRPr="006A56D8" w:rsidRDefault="00225BC0" w:rsidP="00225BC0">
      <w:pPr>
        <w:spacing w:line="276" w:lineRule="auto"/>
        <w:ind w:firstLine="709"/>
        <w:jc w:val="both"/>
        <w:rPr>
          <w:sz w:val="24"/>
          <w:szCs w:val="24"/>
          <w:u w:val="single"/>
        </w:rPr>
      </w:pPr>
    </w:p>
    <w:p w14:paraId="27AD7B07" w14:textId="77777777" w:rsidR="00225BC0" w:rsidRPr="006A56D8" w:rsidRDefault="00225BC0" w:rsidP="00225BC0">
      <w:pPr>
        <w:spacing w:line="276" w:lineRule="auto"/>
        <w:ind w:firstLine="709"/>
        <w:jc w:val="both"/>
        <w:rPr>
          <w:sz w:val="24"/>
          <w:szCs w:val="24"/>
          <w:u w:val="single"/>
        </w:rPr>
      </w:pPr>
      <w:r w:rsidRPr="006A56D8">
        <w:rPr>
          <w:sz w:val="24"/>
          <w:szCs w:val="24"/>
          <w:u w:val="single"/>
        </w:rPr>
        <w:t xml:space="preserve">Reikalavimai nuotekų siurblinių ir </w:t>
      </w:r>
      <w:proofErr w:type="spellStart"/>
      <w:r w:rsidRPr="006A56D8">
        <w:rPr>
          <w:sz w:val="24"/>
          <w:szCs w:val="24"/>
          <w:u w:val="single"/>
        </w:rPr>
        <w:t>kėlyklų</w:t>
      </w:r>
      <w:proofErr w:type="spellEnd"/>
      <w:r w:rsidRPr="006A56D8">
        <w:rPr>
          <w:sz w:val="24"/>
          <w:szCs w:val="24"/>
          <w:u w:val="single"/>
        </w:rPr>
        <w:t xml:space="preserve"> automatikai ir valdymui</w:t>
      </w:r>
    </w:p>
    <w:p w14:paraId="45559588" w14:textId="562DB93A" w:rsidR="00225BC0" w:rsidRPr="00061EDE" w:rsidRDefault="00225BC0" w:rsidP="00225BC0">
      <w:pPr>
        <w:spacing w:line="276" w:lineRule="auto"/>
        <w:ind w:firstLine="720"/>
        <w:jc w:val="both"/>
        <w:rPr>
          <w:sz w:val="24"/>
          <w:szCs w:val="24"/>
        </w:rPr>
      </w:pPr>
      <w:r w:rsidRPr="00061EDE">
        <w:rPr>
          <w:sz w:val="24"/>
          <w:szCs w:val="24"/>
        </w:rPr>
        <w:t xml:space="preserve">Duomenys apie nuotekų siurblinių siurblių darbą (veikia/neveikia/gedimas), avarinį nuotekų lygį, nuotekų debitą bei įsilaužimą į nuotekų siurblinę turi būti </w:t>
      </w:r>
      <w:r w:rsidRPr="00C6003E">
        <w:rPr>
          <w:sz w:val="24"/>
          <w:szCs w:val="24"/>
        </w:rPr>
        <w:t>perduodami į UAB „</w:t>
      </w:r>
      <w:r w:rsidR="00383B96">
        <w:rPr>
          <w:sz w:val="24"/>
          <w:szCs w:val="24"/>
        </w:rPr>
        <w:t>Plungės</w:t>
      </w:r>
      <w:r w:rsidRPr="00C6003E">
        <w:rPr>
          <w:sz w:val="24"/>
          <w:szCs w:val="24"/>
        </w:rPr>
        <w:t xml:space="preserve"> vandenys“ dispečerinę ir saugomi personaliniame kompiuteryje</w:t>
      </w:r>
      <w:r w:rsidR="00C73198" w:rsidRPr="00C6003E">
        <w:rPr>
          <w:sz w:val="24"/>
          <w:szCs w:val="24"/>
        </w:rPr>
        <w:t xml:space="preserve"> (šia sutartimi neperkama)</w:t>
      </w:r>
      <w:r w:rsidRPr="00C6003E">
        <w:rPr>
          <w:sz w:val="24"/>
          <w:szCs w:val="24"/>
        </w:rPr>
        <w:t xml:space="preserve">. Duomenys </w:t>
      </w:r>
      <w:r w:rsidRPr="00061EDE">
        <w:rPr>
          <w:sz w:val="24"/>
          <w:szCs w:val="24"/>
        </w:rPr>
        <w:t xml:space="preserve">turi būti perduoti GSM (mobiliojo telefono) tinklo pagalba. Planuojama, kad iš dispečerinės bus galima valdyti siurblinių darbo procesą ir perrašyti eksploatacinius duomenis. Tačiau turi būti numatyta ir rankinio </w:t>
      </w:r>
      <w:r w:rsidRPr="00061EDE">
        <w:rPr>
          <w:sz w:val="24"/>
          <w:szCs w:val="24"/>
        </w:rPr>
        <w:lastRenderedPageBreak/>
        <w:t>valdymo vietoje galimybė. Turi būti numatyti nepertraukiamos srovės šaltiniai prie visų informacijos perdavimo šaltinių.</w:t>
      </w:r>
    </w:p>
    <w:p w14:paraId="7F566203" w14:textId="4C7FE42D" w:rsidR="00225BC0" w:rsidRPr="00E542C0" w:rsidRDefault="00225BC0" w:rsidP="00225BC0">
      <w:pPr>
        <w:spacing w:line="276" w:lineRule="auto"/>
        <w:ind w:firstLine="709"/>
        <w:jc w:val="both"/>
        <w:rPr>
          <w:sz w:val="24"/>
          <w:szCs w:val="24"/>
        </w:rPr>
      </w:pPr>
      <w:r>
        <w:rPr>
          <w:sz w:val="24"/>
          <w:szCs w:val="24"/>
        </w:rPr>
        <w:t>Prie siurblinės</w:t>
      </w:r>
      <w:r w:rsidRPr="00C2144F">
        <w:rPr>
          <w:sz w:val="24"/>
          <w:szCs w:val="24"/>
        </w:rPr>
        <w:t xml:space="preserve"> turi </w:t>
      </w:r>
      <w:r w:rsidRPr="00A12C88">
        <w:rPr>
          <w:sz w:val="24"/>
          <w:szCs w:val="24"/>
        </w:rPr>
        <w:t xml:space="preserve">būti įrengtas </w:t>
      </w:r>
      <w:proofErr w:type="spellStart"/>
      <w:r w:rsidR="007A636C" w:rsidRPr="00A12C88">
        <w:rPr>
          <w:sz w:val="24"/>
          <w:szCs w:val="24"/>
        </w:rPr>
        <w:t>antivandalinis</w:t>
      </w:r>
      <w:proofErr w:type="spellEnd"/>
      <w:r w:rsidR="007A636C" w:rsidRPr="00A12C88">
        <w:rPr>
          <w:sz w:val="24"/>
          <w:szCs w:val="24"/>
        </w:rPr>
        <w:t xml:space="preserve"> </w:t>
      </w:r>
      <w:r w:rsidRPr="00A12C88">
        <w:rPr>
          <w:sz w:val="24"/>
          <w:szCs w:val="24"/>
        </w:rPr>
        <w:t xml:space="preserve">automatinio valdymo ir </w:t>
      </w:r>
      <w:proofErr w:type="spellStart"/>
      <w:r w:rsidRPr="00A12C88">
        <w:rPr>
          <w:sz w:val="24"/>
          <w:szCs w:val="24"/>
        </w:rPr>
        <w:t>telemetrijos</w:t>
      </w:r>
      <w:proofErr w:type="spellEnd"/>
      <w:r w:rsidRPr="00A12C88">
        <w:rPr>
          <w:sz w:val="24"/>
          <w:szCs w:val="24"/>
        </w:rPr>
        <w:t xml:space="preserve"> skydas realizuotas programuojamo valdiklio (toliau – PLV) pagrindu su reikiamu kiekiu diskretinių bei analoginių įvesties bei išvesties sąsajų. Valdymo skydas turi būti iš dviejų dalių vidiniu IP54 ir išoriniu IP44 skydų su unikaliu užraktu ir vidine spyna. Ant vidinio skydo</w:t>
      </w:r>
      <w:r w:rsidRPr="00C2144F">
        <w:rPr>
          <w:sz w:val="24"/>
          <w:szCs w:val="24"/>
        </w:rPr>
        <w:t xml:space="preserve"> durų montuojami įrenginių valdymo, stebėjimo, signalizavimo įrenginiai, valdymo raktai, tekstinė panelė, šviesinė signalizacija. Skyde turi būti sumontuota siurblių apsaugos </w:t>
      </w:r>
      <w:r w:rsidRPr="00C2144F">
        <w:rPr>
          <w:rFonts w:eastAsia="NSimSun"/>
          <w:kern w:val="2"/>
          <w:sz w:val="24"/>
          <w:szCs w:val="24"/>
          <w:lang w:eastAsia="zh-CN" w:bidi="hi-IN"/>
        </w:rPr>
        <w:t>bei</w:t>
      </w:r>
      <w:r w:rsidRPr="00C2144F">
        <w:rPr>
          <w:sz w:val="24"/>
          <w:szCs w:val="24"/>
        </w:rPr>
        <w:t xml:space="preserve"> </w:t>
      </w:r>
      <w:r w:rsidRPr="00C2144F">
        <w:rPr>
          <w:rFonts w:eastAsia="NSimSun"/>
          <w:kern w:val="2"/>
          <w:sz w:val="24"/>
          <w:szCs w:val="24"/>
          <w:lang w:eastAsia="zh-CN" w:bidi="hi-IN"/>
        </w:rPr>
        <w:t>komutacinė</w:t>
      </w:r>
      <w:r w:rsidRPr="00C2144F">
        <w:rPr>
          <w:sz w:val="24"/>
          <w:szCs w:val="24"/>
        </w:rPr>
        <w:t xml:space="preserve"> įranga, siurblių srovės kontrolė, siurblių apsaugos nuo perkaitimo ir vandens atsiradimo tepalo kameroje relės. Nuotekų lygio kontrolei ir siurblių valdymui turi būti numatytas </w:t>
      </w:r>
      <w:proofErr w:type="spellStart"/>
      <w:r w:rsidRPr="00C2144F">
        <w:rPr>
          <w:sz w:val="24"/>
          <w:szCs w:val="24"/>
        </w:rPr>
        <w:t>hidrostatinis</w:t>
      </w:r>
      <w:proofErr w:type="spellEnd"/>
      <w:r w:rsidRPr="00C2144F">
        <w:rPr>
          <w:sz w:val="24"/>
          <w:szCs w:val="24"/>
        </w:rPr>
        <w:t xml:space="preserve"> lygio daviklis ir plūdiniai </w:t>
      </w:r>
      <w:r w:rsidRPr="00383B96">
        <w:rPr>
          <w:sz w:val="24"/>
          <w:szCs w:val="24"/>
        </w:rPr>
        <w:t xml:space="preserve">nuotekų lygio davikliai min ir </w:t>
      </w:r>
      <w:proofErr w:type="spellStart"/>
      <w:r w:rsidRPr="00383B96">
        <w:rPr>
          <w:sz w:val="24"/>
          <w:szCs w:val="24"/>
        </w:rPr>
        <w:t>max</w:t>
      </w:r>
      <w:proofErr w:type="spellEnd"/>
      <w:r w:rsidRPr="00383B96">
        <w:rPr>
          <w:sz w:val="24"/>
          <w:szCs w:val="24"/>
        </w:rPr>
        <w:t xml:space="preserve"> lygiui signalizuoti ir siurbliui valdyti </w:t>
      </w:r>
      <w:proofErr w:type="spellStart"/>
      <w:r w:rsidRPr="00383B96">
        <w:rPr>
          <w:sz w:val="24"/>
          <w:szCs w:val="24"/>
        </w:rPr>
        <w:t>hidrostatinio</w:t>
      </w:r>
      <w:proofErr w:type="spellEnd"/>
      <w:r w:rsidRPr="00383B96">
        <w:rPr>
          <w:sz w:val="24"/>
          <w:szCs w:val="24"/>
        </w:rPr>
        <w:t xml:space="preserve"> lygio daviklio gedimo atveju. </w:t>
      </w:r>
      <w:r w:rsidR="00383B96" w:rsidRPr="00383B96">
        <w:rPr>
          <w:sz w:val="24"/>
          <w:szCs w:val="24"/>
        </w:rPr>
        <w:t xml:space="preserve">El. variklių maitinimo grandinės turi turėti apsaugos automatus, </w:t>
      </w:r>
      <w:proofErr w:type="spellStart"/>
      <w:r w:rsidR="00383B96" w:rsidRPr="00383B96">
        <w:rPr>
          <w:sz w:val="24"/>
          <w:szCs w:val="24"/>
        </w:rPr>
        <w:t>kontaktorius</w:t>
      </w:r>
      <w:proofErr w:type="spellEnd"/>
      <w:r w:rsidR="00383B96" w:rsidRPr="00383B96">
        <w:rPr>
          <w:sz w:val="24"/>
          <w:szCs w:val="24"/>
        </w:rPr>
        <w:t xml:space="preserve">, terminės apsaugos </w:t>
      </w:r>
      <w:proofErr w:type="spellStart"/>
      <w:r w:rsidR="00383B96" w:rsidRPr="00383B96">
        <w:rPr>
          <w:sz w:val="24"/>
          <w:szCs w:val="24"/>
        </w:rPr>
        <w:t>rėles</w:t>
      </w:r>
      <w:proofErr w:type="spellEnd"/>
      <w:r w:rsidR="00383B96" w:rsidRPr="00383B96">
        <w:rPr>
          <w:sz w:val="24"/>
          <w:szCs w:val="24"/>
        </w:rPr>
        <w:t xml:space="preserve">, minkšto paleidimo įrenginius ar dažnio keitiklius ir kitus būtinus priedus siurblinių veikimui. </w:t>
      </w:r>
      <w:r w:rsidRPr="00383B96">
        <w:rPr>
          <w:sz w:val="24"/>
          <w:szCs w:val="24"/>
        </w:rPr>
        <w:t>Vietinei</w:t>
      </w:r>
      <w:r w:rsidRPr="00C2144F">
        <w:rPr>
          <w:sz w:val="24"/>
          <w:szCs w:val="24"/>
        </w:rPr>
        <w:t xml:space="preserve"> duomenų peržiūrai ir įvedimui turi būti numatyta tekstinė nespalvota panelė. Numatyti 32A kištukinį lizdą generatoriaus pajungimui ir įvadų perjungiklį. Skyde sumontuoti </w:t>
      </w:r>
      <w:proofErr w:type="spellStart"/>
      <w:r w:rsidRPr="00C2144F">
        <w:rPr>
          <w:sz w:val="24"/>
          <w:szCs w:val="24"/>
        </w:rPr>
        <w:t>viršįtampių</w:t>
      </w:r>
      <w:proofErr w:type="spellEnd"/>
      <w:r w:rsidRPr="00C2144F">
        <w:rPr>
          <w:sz w:val="24"/>
          <w:szCs w:val="24"/>
        </w:rPr>
        <w:t xml:space="preserve"> apsaugą “B+C” elektros tinklo fazių sekos ir kontrolės relę. </w:t>
      </w:r>
      <w:r w:rsidRPr="00E542C0">
        <w:rPr>
          <w:sz w:val="24"/>
          <w:szCs w:val="24"/>
        </w:rPr>
        <w:t>Fizinei saugai turi būti numatytas skydo durų ir s</w:t>
      </w:r>
      <w:r w:rsidR="00134F50" w:rsidRPr="00E542C0">
        <w:rPr>
          <w:sz w:val="24"/>
          <w:szCs w:val="24"/>
        </w:rPr>
        <w:t>iurblinės</w:t>
      </w:r>
      <w:r w:rsidRPr="00E542C0">
        <w:rPr>
          <w:sz w:val="24"/>
          <w:szCs w:val="24"/>
        </w:rPr>
        <w:t xml:space="preserve"> dangčio atidarymo jutiklis ir signalizatorius (sirena).</w:t>
      </w:r>
      <w:r w:rsidR="00313BAE" w:rsidRPr="00E542C0">
        <w:rPr>
          <w:sz w:val="24"/>
          <w:szCs w:val="24"/>
        </w:rPr>
        <w:t xml:space="preserve"> Valdymo skydo </w:t>
      </w:r>
      <w:proofErr w:type="spellStart"/>
      <w:r w:rsidR="00313BAE" w:rsidRPr="00E542C0">
        <w:rPr>
          <w:sz w:val="24"/>
          <w:szCs w:val="24"/>
        </w:rPr>
        <w:t>visuje</w:t>
      </w:r>
      <w:proofErr w:type="spellEnd"/>
      <w:r w:rsidR="00313BAE" w:rsidRPr="00E542C0">
        <w:rPr>
          <w:sz w:val="24"/>
          <w:szCs w:val="24"/>
        </w:rPr>
        <w:t xml:space="preserve"> turi būti įrengtas LED apšvietimas. </w:t>
      </w:r>
      <w:r w:rsidR="00CE2D50" w:rsidRPr="00E542C0">
        <w:rPr>
          <w:sz w:val="24"/>
          <w:szCs w:val="24"/>
        </w:rPr>
        <w:t>Valdymo skydas turi būti su šildymu, kuris kontroliuojamas automatiniu temperatūros jutikliu.</w:t>
      </w:r>
      <w:r w:rsidR="00E542C0" w:rsidRPr="00E542C0">
        <w:rPr>
          <w:sz w:val="24"/>
          <w:szCs w:val="24"/>
        </w:rPr>
        <w:t xml:space="preserve"> Valdymo skydo vėdinimas turi užtikrinti, kad </w:t>
      </w:r>
      <w:r w:rsidR="00E542C0" w:rsidRPr="00915427">
        <w:rPr>
          <w:sz w:val="24"/>
          <w:szCs w:val="24"/>
        </w:rPr>
        <w:t>nesusidarytų kondensatas.</w:t>
      </w:r>
      <w:r w:rsidR="00DA2A9E" w:rsidRPr="00915427">
        <w:rPr>
          <w:sz w:val="24"/>
          <w:szCs w:val="24"/>
        </w:rPr>
        <w:t xml:space="preserve"> </w:t>
      </w:r>
      <w:r w:rsidR="00915427" w:rsidRPr="00915427">
        <w:rPr>
          <w:sz w:val="24"/>
          <w:szCs w:val="24"/>
          <w:lang w:val="lt"/>
        </w:rPr>
        <w:t>Apsaugos signalizacijos sistema su įsilaužimo davikliais</w:t>
      </w:r>
      <w:r w:rsidR="00DA2A9E" w:rsidRPr="00915427">
        <w:rPr>
          <w:sz w:val="24"/>
          <w:szCs w:val="24"/>
          <w:lang w:val="lt"/>
        </w:rPr>
        <w:t xml:space="preserve">  turi atitikti LST EN 50131-1 </w:t>
      </w:r>
      <w:r w:rsidR="00A12C88">
        <w:rPr>
          <w:sz w:val="24"/>
          <w:szCs w:val="24"/>
          <w:lang w:val="lt"/>
        </w:rPr>
        <w:t xml:space="preserve">ar lygiaverčio </w:t>
      </w:r>
      <w:r w:rsidR="00DA2A9E" w:rsidRPr="00915427">
        <w:rPr>
          <w:sz w:val="24"/>
          <w:szCs w:val="24"/>
          <w:lang w:val="lt"/>
        </w:rPr>
        <w:t>reikalavimus</w:t>
      </w:r>
      <w:r w:rsidR="00915427">
        <w:rPr>
          <w:sz w:val="24"/>
          <w:szCs w:val="24"/>
          <w:lang w:val="lt"/>
        </w:rPr>
        <w:t>.</w:t>
      </w:r>
    </w:p>
    <w:p w14:paraId="2FFB049A" w14:textId="77777777" w:rsidR="00225BC0" w:rsidRPr="00C2144F" w:rsidRDefault="00225BC0" w:rsidP="00225BC0">
      <w:pPr>
        <w:spacing w:line="276" w:lineRule="auto"/>
        <w:ind w:firstLine="709"/>
        <w:jc w:val="both"/>
        <w:rPr>
          <w:sz w:val="24"/>
          <w:szCs w:val="24"/>
        </w:rPr>
      </w:pPr>
    </w:p>
    <w:p w14:paraId="4BEC56FF" w14:textId="77777777" w:rsidR="00225BC0" w:rsidRPr="00597AF3" w:rsidRDefault="00225BC0" w:rsidP="00225BC0">
      <w:pPr>
        <w:spacing w:line="276" w:lineRule="auto"/>
        <w:ind w:firstLine="720"/>
        <w:jc w:val="both"/>
        <w:rPr>
          <w:sz w:val="24"/>
          <w:szCs w:val="24"/>
          <w:u w:val="single"/>
        </w:rPr>
      </w:pPr>
      <w:r w:rsidRPr="00597AF3">
        <w:rPr>
          <w:sz w:val="24"/>
          <w:szCs w:val="24"/>
          <w:u w:val="single"/>
        </w:rPr>
        <w:t xml:space="preserve">Reikalavimai </w:t>
      </w:r>
      <w:r>
        <w:rPr>
          <w:sz w:val="24"/>
          <w:szCs w:val="24"/>
          <w:u w:val="single"/>
        </w:rPr>
        <w:t>sklypo sutvarkymui</w:t>
      </w:r>
    </w:p>
    <w:p w14:paraId="44D24050" w14:textId="30136FC6" w:rsidR="00225BC0" w:rsidRPr="00D32E2D" w:rsidRDefault="00225BC0" w:rsidP="00225BC0">
      <w:pPr>
        <w:spacing w:line="276" w:lineRule="auto"/>
        <w:ind w:firstLine="720"/>
        <w:jc w:val="both"/>
        <w:rPr>
          <w:sz w:val="24"/>
          <w:szCs w:val="24"/>
        </w:rPr>
      </w:pPr>
      <w:r w:rsidRPr="00597AF3">
        <w:rPr>
          <w:sz w:val="24"/>
          <w:szCs w:val="24"/>
        </w:rPr>
        <w:t>Numatomas planuojamų siurblinių aptvėrimas</w:t>
      </w:r>
      <w:r>
        <w:rPr>
          <w:sz w:val="24"/>
          <w:szCs w:val="24"/>
        </w:rPr>
        <w:t xml:space="preserve"> (išskyrus po važiuojamąja dalimi ar takų vietoje suplanuotas siurblines, jei nėra kitos galimybės)</w:t>
      </w:r>
      <w:r w:rsidRPr="00597AF3">
        <w:rPr>
          <w:sz w:val="24"/>
          <w:szCs w:val="24"/>
        </w:rPr>
        <w:t xml:space="preserve"> </w:t>
      </w:r>
      <w:r>
        <w:rPr>
          <w:sz w:val="24"/>
          <w:szCs w:val="24"/>
        </w:rPr>
        <w:t>ne žemesne kaip 1,7</w:t>
      </w:r>
      <w:r w:rsidRPr="00597AF3">
        <w:rPr>
          <w:sz w:val="24"/>
          <w:szCs w:val="24"/>
        </w:rPr>
        <w:t xml:space="preserve"> m aukščio tvora, kuri turi būti sudaryta iš metalinių žalios spalvos, cinkuotų ir milteliniu dažymu padengtų stulpelių ir tarp jų montuojamų tvoros </w:t>
      </w:r>
      <w:r w:rsidRPr="00D32E2D">
        <w:rPr>
          <w:sz w:val="24"/>
          <w:szCs w:val="24"/>
        </w:rPr>
        <w:t>segmentų. Tvoros segmentai turi būti iš metalinių žalios spalvos, cinkuotų ir milteliniu dažymu padengtų strypų ne plonesnių kaip 5 mm stori</w:t>
      </w:r>
      <w:r>
        <w:rPr>
          <w:sz w:val="24"/>
          <w:szCs w:val="24"/>
        </w:rPr>
        <w:t>o. Įrengti dvivėrius rakinamus 3,2-3,5</w:t>
      </w:r>
      <w:r w:rsidRPr="00D32E2D">
        <w:rPr>
          <w:sz w:val="24"/>
          <w:szCs w:val="24"/>
        </w:rPr>
        <w:t xml:space="preserve"> m pločio vartus iš tos pačios medžiagos.</w:t>
      </w:r>
    </w:p>
    <w:p w14:paraId="50FA286F" w14:textId="77777777" w:rsidR="00225BC0" w:rsidRPr="00D32E2D" w:rsidRDefault="00225BC0" w:rsidP="00225BC0">
      <w:pPr>
        <w:spacing w:line="276" w:lineRule="auto"/>
        <w:ind w:firstLine="720"/>
        <w:jc w:val="both"/>
        <w:rPr>
          <w:rFonts w:eastAsia="CIDFont+F2"/>
          <w:sz w:val="24"/>
          <w:szCs w:val="24"/>
          <w:lang w:eastAsia="en-US"/>
        </w:rPr>
      </w:pPr>
      <w:bookmarkStart w:id="46" w:name="_Hlk199496070"/>
      <w:r w:rsidRPr="00D32E2D">
        <w:rPr>
          <w:rFonts w:eastAsia="CIDFont+F2"/>
          <w:sz w:val="24"/>
          <w:szCs w:val="24"/>
          <w:lang w:eastAsia="en-US"/>
        </w:rPr>
        <w:t>Įrengti ne siauresnį kaip 3 m privažiavimo kelią su bortais. Jei privažiavimas nuo žvyruotos gatvės, jo danga – žvyro skalda. Jei privažiavimas nuo asfaltuotos gatvės, jo danga – asfalto arba trinkelių. Visais atvejais privažiavimo kelias turi būti su kelio bortais. Trinkelių danga su bortais apie siurblinės talpą.</w:t>
      </w:r>
    </w:p>
    <w:bookmarkEnd w:id="46"/>
    <w:p w14:paraId="27EE0F54" w14:textId="77777777" w:rsidR="00225BC0" w:rsidRPr="00D32E2D" w:rsidRDefault="00225BC0" w:rsidP="00225BC0">
      <w:pPr>
        <w:spacing w:line="276" w:lineRule="auto"/>
        <w:ind w:firstLine="709"/>
        <w:jc w:val="both"/>
        <w:rPr>
          <w:rFonts w:eastAsia="CIDFont+F2"/>
          <w:sz w:val="24"/>
          <w:szCs w:val="24"/>
          <w:lang w:eastAsia="en-US"/>
        </w:rPr>
      </w:pPr>
      <w:r w:rsidRPr="00D32E2D">
        <w:rPr>
          <w:sz w:val="24"/>
          <w:szCs w:val="24"/>
        </w:rPr>
        <w:t xml:space="preserve">Įrengti atramą su LED šviestuvu (su foto elementu, judesio davikliu ir laiko </w:t>
      </w:r>
      <w:proofErr w:type="spellStart"/>
      <w:r w:rsidRPr="00D32E2D">
        <w:rPr>
          <w:sz w:val="24"/>
          <w:szCs w:val="24"/>
        </w:rPr>
        <w:t>rėle</w:t>
      </w:r>
      <w:proofErr w:type="spellEnd"/>
      <w:r w:rsidRPr="00D32E2D">
        <w:rPr>
          <w:sz w:val="24"/>
          <w:szCs w:val="24"/>
        </w:rPr>
        <w:t>) siurblinės darbo zonoje.</w:t>
      </w:r>
    </w:p>
    <w:p w14:paraId="273AB0CC" w14:textId="77777777" w:rsidR="00B826C7" w:rsidRPr="00F92937" w:rsidRDefault="00B826C7" w:rsidP="00AC36BA">
      <w:pPr>
        <w:pStyle w:val="NormalWeb"/>
        <w:spacing w:before="0" w:beforeAutospacing="0" w:after="0" w:line="276" w:lineRule="auto"/>
        <w:ind w:firstLine="709"/>
        <w:jc w:val="both"/>
      </w:pPr>
    </w:p>
    <w:p w14:paraId="56D997EE" w14:textId="39A0EADD" w:rsidR="00AA0448" w:rsidRPr="006E5139" w:rsidRDefault="00AA0448" w:rsidP="00C6003E">
      <w:pPr>
        <w:pStyle w:val="Heading2"/>
        <w:tabs>
          <w:tab w:val="clear" w:pos="1569"/>
          <w:tab w:val="num" w:pos="993"/>
        </w:tabs>
        <w:ind w:left="1418" w:hanging="1418"/>
        <w:rPr>
          <w:szCs w:val="24"/>
        </w:rPr>
      </w:pPr>
      <w:bookmarkStart w:id="47" w:name="_Toc444948753"/>
      <w:bookmarkStart w:id="48" w:name="_Toc97560971"/>
      <w:bookmarkStart w:id="49" w:name="_Toc216020771"/>
      <w:r w:rsidRPr="006E5139">
        <w:rPr>
          <w:szCs w:val="24"/>
        </w:rPr>
        <w:t>Vykdomų darbų sauga</w:t>
      </w:r>
      <w:bookmarkEnd w:id="47"/>
      <w:bookmarkEnd w:id="48"/>
      <w:bookmarkEnd w:id="49"/>
    </w:p>
    <w:p w14:paraId="74A671E1" w14:textId="77777777" w:rsidR="00AA0448" w:rsidRPr="006E5139" w:rsidRDefault="00AA0448" w:rsidP="00AA0448">
      <w:pPr>
        <w:spacing w:line="276" w:lineRule="auto"/>
        <w:ind w:firstLine="540"/>
        <w:jc w:val="both"/>
        <w:rPr>
          <w:sz w:val="24"/>
          <w:szCs w:val="24"/>
        </w:rPr>
      </w:pPr>
      <w:r w:rsidRPr="006E5139">
        <w:rPr>
          <w:sz w:val="24"/>
          <w:szCs w:val="24"/>
        </w:rPr>
        <w:t>Rangovas yra atsakingas už visas saugaus darbo priemones. Nuo pat darbų pradžios iki jų pabaigos Rangovas turi vadovautis, laikytis ir užtikrinti saugaus darbo sąlygas, kad neįvyktų nelaimingas atsitikimas.</w:t>
      </w:r>
    </w:p>
    <w:p w14:paraId="306BBE93" w14:textId="77777777" w:rsidR="00AA0448" w:rsidRPr="006E5139" w:rsidRDefault="00AA0448" w:rsidP="00AA0448">
      <w:pPr>
        <w:spacing w:line="276" w:lineRule="auto"/>
        <w:ind w:firstLine="540"/>
        <w:jc w:val="both"/>
        <w:rPr>
          <w:sz w:val="24"/>
          <w:szCs w:val="24"/>
        </w:rPr>
      </w:pPr>
      <w:r w:rsidRPr="006E5139">
        <w:rPr>
          <w:sz w:val="24"/>
          <w:szCs w:val="24"/>
        </w:rPr>
        <w:t xml:space="preserve">Rangovas turi įgyvendinti saugaus darbo principus savo vykdomiems darbams. Visi Rangovo dirbantieji turi būti tinkamai apmokyti vykdyti jiems paskirtus statybos darbus prisilaikant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Rangovas turi pildyti saugaus darbo instruktavimo žurnalą ir visi dirbantieji objekte ar statybos aikštelėje </w:t>
      </w:r>
      <w:r w:rsidRPr="006E5139">
        <w:rPr>
          <w:sz w:val="24"/>
          <w:szCs w:val="24"/>
        </w:rPr>
        <w:lastRenderedPageBreak/>
        <w:t>turi pasirašyti šiame žurnale, kad jie yra išklausę saugaus darbo instruktažą. Rangovas turi paruošti saugaus darbo reikalavimus darbuotojams objekte ir juos išdalinti visiems dirbantiems jame.</w:t>
      </w:r>
    </w:p>
    <w:p w14:paraId="307ACE5E" w14:textId="77777777" w:rsidR="00AA0448" w:rsidRPr="006E5139" w:rsidRDefault="00AA0448" w:rsidP="00AA0448">
      <w:pPr>
        <w:spacing w:line="276" w:lineRule="auto"/>
        <w:ind w:firstLine="540"/>
        <w:jc w:val="both"/>
        <w:rPr>
          <w:sz w:val="24"/>
          <w:szCs w:val="24"/>
        </w:rPr>
      </w:pPr>
      <w:r w:rsidRPr="006E5139">
        <w:rPr>
          <w:sz w:val="24"/>
          <w:szCs w:val="24"/>
        </w:rPr>
        <w:t>Rangovas turi vykdyti visus saugaus darbo reikalavimus numatytus Lietuvos Respublikos norminiuose aktuose bei įstatymuose.</w:t>
      </w:r>
    </w:p>
    <w:p w14:paraId="724BB221" w14:textId="77777777" w:rsidR="00AA0448" w:rsidRPr="006E5139" w:rsidRDefault="00AA0448" w:rsidP="00AA0448">
      <w:pPr>
        <w:spacing w:line="276" w:lineRule="auto"/>
        <w:ind w:firstLine="540"/>
        <w:jc w:val="both"/>
        <w:rPr>
          <w:sz w:val="24"/>
          <w:szCs w:val="24"/>
        </w:rPr>
      </w:pPr>
      <w:r w:rsidRPr="006E5139">
        <w:rPr>
          <w:sz w:val="24"/>
          <w:szCs w:val="24"/>
        </w:rPr>
        <w:t>Rangovas taip pat turi laikytis visų užsakovo saugaus darbo sistemos reikalavimų ir taip pat kitų organizacijų kurių objektuose yra vykdomi darbai.</w:t>
      </w:r>
    </w:p>
    <w:p w14:paraId="5CFD8EDA" w14:textId="77777777" w:rsidR="00AA0448" w:rsidRPr="006E5139" w:rsidRDefault="00AA0448" w:rsidP="00AA0448">
      <w:pPr>
        <w:spacing w:line="276" w:lineRule="auto"/>
        <w:ind w:firstLine="540"/>
        <w:jc w:val="both"/>
        <w:rPr>
          <w:sz w:val="24"/>
          <w:szCs w:val="24"/>
        </w:rPr>
      </w:pPr>
      <w:r w:rsidRPr="006E5139">
        <w:rPr>
          <w:sz w:val="24"/>
          <w:szCs w:val="24"/>
        </w:rPr>
        <w:t>Saugaus darbo taisyklių įgyvendinimas turi būti grindžiamas reguliariais darbuotojų mokymais.</w:t>
      </w:r>
    </w:p>
    <w:p w14:paraId="065E2C92" w14:textId="77777777" w:rsidR="00AA0448" w:rsidRPr="006E5139" w:rsidRDefault="00AA0448" w:rsidP="00AA0448">
      <w:pPr>
        <w:spacing w:line="276" w:lineRule="auto"/>
        <w:ind w:firstLine="540"/>
        <w:jc w:val="both"/>
        <w:rPr>
          <w:sz w:val="24"/>
          <w:szCs w:val="24"/>
        </w:rPr>
      </w:pPr>
      <w:r w:rsidRPr="006E5139">
        <w:rPr>
          <w:sz w:val="24"/>
          <w:szCs w:val="24"/>
        </w:rPr>
        <w:t xml:space="preserve">Rangovas turi paskirti asmenį atsakingą už saugaus darbo reikalavimų vykdymą statybos metu. Šis asmuo turi būti gerai susipažinęs su Rangovo saugaus darbo politika, vadybinėmis saugaus darbo instrukcijomis, reikalavimais, įstatymais ir norminiais dokumentais, reglamentuojančiais saugų darbą, sveikatos priežiūrą ir </w:t>
      </w:r>
      <w:proofErr w:type="spellStart"/>
      <w:r w:rsidRPr="006E5139">
        <w:rPr>
          <w:sz w:val="24"/>
          <w:szCs w:val="24"/>
        </w:rPr>
        <w:t>gerbūvį</w:t>
      </w:r>
      <w:proofErr w:type="spellEnd"/>
      <w:r w:rsidRPr="006E5139">
        <w:rPr>
          <w:sz w:val="24"/>
          <w:szCs w:val="24"/>
        </w:rPr>
        <w:t>. Saugaus darbo bei sveikatos priežiūros reikalavimų vykdymas yra kiekvieno vadovo ir darbuotojo atsakomybė.</w:t>
      </w:r>
    </w:p>
    <w:p w14:paraId="59D3EE30" w14:textId="7F88358B" w:rsidR="00AA0448" w:rsidRPr="00A12C88" w:rsidRDefault="00A12C88" w:rsidP="00AA0448">
      <w:pPr>
        <w:spacing w:line="276" w:lineRule="auto"/>
        <w:ind w:firstLine="540"/>
        <w:jc w:val="both"/>
        <w:rPr>
          <w:sz w:val="24"/>
          <w:szCs w:val="24"/>
        </w:rPr>
      </w:pPr>
      <w:r>
        <w:rPr>
          <w:sz w:val="24"/>
          <w:szCs w:val="24"/>
        </w:rPr>
        <w:t>A</w:t>
      </w:r>
      <w:r w:rsidR="00AA0448" w:rsidRPr="008901EF">
        <w:rPr>
          <w:sz w:val="24"/>
          <w:szCs w:val="24"/>
        </w:rPr>
        <w:t xml:space="preserve">ptvėrimas, laikinas įtvirtinimas, iškasų ir tranšėjų kraštų sutvirtinimas </w:t>
      </w:r>
      <w:r w:rsidR="00AA0448" w:rsidRPr="006E5139">
        <w:rPr>
          <w:sz w:val="24"/>
          <w:szCs w:val="24"/>
        </w:rPr>
        <w:t xml:space="preserve">bei kiti laikini darbai užtikrinantys saugų darbą turi būti įskaičiuoti į Rangovo finansinį pasiūlymą. Jei atsitiks taip, kad žemės darbų metu atsiras nuošliaužų, visas pasekmes </w:t>
      </w:r>
      <w:r w:rsidR="00AA0448" w:rsidRPr="00A12C88">
        <w:rPr>
          <w:sz w:val="24"/>
          <w:szCs w:val="24"/>
        </w:rPr>
        <w:t>dėl papildomų darbų Rangovas turės dengti savo lėšomis.</w:t>
      </w:r>
    </w:p>
    <w:p w14:paraId="32658014" w14:textId="0907602E" w:rsidR="00AA0448" w:rsidRPr="006E5139" w:rsidRDefault="00AA0448" w:rsidP="00AA0448">
      <w:pPr>
        <w:spacing w:line="276" w:lineRule="auto"/>
        <w:ind w:firstLine="540"/>
        <w:jc w:val="both"/>
        <w:rPr>
          <w:sz w:val="24"/>
          <w:szCs w:val="24"/>
        </w:rPr>
      </w:pPr>
      <w:r w:rsidRPr="00A12C88">
        <w:rPr>
          <w:sz w:val="24"/>
          <w:szCs w:val="24"/>
        </w:rPr>
        <w:t>Rangovas turi pasirūpinti reikiamu priėjimu ar privažiavimu prie statybos darbų aikštelės. Visuose esamuose keliuose, asfaltuotuose, grįstuose trinkelėmis ir ne, yra priimtinas normalus nusidėvėjimas, sukeltas eismo statybvietėje. Rangovas privalo pasirūpinti,</w:t>
      </w:r>
      <w:r w:rsidRPr="006E5139">
        <w:rPr>
          <w:sz w:val="24"/>
          <w:szCs w:val="24"/>
        </w:rPr>
        <w:t xml:space="preserve"> kad įrengimai nesugadintų asfaltuotų, grįstų kelių. Visa su tuo susijusi žala ištaisoma Rangovo sąskaita.</w:t>
      </w:r>
    </w:p>
    <w:p w14:paraId="4B2F0575" w14:textId="77777777" w:rsidR="00A1116A" w:rsidRPr="00F92937" w:rsidRDefault="00482F63" w:rsidP="00AA0448">
      <w:pPr>
        <w:pStyle w:val="Heading1"/>
        <w:numPr>
          <w:ilvl w:val="0"/>
          <w:numId w:val="0"/>
        </w:numPr>
        <w:spacing w:line="276" w:lineRule="auto"/>
        <w:jc w:val="center"/>
        <w:rPr>
          <w:szCs w:val="28"/>
        </w:rPr>
      </w:pPr>
      <w:r w:rsidRPr="00F92937">
        <w:rPr>
          <w:sz w:val="24"/>
        </w:rPr>
        <w:br w:type="page"/>
      </w:r>
      <w:bookmarkStart w:id="50" w:name="_Toc444948754"/>
      <w:bookmarkStart w:id="51" w:name="_Toc216020772"/>
      <w:r w:rsidR="00A1116A" w:rsidRPr="00932D6D">
        <w:rPr>
          <w:szCs w:val="28"/>
        </w:rPr>
        <w:lastRenderedPageBreak/>
        <w:t>BENDROSIOS TECHNINĖS SPECIFIKACIJOS</w:t>
      </w:r>
      <w:bookmarkEnd w:id="50"/>
      <w:bookmarkEnd w:id="51"/>
    </w:p>
    <w:p w14:paraId="65F12541" w14:textId="77777777" w:rsidR="00041D13" w:rsidRPr="00F92937" w:rsidRDefault="00041D13" w:rsidP="00041D13">
      <w:pPr>
        <w:rPr>
          <w:lang w:eastAsia="en-US"/>
        </w:rPr>
      </w:pPr>
    </w:p>
    <w:p w14:paraId="6F2F20F4" w14:textId="12E3D054" w:rsidR="00A1116A" w:rsidRPr="00F92937" w:rsidRDefault="00256146" w:rsidP="007F380F">
      <w:pPr>
        <w:pStyle w:val="Heading1"/>
        <w:numPr>
          <w:ilvl w:val="0"/>
          <w:numId w:val="16"/>
        </w:numPr>
        <w:tabs>
          <w:tab w:val="clear" w:pos="1358"/>
          <w:tab w:val="num" w:pos="840"/>
        </w:tabs>
        <w:spacing w:line="276" w:lineRule="auto"/>
        <w:ind w:left="840" w:hanging="840"/>
        <w:rPr>
          <w:szCs w:val="28"/>
        </w:rPr>
      </w:pPr>
      <w:bookmarkStart w:id="52" w:name="_Toc444948755"/>
      <w:bookmarkStart w:id="53" w:name="_Toc216020773"/>
      <w:r w:rsidRPr="00F92937">
        <w:rPr>
          <w:szCs w:val="28"/>
        </w:rPr>
        <w:t>BENDRIEJI REIKALAVIMAI</w:t>
      </w:r>
      <w:bookmarkEnd w:id="52"/>
      <w:bookmarkEnd w:id="53"/>
    </w:p>
    <w:p w14:paraId="7E101185" w14:textId="77777777" w:rsidR="0061161B" w:rsidRPr="00F92937" w:rsidRDefault="0061161B" w:rsidP="009B2068">
      <w:pPr>
        <w:spacing w:line="276" w:lineRule="auto"/>
        <w:ind w:firstLine="539"/>
        <w:jc w:val="both"/>
        <w:rPr>
          <w:sz w:val="24"/>
          <w:szCs w:val="24"/>
        </w:rPr>
      </w:pPr>
      <w:r w:rsidRPr="00F92937">
        <w:rPr>
          <w:sz w:val="24"/>
          <w:szCs w:val="24"/>
        </w:rPr>
        <w:t>Rengiant projektą ir vykdant statybą būtina vadovautis Lietuvos Respublikoje galiojančiais įstatymais, vyriausybės nutarimais, statybiniais organizaciniais techniniais reglamentais, statybos normomis, ministerijų taisyklėmis, įsakymais, nurodymais</w:t>
      </w:r>
      <w:r w:rsidR="00775123" w:rsidRPr="00F92937">
        <w:rPr>
          <w:sz w:val="24"/>
          <w:szCs w:val="24"/>
        </w:rPr>
        <w:t>, rekomendacijomis, standartais</w:t>
      </w:r>
      <w:r w:rsidRPr="00F92937">
        <w:rPr>
          <w:sz w:val="24"/>
          <w:szCs w:val="24"/>
        </w:rPr>
        <w:t>:</w:t>
      </w:r>
    </w:p>
    <w:p w14:paraId="497D1646" w14:textId="77777777" w:rsidR="0061161B" w:rsidRPr="00F92937" w:rsidRDefault="004D601A" w:rsidP="009B2068">
      <w:pPr>
        <w:spacing w:line="276" w:lineRule="auto"/>
        <w:ind w:firstLine="539"/>
        <w:jc w:val="both"/>
        <w:rPr>
          <w:sz w:val="24"/>
          <w:szCs w:val="24"/>
        </w:rPr>
      </w:pPr>
      <w:r w:rsidRPr="00F92937">
        <w:rPr>
          <w:sz w:val="24"/>
          <w:szCs w:val="24"/>
        </w:rPr>
        <w:t>Projektą rengti pagal STR 1.04</w:t>
      </w:r>
      <w:r w:rsidR="0061161B" w:rsidRPr="00F92937">
        <w:rPr>
          <w:sz w:val="24"/>
          <w:szCs w:val="24"/>
        </w:rPr>
        <w:t>.0</w:t>
      </w:r>
      <w:r w:rsidRPr="00F92937">
        <w:rPr>
          <w:sz w:val="24"/>
          <w:szCs w:val="24"/>
        </w:rPr>
        <w:t>4:2017</w:t>
      </w:r>
      <w:r w:rsidR="0055579C" w:rsidRPr="00F92937">
        <w:rPr>
          <w:sz w:val="24"/>
          <w:szCs w:val="24"/>
        </w:rPr>
        <w:t xml:space="preserve"> ,,Statinio projektavimas</w:t>
      </w:r>
      <w:r w:rsidRPr="00F92937">
        <w:rPr>
          <w:sz w:val="24"/>
          <w:szCs w:val="24"/>
        </w:rPr>
        <w:t>, projekto ekspertizė</w:t>
      </w:r>
      <w:r w:rsidR="0055579C" w:rsidRPr="00F92937">
        <w:rPr>
          <w:sz w:val="24"/>
          <w:szCs w:val="24"/>
        </w:rPr>
        <w:t>“.</w:t>
      </w:r>
      <w:r w:rsidR="0061161B" w:rsidRPr="00F92937">
        <w:rPr>
          <w:sz w:val="24"/>
          <w:szCs w:val="24"/>
        </w:rPr>
        <w:t xml:space="preserve"> </w:t>
      </w:r>
    </w:p>
    <w:p w14:paraId="605D44D2" w14:textId="3CC5B490" w:rsidR="00601B14" w:rsidRPr="00F92937" w:rsidRDefault="00601B14" w:rsidP="00601B14">
      <w:pPr>
        <w:spacing w:line="276" w:lineRule="auto"/>
        <w:ind w:firstLine="539"/>
        <w:jc w:val="both"/>
        <w:rPr>
          <w:sz w:val="24"/>
          <w:szCs w:val="24"/>
        </w:rPr>
      </w:pPr>
      <w:r w:rsidRPr="00F92937">
        <w:rPr>
          <w:sz w:val="24"/>
          <w:szCs w:val="24"/>
        </w:rPr>
        <w:t xml:space="preserve">Statybą vykdyti vadovaujantis STR 1.06.01:2016 ,,Statybos darbai. Statinio statybos priežiūra“ ir STR 2.07.01:2003 ,,Vandentiekis ir nuotekų </w:t>
      </w:r>
      <w:proofErr w:type="spellStart"/>
      <w:r w:rsidRPr="00F92937">
        <w:rPr>
          <w:sz w:val="24"/>
          <w:szCs w:val="24"/>
        </w:rPr>
        <w:t>šalintuvas</w:t>
      </w:r>
      <w:proofErr w:type="spellEnd"/>
      <w:r w:rsidRPr="00F92937">
        <w:rPr>
          <w:sz w:val="24"/>
          <w:szCs w:val="24"/>
        </w:rPr>
        <w:t>. Pastato inžinierinės sistemos. Lauko inžinieriniai tinklai“.</w:t>
      </w:r>
    </w:p>
    <w:p w14:paraId="53FBB5A7" w14:textId="77777777" w:rsidR="001618FE" w:rsidRPr="00F92937" w:rsidRDefault="001618FE" w:rsidP="009B2068">
      <w:pPr>
        <w:spacing w:line="276" w:lineRule="auto"/>
        <w:ind w:firstLine="539"/>
        <w:jc w:val="both"/>
        <w:rPr>
          <w:sz w:val="24"/>
          <w:szCs w:val="24"/>
        </w:rPr>
      </w:pPr>
      <w:r w:rsidRPr="00F92937">
        <w:rPr>
          <w:sz w:val="24"/>
          <w:szCs w:val="24"/>
        </w:rPr>
        <w:t>Rangovas privalo pildyti Statybos darbų žurnalą, atlikdamas jame tikslius įrašus, kuriuose būtų aprašoma statybos darbų eiga. Žurnalo pildymas turi atitikti Aplinkos ministerijos patvirtintų teisės aktų reikalavimus.</w:t>
      </w:r>
    </w:p>
    <w:p w14:paraId="7A74A733" w14:textId="77777777" w:rsidR="00A1116A" w:rsidRDefault="00A1116A" w:rsidP="009B2068">
      <w:pPr>
        <w:pStyle w:val="BodyTextIndent"/>
        <w:spacing w:after="0" w:line="276" w:lineRule="auto"/>
        <w:ind w:left="0" w:firstLine="539"/>
        <w:jc w:val="both"/>
        <w:rPr>
          <w:sz w:val="24"/>
          <w:szCs w:val="24"/>
        </w:rPr>
      </w:pPr>
      <w:r w:rsidRPr="00F92937">
        <w:rPr>
          <w:sz w:val="24"/>
          <w:szCs w:val="24"/>
        </w:rPr>
        <w:t xml:space="preserve">Darbai, kuriuos reikia atlikti, yra apibūdinti </w:t>
      </w:r>
      <w:r w:rsidR="00063A73" w:rsidRPr="00F92937">
        <w:rPr>
          <w:sz w:val="24"/>
          <w:szCs w:val="24"/>
        </w:rPr>
        <w:t xml:space="preserve">visoje pirkimo dokumentacijoje </w:t>
      </w:r>
      <w:r w:rsidRPr="00F92937">
        <w:rPr>
          <w:sz w:val="24"/>
          <w:szCs w:val="24"/>
        </w:rPr>
        <w:t xml:space="preserve">ir yra laikoma, kad Rangovo </w:t>
      </w:r>
      <w:r w:rsidR="003A4A91" w:rsidRPr="00F92937">
        <w:rPr>
          <w:sz w:val="24"/>
          <w:szCs w:val="24"/>
        </w:rPr>
        <w:t>pasiūlymo žiniaraščiuose</w:t>
      </w:r>
      <w:r w:rsidRPr="00F92937">
        <w:rPr>
          <w:sz w:val="24"/>
          <w:szCs w:val="24"/>
        </w:rPr>
        <w:t xml:space="preserve"> įrašyti įkainiai apima visus </w:t>
      </w:r>
      <w:r w:rsidR="00063A73" w:rsidRPr="00F92937">
        <w:rPr>
          <w:sz w:val="24"/>
          <w:szCs w:val="24"/>
        </w:rPr>
        <w:t>pirkimo dokumentuose</w:t>
      </w:r>
      <w:r w:rsidRPr="00F92937">
        <w:rPr>
          <w:sz w:val="24"/>
          <w:szCs w:val="24"/>
        </w:rPr>
        <w:t xml:space="preserve"> išdėstytus reikalavimus. Jokie kiti mokėjimai neleidžiami. Darbai atliekami pagal </w:t>
      </w:r>
      <w:r w:rsidR="00063A73" w:rsidRPr="00F92937">
        <w:rPr>
          <w:sz w:val="24"/>
          <w:szCs w:val="24"/>
        </w:rPr>
        <w:t>pirkimo dokumentuose</w:t>
      </w:r>
      <w:r w:rsidRPr="00F92937">
        <w:rPr>
          <w:sz w:val="24"/>
          <w:szCs w:val="24"/>
        </w:rPr>
        <w:t xml:space="preserve"> </w:t>
      </w:r>
      <w:r w:rsidR="00063A73" w:rsidRPr="00F92937">
        <w:rPr>
          <w:sz w:val="24"/>
          <w:szCs w:val="24"/>
        </w:rPr>
        <w:t>keliamus</w:t>
      </w:r>
      <w:r w:rsidRPr="00F92937">
        <w:rPr>
          <w:sz w:val="24"/>
          <w:szCs w:val="24"/>
        </w:rPr>
        <w:t xml:space="preserve"> reikalavimus.</w:t>
      </w:r>
    </w:p>
    <w:p w14:paraId="271A9F2E" w14:textId="6F734CBB" w:rsidR="00F82DD9" w:rsidRDefault="00F82DD9" w:rsidP="009B2068">
      <w:pPr>
        <w:pStyle w:val="BodyTextIndent"/>
        <w:spacing w:after="0" w:line="276" w:lineRule="auto"/>
        <w:ind w:left="0" w:firstLine="539"/>
        <w:jc w:val="both"/>
        <w:rPr>
          <w:sz w:val="24"/>
          <w:szCs w:val="24"/>
        </w:rPr>
      </w:pPr>
      <w:r w:rsidRPr="00F82DD9">
        <w:rPr>
          <w:sz w:val="24"/>
          <w:szCs w:val="24"/>
        </w:rPr>
        <w:t xml:space="preserve">Rangovas privalo pateikti Užsakovui </w:t>
      </w:r>
      <w:r w:rsidR="00550B65">
        <w:rPr>
          <w:sz w:val="24"/>
          <w:szCs w:val="24"/>
        </w:rPr>
        <w:t>tris</w:t>
      </w:r>
      <w:r w:rsidRPr="00F82DD9">
        <w:rPr>
          <w:sz w:val="24"/>
          <w:szCs w:val="24"/>
        </w:rPr>
        <w:t xml:space="preserve"> projekto spausdintus egzempliorius bei vieną </w:t>
      </w:r>
      <w:r w:rsidRPr="007475CF">
        <w:rPr>
          <w:sz w:val="24"/>
          <w:szCs w:val="24"/>
        </w:rPr>
        <w:t>egzempliorių elektroninėje laikmenoje. Visi projekto brėžiniai elektroninėje laikmenoje turi būti *.</w:t>
      </w:r>
      <w:proofErr w:type="spellStart"/>
      <w:r w:rsidRPr="007475CF">
        <w:rPr>
          <w:sz w:val="24"/>
          <w:szCs w:val="24"/>
        </w:rPr>
        <w:t>dwg</w:t>
      </w:r>
      <w:proofErr w:type="spellEnd"/>
      <w:r w:rsidRPr="007475CF">
        <w:rPr>
          <w:sz w:val="24"/>
          <w:szCs w:val="24"/>
        </w:rPr>
        <w:t xml:space="preserve"> ir *.</w:t>
      </w:r>
      <w:proofErr w:type="spellStart"/>
      <w:r w:rsidRPr="007475CF">
        <w:rPr>
          <w:sz w:val="24"/>
          <w:szCs w:val="24"/>
        </w:rPr>
        <w:t>pdf</w:t>
      </w:r>
      <w:proofErr w:type="spellEnd"/>
      <w:r w:rsidRPr="007475CF">
        <w:rPr>
          <w:sz w:val="24"/>
          <w:szCs w:val="24"/>
        </w:rPr>
        <w:t xml:space="preserve">  formatuose, tekstiniai dokumentai </w:t>
      </w:r>
      <w:r w:rsidR="00F6595C">
        <w:rPr>
          <w:sz w:val="24"/>
          <w:szCs w:val="24"/>
        </w:rPr>
        <w:t>(*.</w:t>
      </w:r>
      <w:proofErr w:type="spellStart"/>
      <w:r w:rsidR="00F6595C">
        <w:rPr>
          <w:sz w:val="24"/>
          <w:szCs w:val="24"/>
        </w:rPr>
        <w:t>doc</w:t>
      </w:r>
      <w:proofErr w:type="spellEnd"/>
      <w:r w:rsidR="00F6595C">
        <w:rPr>
          <w:sz w:val="24"/>
          <w:szCs w:val="24"/>
        </w:rPr>
        <w:t xml:space="preserve"> ir/ar</w:t>
      </w:r>
      <w:r w:rsidRPr="007475CF">
        <w:rPr>
          <w:sz w:val="24"/>
          <w:szCs w:val="24"/>
        </w:rPr>
        <w:t xml:space="preserve"> *.</w:t>
      </w:r>
      <w:proofErr w:type="spellStart"/>
      <w:r w:rsidRPr="007475CF">
        <w:rPr>
          <w:sz w:val="24"/>
          <w:szCs w:val="24"/>
        </w:rPr>
        <w:t>xls</w:t>
      </w:r>
      <w:proofErr w:type="spellEnd"/>
      <w:r w:rsidR="00F6595C">
        <w:rPr>
          <w:sz w:val="24"/>
          <w:szCs w:val="24"/>
        </w:rPr>
        <w:t xml:space="preserve"> ir/ar *.</w:t>
      </w:r>
      <w:proofErr w:type="spellStart"/>
      <w:r w:rsidR="00F6595C">
        <w:rPr>
          <w:sz w:val="24"/>
          <w:szCs w:val="24"/>
        </w:rPr>
        <w:t>odt</w:t>
      </w:r>
      <w:proofErr w:type="spellEnd"/>
      <w:r w:rsidRPr="007475CF">
        <w:rPr>
          <w:sz w:val="24"/>
          <w:szCs w:val="24"/>
        </w:rPr>
        <w:t>) formate.</w:t>
      </w:r>
      <w:r w:rsidR="007475CF" w:rsidRPr="007475CF">
        <w:rPr>
          <w:sz w:val="24"/>
          <w:szCs w:val="24"/>
        </w:rPr>
        <w:t xml:space="preserve"> Projekto kalba – lietuvių.</w:t>
      </w:r>
    </w:p>
    <w:p w14:paraId="2FD0B221" w14:textId="33B809E8" w:rsidR="00550B65" w:rsidRPr="00F82DD9" w:rsidRDefault="00550B65" w:rsidP="009B2068">
      <w:pPr>
        <w:pStyle w:val="BodyTextIndent"/>
        <w:spacing w:after="0" w:line="276" w:lineRule="auto"/>
        <w:ind w:left="0" w:firstLine="539"/>
        <w:jc w:val="both"/>
        <w:rPr>
          <w:sz w:val="24"/>
          <w:szCs w:val="24"/>
        </w:rPr>
      </w:pPr>
      <w:r>
        <w:rPr>
          <w:sz w:val="24"/>
          <w:szCs w:val="24"/>
        </w:rPr>
        <w:t>Darbus pradėti galima tik gavus reikiamus leidimus ir paskelbus apie darbų pradžią.</w:t>
      </w:r>
    </w:p>
    <w:p w14:paraId="0975824B" w14:textId="77777777" w:rsidR="00D11BC8" w:rsidRPr="0027171A" w:rsidRDefault="00D11BC8" w:rsidP="009B2068">
      <w:pPr>
        <w:pStyle w:val="BodyTextIndent"/>
        <w:spacing w:after="0" w:line="276" w:lineRule="auto"/>
        <w:ind w:left="0" w:firstLine="539"/>
        <w:jc w:val="both"/>
        <w:rPr>
          <w:sz w:val="24"/>
          <w:szCs w:val="24"/>
        </w:rPr>
      </w:pPr>
    </w:p>
    <w:p w14:paraId="7C143BA7" w14:textId="77777777" w:rsidR="00036920" w:rsidRPr="00F92937" w:rsidRDefault="00036920" w:rsidP="007F380F">
      <w:pPr>
        <w:pStyle w:val="Heading3"/>
        <w:numPr>
          <w:ilvl w:val="1"/>
          <w:numId w:val="20"/>
        </w:numPr>
        <w:spacing w:before="0" w:line="276" w:lineRule="auto"/>
        <w:rPr>
          <w:color w:val="auto"/>
          <w:szCs w:val="24"/>
        </w:rPr>
      </w:pPr>
      <w:bookmarkStart w:id="54" w:name="_Toc444948757"/>
      <w:bookmarkStart w:id="55" w:name="_Toc216020774"/>
      <w:r w:rsidRPr="00F92937">
        <w:rPr>
          <w:color w:val="auto"/>
          <w:szCs w:val="24"/>
        </w:rPr>
        <w:t>Laikinasis sandėliavimas</w:t>
      </w:r>
      <w:bookmarkEnd w:id="54"/>
      <w:bookmarkEnd w:id="55"/>
    </w:p>
    <w:p w14:paraId="2F416FA7" w14:textId="274E0A58" w:rsidR="00036920" w:rsidRPr="00F92937" w:rsidRDefault="00036920" w:rsidP="009B2068">
      <w:pPr>
        <w:spacing w:line="276" w:lineRule="auto"/>
        <w:ind w:firstLine="539"/>
        <w:jc w:val="both"/>
        <w:rPr>
          <w:sz w:val="24"/>
          <w:szCs w:val="24"/>
        </w:rPr>
      </w:pPr>
      <w:r w:rsidRPr="00F92937">
        <w:rPr>
          <w:sz w:val="24"/>
          <w:szCs w:val="24"/>
        </w:rPr>
        <w:t xml:space="preserve">Rangovas turi pasirūpinti vamzdžių, medžiagų ir įrangos laikinuoju sandėliavimu. Rangovas turi valyti ir </w:t>
      </w:r>
      <w:r w:rsidR="00217686" w:rsidRPr="00F92937">
        <w:rPr>
          <w:sz w:val="24"/>
          <w:szCs w:val="24"/>
        </w:rPr>
        <w:t xml:space="preserve">prižiūrėti ir </w:t>
      </w:r>
      <w:r w:rsidRPr="00F92937">
        <w:rPr>
          <w:sz w:val="24"/>
          <w:szCs w:val="24"/>
        </w:rPr>
        <w:t>taisyti visus valstybinius</w:t>
      </w:r>
      <w:r w:rsidR="00217686" w:rsidRPr="00F92937">
        <w:rPr>
          <w:sz w:val="24"/>
          <w:szCs w:val="24"/>
        </w:rPr>
        <w:t xml:space="preserve"> ir vietinius</w:t>
      </w:r>
      <w:r w:rsidRPr="00F92937">
        <w:rPr>
          <w:sz w:val="24"/>
          <w:szCs w:val="24"/>
        </w:rPr>
        <w:t xml:space="preserve"> kelius, privažiavimo kelius, saugyklų ar kitas teritorijas, kurias naudoja atliekant darbus, tada, kai tai tampa būtina.</w:t>
      </w:r>
    </w:p>
    <w:p w14:paraId="7C65286A" w14:textId="3ABE02BE" w:rsidR="00036920" w:rsidRPr="00F92937" w:rsidRDefault="00036920" w:rsidP="009B2068">
      <w:pPr>
        <w:spacing w:line="276" w:lineRule="auto"/>
        <w:ind w:firstLine="539"/>
        <w:jc w:val="both"/>
        <w:rPr>
          <w:sz w:val="24"/>
          <w:szCs w:val="24"/>
        </w:rPr>
      </w:pPr>
      <w:r w:rsidRPr="00F92937">
        <w:rPr>
          <w:sz w:val="24"/>
          <w:szCs w:val="24"/>
        </w:rPr>
        <w:t xml:space="preserve">Jei Rangovui yra būtina pasinaudoti kuriais nors objektais ar laikinai užimti žemę už statybvietės ribų, jis pats tariasi su žemės savininku/nuomininku. Prieš aptverdamas teritoriją darbams Rangovas kreipiasi į savivaldybę ar kitas įstaigas ir gretimų teritorijų, valdų, gyvenamųjų namų ir pan. savininkus/nuomininkus. Prieš sudarydamas sutartį Rangovas turi gauti </w:t>
      </w:r>
      <w:r w:rsidR="007475CF">
        <w:rPr>
          <w:sz w:val="24"/>
          <w:szCs w:val="24"/>
        </w:rPr>
        <w:t xml:space="preserve">statybos techninės priežiūros vadovo (toliau – Inžinieriaus) / </w:t>
      </w:r>
      <w:r w:rsidRPr="00F92937">
        <w:rPr>
          <w:sz w:val="24"/>
          <w:szCs w:val="24"/>
        </w:rPr>
        <w:t xml:space="preserve">Užsakovo sutikimą, tada jis patvirtina sutartį savininkui/nuomininkui. Sutartyje turi būti aiškiai nurodyta, kad ji sudaroma su Rangovu, o ne su Užsakovu. Kiekvienos sutarties kopija pateikiama </w:t>
      </w:r>
      <w:r w:rsidR="007475CF">
        <w:rPr>
          <w:sz w:val="24"/>
          <w:szCs w:val="24"/>
        </w:rPr>
        <w:t xml:space="preserve">Inžinieriui / </w:t>
      </w:r>
      <w:r w:rsidRPr="00F92937">
        <w:rPr>
          <w:sz w:val="24"/>
          <w:szCs w:val="24"/>
        </w:rPr>
        <w:t>Užsakovui.</w:t>
      </w:r>
    </w:p>
    <w:p w14:paraId="4FCC670A" w14:textId="77777777" w:rsidR="006112E6" w:rsidRPr="00F92937" w:rsidRDefault="006112E6" w:rsidP="009B2068">
      <w:pPr>
        <w:spacing w:line="276" w:lineRule="auto"/>
        <w:ind w:firstLine="539"/>
        <w:jc w:val="both"/>
        <w:rPr>
          <w:sz w:val="24"/>
          <w:szCs w:val="24"/>
        </w:rPr>
      </w:pPr>
    </w:p>
    <w:p w14:paraId="6F99C046" w14:textId="77777777" w:rsidR="00EE5514" w:rsidRPr="00F92937" w:rsidRDefault="00EE5514" w:rsidP="007F380F">
      <w:pPr>
        <w:pStyle w:val="Heading3"/>
        <w:numPr>
          <w:ilvl w:val="1"/>
          <w:numId w:val="19"/>
        </w:numPr>
        <w:spacing w:before="0" w:line="276" w:lineRule="auto"/>
        <w:rPr>
          <w:color w:val="auto"/>
          <w:szCs w:val="24"/>
        </w:rPr>
      </w:pPr>
      <w:bookmarkStart w:id="56" w:name="_Toc444948758"/>
      <w:bookmarkStart w:id="57" w:name="_Toc216020775"/>
      <w:r w:rsidRPr="00F92937">
        <w:rPr>
          <w:color w:val="auto"/>
          <w:szCs w:val="24"/>
        </w:rPr>
        <w:t>Teisė naudotis svetima žeme einančiais keliais</w:t>
      </w:r>
      <w:bookmarkEnd w:id="56"/>
      <w:bookmarkEnd w:id="57"/>
    </w:p>
    <w:p w14:paraId="4F7CFB26" w14:textId="498658F3" w:rsidR="009F5AC5" w:rsidRDefault="009F5AC5" w:rsidP="0037507D">
      <w:pPr>
        <w:spacing w:line="276" w:lineRule="auto"/>
        <w:ind w:firstLine="540"/>
        <w:jc w:val="both"/>
        <w:rPr>
          <w:sz w:val="24"/>
          <w:szCs w:val="24"/>
        </w:rPr>
      </w:pPr>
      <w:r w:rsidRPr="00F92937">
        <w:rPr>
          <w:sz w:val="24"/>
          <w:szCs w:val="24"/>
        </w:rPr>
        <w:t>Statinio projektas</w:t>
      </w:r>
      <w:r w:rsidR="006112E6" w:rsidRPr="00F92937">
        <w:rPr>
          <w:sz w:val="24"/>
          <w:szCs w:val="24"/>
        </w:rPr>
        <w:t xml:space="preserve"> turi užtikrinti</w:t>
      </w:r>
      <w:r w:rsidRPr="00F92937">
        <w:rPr>
          <w:sz w:val="24"/>
          <w:szCs w:val="24"/>
        </w:rPr>
        <w:t>, kad trečiųjų asmenų gyvenimo ir veiklos sąlygos, kurias jie turėjo iki statybos pradžios, bus keičiamos tik pagal normatyvinių statybos dokumentų nuostatas.</w:t>
      </w:r>
    </w:p>
    <w:p w14:paraId="720C0E25" w14:textId="77777777" w:rsidR="00801443" w:rsidRPr="00F92937" w:rsidRDefault="00801443" w:rsidP="0037507D">
      <w:pPr>
        <w:spacing w:line="276" w:lineRule="auto"/>
        <w:ind w:firstLine="540"/>
        <w:jc w:val="both"/>
        <w:rPr>
          <w:sz w:val="24"/>
          <w:szCs w:val="24"/>
        </w:rPr>
      </w:pPr>
    </w:p>
    <w:p w14:paraId="08BBCE6E" w14:textId="2DF12103" w:rsidR="00EE5514" w:rsidRPr="00F92937" w:rsidRDefault="0082651E" w:rsidP="007F380F">
      <w:pPr>
        <w:pStyle w:val="Heading3"/>
        <w:numPr>
          <w:ilvl w:val="1"/>
          <w:numId w:val="19"/>
        </w:numPr>
        <w:spacing w:before="0" w:line="276" w:lineRule="auto"/>
        <w:rPr>
          <w:color w:val="auto"/>
          <w:szCs w:val="24"/>
        </w:rPr>
      </w:pPr>
      <w:bookmarkStart w:id="58" w:name="_Toc444948759"/>
      <w:bookmarkStart w:id="59" w:name="_Toc216020776"/>
      <w:r w:rsidRPr="00F92937">
        <w:rPr>
          <w:color w:val="auto"/>
          <w:szCs w:val="24"/>
        </w:rPr>
        <w:t>Patekimas į privačios žemės sklypą</w:t>
      </w:r>
      <w:bookmarkEnd w:id="58"/>
      <w:bookmarkEnd w:id="59"/>
    </w:p>
    <w:p w14:paraId="27EAFB79" w14:textId="77777777" w:rsidR="00512276" w:rsidRPr="00F92937" w:rsidRDefault="00512276" w:rsidP="009B2068">
      <w:pPr>
        <w:spacing w:line="276" w:lineRule="auto"/>
        <w:ind w:firstLine="539"/>
        <w:jc w:val="both"/>
        <w:rPr>
          <w:sz w:val="24"/>
          <w:szCs w:val="24"/>
        </w:rPr>
      </w:pPr>
      <w:r w:rsidRPr="00F92937">
        <w:rPr>
          <w:sz w:val="24"/>
          <w:szCs w:val="24"/>
        </w:rPr>
        <w:t>Rangovas turi pasitikslinti sklypų ribas, vietas prieš pradėdamas darbus. Jeigu klojami tinklai patektų į privačius sklypus, Rangovas turi pasirūpinti visais leidimais dėl teisėtų patekimų į privačias vietas.</w:t>
      </w:r>
    </w:p>
    <w:p w14:paraId="7CBE1C8E" w14:textId="5387A910" w:rsidR="00512276" w:rsidRPr="00F92937" w:rsidRDefault="00512276" w:rsidP="009B2068">
      <w:pPr>
        <w:spacing w:line="276" w:lineRule="auto"/>
        <w:ind w:firstLine="539"/>
        <w:jc w:val="both"/>
        <w:rPr>
          <w:sz w:val="24"/>
          <w:szCs w:val="24"/>
        </w:rPr>
      </w:pPr>
      <w:r w:rsidRPr="00F92937">
        <w:rPr>
          <w:sz w:val="24"/>
          <w:szCs w:val="24"/>
        </w:rPr>
        <w:t xml:space="preserve">Prieš pradėdamas darbus Rangovas turi detaliai užfiksuoti privačios žemės būklę. Rangovas neprivalo mokėti savininkui kompensacijos, jei baigus darbus žemė buvo atstatyta į pirminę būklę ir jei, </w:t>
      </w:r>
      <w:r w:rsidRPr="00F92937">
        <w:rPr>
          <w:sz w:val="24"/>
          <w:szCs w:val="24"/>
        </w:rPr>
        <w:lastRenderedPageBreak/>
        <w:t xml:space="preserve">Rangovas nepadarė jokios žalos – nei tyčinės, nei dėl aplaidumo. Baigęs darbus, Rangovas turi atstatyti žemę į ankstesnę būklę. Rangovas turi planuoti darbus taip, kad būtų kuo mažiau pakenkta. </w:t>
      </w:r>
    </w:p>
    <w:p w14:paraId="3EAE2BD2" w14:textId="77777777" w:rsidR="00D11BC8" w:rsidRPr="00F92937" w:rsidRDefault="00D11BC8" w:rsidP="009B2068">
      <w:pPr>
        <w:spacing w:line="276" w:lineRule="auto"/>
        <w:ind w:firstLine="539"/>
        <w:jc w:val="both"/>
        <w:rPr>
          <w:sz w:val="24"/>
          <w:szCs w:val="24"/>
        </w:rPr>
      </w:pPr>
    </w:p>
    <w:p w14:paraId="7465F747" w14:textId="77777777" w:rsidR="00B50357" w:rsidRPr="00F92937" w:rsidRDefault="00B50357" w:rsidP="007F380F">
      <w:pPr>
        <w:pStyle w:val="Heading3"/>
        <w:numPr>
          <w:ilvl w:val="1"/>
          <w:numId w:val="19"/>
        </w:numPr>
        <w:spacing w:before="0" w:line="276" w:lineRule="auto"/>
        <w:rPr>
          <w:color w:val="auto"/>
          <w:szCs w:val="24"/>
        </w:rPr>
      </w:pPr>
      <w:bookmarkStart w:id="60" w:name="_Toc444948762"/>
      <w:bookmarkStart w:id="61" w:name="_Toc216020777"/>
      <w:r w:rsidRPr="00F92937">
        <w:rPr>
          <w:color w:val="auto"/>
          <w:szCs w:val="24"/>
        </w:rPr>
        <w:t>Standartai</w:t>
      </w:r>
      <w:bookmarkEnd w:id="60"/>
      <w:bookmarkEnd w:id="61"/>
    </w:p>
    <w:p w14:paraId="06CC5AE1" w14:textId="51A71891" w:rsidR="00B50357" w:rsidRPr="00F92937" w:rsidRDefault="00A12C88" w:rsidP="009B2068">
      <w:pPr>
        <w:spacing w:line="276" w:lineRule="auto"/>
        <w:ind w:firstLine="539"/>
        <w:jc w:val="both"/>
        <w:rPr>
          <w:sz w:val="24"/>
          <w:szCs w:val="24"/>
        </w:rPr>
      </w:pPr>
      <w:r>
        <w:rPr>
          <w:sz w:val="24"/>
          <w:szCs w:val="24"/>
        </w:rPr>
        <w:t>Šios sutarties apimtyje sumontuoti į</w:t>
      </w:r>
      <w:r w:rsidR="00B50357" w:rsidRPr="00095914">
        <w:rPr>
          <w:sz w:val="24"/>
          <w:szCs w:val="24"/>
        </w:rPr>
        <w:t>rengimai, medžiagos ir darbo kokybė turi atitikti</w:t>
      </w:r>
      <w:r>
        <w:rPr>
          <w:sz w:val="24"/>
          <w:szCs w:val="24"/>
        </w:rPr>
        <w:t xml:space="preserve"> tokią pirmumo tvarką:</w:t>
      </w:r>
      <w:r w:rsidR="00B50357" w:rsidRPr="00095914">
        <w:rPr>
          <w:sz w:val="24"/>
          <w:szCs w:val="24"/>
        </w:rPr>
        <w:t xml:space="preserve"> </w:t>
      </w:r>
      <w:r w:rsidR="00726D82" w:rsidRPr="00095914">
        <w:rPr>
          <w:sz w:val="24"/>
          <w:szCs w:val="24"/>
        </w:rPr>
        <w:t>Europos standartą perimančių Lietuvos standartų, Europos techninio įvertinimo patvirtinimo dokumentų, informacinių ir ryšių technologijų bendrąsias technines specifikacijas, tarptautinius standartus, kitų Europos standartizacijos organizacijų nustatytas techninių normatyvų sistemas arba, jeigu tokių nėra, – nacionalinius standartus, nacionalinius techninius liudijimus arba nacionalines technines specifikacijas</w:t>
      </w:r>
      <w:r w:rsidR="00B50357" w:rsidRPr="00095914">
        <w:rPr>
          <w:sz w:val="24"/>
          <w:szCs w:val="24"/>
        </w:rPr>
        <w:t>.</w:t>
      </w:r>
    </w:p>
    <w:p w14:paraId="2D2A136E" w14:textId="7EBF6EDA" w:rsidR="00B50357" w:rsidRPr="00F92937" w:rsidRDefault="007475CF" w:rsidP="009B2068">
      <w:pPr>
        <w:spacing w:line="276" w:lineRule="auto"/>
        <w:ind w:firstLine="539"/>
        <w:jc w:val="both"/>
        <w:rPr>
          <w:sz w:val="24"/>
          <w:szCs w:val="24"/>
        </w:rPr>
      </w:pPr>
      <w:r>
        <w:rPr>
          <w:sz w:val="24"/>
          <w:szCs w:val="24"/>
        </w:rPr>
        <w:t>Inžini</w:t>
      </w:r>
      <w:r w:rsidR="00E97555">
        <w:rPr>
          <w:sz w:val="24"/>
          <w:szCs w:val="24"/>
        </w:rPr>
        <w:t>e</w:t>
      </w:r>
      <w:r>
        <w:rPr>
          <w:sz w:val="24"/>
          <w:szCs w:val="24"/>
        </w:rPr>
        <w:t xml:space="preserve">riui / </w:t>
      </w:r>
      <w:r w:rsidR="00801443">
        <w:rPr>
          <w:sz w:val="24"/>
          <w:szCs w:val="24"/>
        </w:rPr>
        <w:t>Užsakovui</w:t>
      </w:r>
      <w:r w:rsidR="00B50357" w:rsidRPr="00F92937">
        <w:rPr>
          <w:sz w:val="24"/>
          <w:szCs w:val="24"/>
        </w:rPr>
        <w:t xml:space="preserve"> prašant Rangovas pateikia visų da</w:t>
      </w:r>
      <w:r w:rsidR="00801443">
        <w:rPr>
          <w:sz w:val="24"/>
          <w:szCs w:val="24"/>
        </w:rPr>
        <w:t>rbams taikomų standartų kopijas</w:t>
      </w:r>
      <w:r w:rsidR="00B50357" w:rsidRPr="00F92937">
        <w:rPr>
          <w:sz w:val="24"/>
          <w:szCs w:val="24"/>
        </w:rPr>
        <w:t>.</w:t>
      </w:r>
    </w:p>
    <w:p w14:paraId="42383096" w14:textId="1370F45E" w:rsidR="00B50357" w:rsidRDefault="00B50357" w:rsidP="009B2068">
      <w:pPr>
        <w:spacing w:line="276" w:lineRule="auto"/>
        <w:ind w:firstLine="539"/>
        <w:jc w:val="both"/>
        <w:rPr>
          <w:sz w:val="24"/>
          <w:szCs w:val="24"/>
        </w:rPr>
      </w:pPr>
      <w:r w:rsidRPr="00F92937">
        <w:rPr>
          <w:sz w:val="24"/>
          <w:szCs w:val="24"/>
        </w:rPr>
        <w:t>Visi neatitikimai tarp taikomų standartų ir šių specifikacijų reikalavim</w:t>
      </w:r>
      <w:r w:rsidR="000002A8">
        <w:rPr>
          <w:sz w:val="24"/>
          <w:szCs w:val="24"/>
        </w:rPr>
        <w:t xml:space="preserve">ų turi būti pateikti </w:t>
      </w:r>
      <w:r w:rsidR="007475CF">
        <w:rPr>
          <w:sz w:val="24"/>
          <w:szCs w:val="24"/>
        </w:rPr>
        <w:t xml:space="preserve">Inžinieriui / </w:t>
      </w:r>
      <w:r w:rsidR="00801443">
        <w:rPr>
          <w:sz w:val="24"/>
          <w:szCs w:val="24"/>
        </w:rPr>
        <w:t>Užsakovui</w:t>
      </w:r>
      <w:r w:rsidRPr="00F92937">
        <w:rPr>
          <w:sz w:val="24"/>
          <w:szCs w:val="24"/>
        </w:rPr>
        <w:t xml:space="preserve">, kad būtų išaiškinti prieš </w:t>
      </w:r>
      <w:r w:rsidR="00726D82">
        <w:rPr>
          <w:sz w:val="24"/>
          <w:szCs w:val="24"/>
        </w:rPr>
        <w:t xml:space="preserve">statybos </w:t>
      </w:r>
      <w:r w:rsidRPr="00F92937">
        <w:rPr>
          <w:sz w:val="24"/>
          <w:szCs w:val="24"/>
        </w:rPr>
        <w:t>darbų vykdymo pradžią. Nurodyti standartiniai reikalavimai yra minimalūs. Rangovas gali pasiūlyti aukštesnių standartų medžiagas.</w:t>
      </w:r>
    </w:p>
    <w:p w14:paraId="2C7344A1" w14:textId="6F5B7231" w:rsidR="007539B5" w:rsidRPr="00F92937" w:rsidRDefault="007539B5" w:rsidP="00726D82">
      <w:pPr>
        <w:spacing w:line="276" w:lineRule="auto"/>
        <w:ind w:firstLine="539"/>
        <w:jc w:val="both"/>
        <w:rPr>
          <w:sz w:val="24"/>
          <w:szCs w:val="24"/>
        </w:rPr>
      </w:pPr>
      <w:r w:rsidRPr="00973093">
        <w:rPr>
          <w:sz w:val="24"/>
          <w:szCs w:val="24"/>
        </w:rPr>
        <w:t>Visos medžiagos ir įrengimai, kurios perkamos, turi būti gamintojo, galinčio užtikrinti kokybę pagal LST EN ISO 9001 standarto reikalavimus.</w:t>
      </w:r>
    </w:p>
    <w:p w14:paraId="3026828E" w14:textId="6E478656" w:rsidR="00D11BC8" w:rsidRPr="00F92937" w:rsidRDefault="00D11BC8" w:rsidP="009B2068">
      <w:pPr>
        <w:spacing w:line="276" w:lineRule="auto"/>
        <w:ind w:firstLine="539"/>
        <w:jc w:val="both"/>
        <w:rPr>
          <w:sz w:val="24"/>
          <w:szCs w:val="24"/>
        </w:rPr>
      </w:pPr>
    </w:p>
    <w:p w14:paraId="506B5787" w14:textId="77777777" w:rsidR="00242B5D" w:rsidRPr="00F92937" w:rsidRDefault="00242B5D" w:rsidP="007F380F">
      <w:pPr>
        <w:pStyle w:val="Heading3"/>
        <w:numPr>
          <w:ilvl w:val="1"/>
          <w:numId w:val="19"/>
        </w:numPr>
        <w:spacing w:before="0" w:line="276" w:lineRule="auto"/>
        <w:rPr>
          <w:color w:val="auto"/>
          <w:szCs w:val="24"/>
        </w:rPr>
      </w:pPr>
      <w:bookmarkStart w:id="62" w:name="_Toc444948763"/>
      <w:bookmarkStart w:id="63" w:name="_Toc216020778"/>
      <w:r w:rsidRPr="00F92937">
        <w:rPr>
          <w:color w:val="auto"/>
          <w:szCs w:val="24"/>
        </w:rPr>
        <w:t>Mato vienetai, lygių bei aukščių pažymos ir reperiai</w:t>
      </w:r>
      <w:bookmarkEnd w:id="62"/>
      <w:bookmarkEnd w:id="63"/>
    </w:p>
    <w:p w14:paraId="4109BCFF" w14:textId="77777777" w:rsidR="00242B5D" w:rsidRPr="00F92937" w:rsidRDefault="00210728" w:rsidP="009B2068">
      <w:pPr>
        <w:spacing w:line="276" w:lineRule="auto"/>
        <w:ind w:firstLine="540"/>
        <w:jc w:val="both"/>
        <w:rPr>
          <w:sz w:val="24"/>
          <w:szCs w:val="24"/>
        </w:rPr>
      </w:pPr>
      <w:r w:rsidRPr="00F92937">
        <w:rPr>
          <w:sz w:val="24"/>
          <w:szCs w:val="24"/>
        </w:rPr>
        <w:t>Šiose s</w:t>
      </w:r>
      <w:r w:rsidR="0060455D" w:rsidRPr="00F92937">
        <w:rPr>
          <w:sz w:val="24"/>
          <w:szCs w:val="24"/>
        </w:rPr>
        <w:t>pecifikacijose</w:t>
      </w:r>
      <w:r w:rsidR="00242B5D" w:rsidRPr="00F92937">
        <w:rPr>
          <w:sz w:val="24"/>
          <w:szCs w:val="24"/>
        </w:rPr>
        <w:t xml:space="preserve"> naudojama metrinė matų sistema. Prieš užsakydamas medžiagas, Rangovas turi patikrinti brėžiniuose nurodytas lygių bei aukščių pažymas ir reperius. Visi padariniai, atsirandantys dėl šių nuostatų nesilaikymo, apmokami Rangovo sąskaita.</w:t>
      </w:r>
    </w:p>
    <w:p w14:paraId="2DA44C25" w14:textId="77777777" w:rsidR="00D11BC8" w:rsidRPr="00F92937" w:rsidRDefault="00D11BC8" w:rsidP="009B2068">
      <w:pPr>
        <w:spacing w:line="276" w:lineRule="auto"/>
        <w:ind w:firstLine="540"/>
        <w:jc w:val="both"/>
        <w:rPr>
          <w:sz w:val="24"/>
          <w:szCs w:val="24"/>
        </w:rPr>
      </w:pPr>
    </w:p>
    <w:p w14:paraId="1309E230" w14:textId="77777777" w:rsidR="00242B5D" w:rsidRPr="00F92937" w:rsidRDefault="00242B5D" w:rsidP="007F380F">
      <w:pPr>
        <w:pStyle w:val="Heading3"/>
        <w:numPr>
          <w:ilvl w:val="1"/>
          <w:numId w:val="19"/>
        </w:numPr>
        <w:spacing w:before="0" w:line="276" w:lineRule="auto"/>
        <w:rPr>
          <w:color w:val="auto"/>
          <w:szCs w:val="24"/>
        </w:rPr>
      </w:pPr>
      <w:bookmarkStart w:id="64" w:name="_Toc444948764"/>
      <w:bookmarkStart w:id="65" w:name="_Toc216020779"/>
      <w:r w:rsidRPr="00F92937">
        <w:rPr>
          <w:color w:val="auto"/>
          <w:szCs w:val="24"/>
        </w:rPr>
        <w:t>Darbo valandos ir dienos</w:t>
      </w:r>
      <w:bookmarkEnd w:id="64"/>
      <w:bookmarkEnd w:id="65"/>
    </w:p>
    <w:p w14:paraId="7D370E7F" w14:textId="42EFB818" w:rsidR="00242B5D" w:rsidRPr="00F92937" w:rsidRDefault="00242B5D" w:rsidP="009B2068">
      <w:pPr>
        <w:spacing w:line="276" w:lineRule="auto"/>
        <w:ind w:firstLine="540"/>
        <w:jc w:val="both"/>
        <w:rPr>
          <w:sz w:val="24"/>
          <w:szCs w:val="24"/>
        </w:rPr>
      </w:pPr>
      <w:r w:rsidRPr="00F92937">
        <w:rPr>
          <w:sz w:val="24"/>
          <w:szCs w:val="24"/>
        </w:rPr>
        <w:t>Įprastinis darbo laikas yra 8 valandos per dieną nuo pirmadienio iki penktadienio. Valstybinės šventės laikomos nedarbo dienomis. Rangovas padengia visas išlaidas, susijusias su nukrypimu nuo įprastinio darbo laiko, įskaitant ir ilgesnes priežiūros valandas. Norint dirbti savaitgaliais ir darbo dienomis turi būt</w:t>
      </w:r>
      <w:r w:rsidR="000002A8">
        <w:rPr>
          <w:sz w:val="24"/>
          <w:szCs w:val="24"/>
        </w:rPr>
        <w:t xml:space="preserve">i pateiktas prašymas </w:t>
      </w:r>
      <w:r w:rsidR="007475CF">
        <w:rPr>
          <w:sz w:val="24"/>
          <w:szCs w:val="24"/>
        </w:rPr>
        <w:t xml:space="preserve">Inžinieriui / </w:t>
      </w:r>
      <w:r w:rsidR="00E50781">
        <w:rPr>
          <w:sz w:val="24"/>
          <w:szCs w:val="24"/>
        </w:rPr>
        <w:t>Užsakovui</w:t>
      </w:r>
      <w:r w:rsidRPr="00F92937">
        <w:rPr>
          <w:sz w:val="24"/>
          <w:szCs w:val="24"/>
        </w:rPr>
        <w:t>. Prireikus leidimas dirbti savaitgalį gali būti atšauktas.</w:t>
      </w:r>
    </w:p>
    <w:p w14:paraId="44340DC8" w14:textId="77777777" w:rsidR="00D11BC8" w:rsidRPr="00F92937" w:rsidRDefault="00D11BC8" w:rsidP="009B2068">
      <w:pPr>
        <w:spacing w:line="276" w:lineRule="auto"/>
        <w:ind w:firstLine="540"/>
        <w:jc w:val="both"/>
        <w:rPr>
          <w:sz w:val="24"/>
          <w:szCs w:val="24"/>
        </w:rPr>
      </w:pPr>
    </w:p>
    <w:p w14:paraId="1C017E03" w14:textId="77777777" w:rsidR="00851CD9" w:rsidRPr="00F92937" w:rsidRDefault="00851CD9" w:rsidP="007F380F">
      <w:pPr>
        <w:pStyle w:val="Heading3"/>
        <w:numPr>
          <w:ilvl w:val="1"/>
          <w:numId w:val="19"/>
        </w:numPr>
        <w:spacing w:before="0" w:line="276" w:lineRule="auto"/>
        <w:rPr>
          <w:color w:val="auto"/>
          <w:szCs w:val="24"/>
        </w:rPr>
      </w:pPr>
      <w:bookmarkStart w:id="66" w:name="_Toc444948765"/>
      <w:bookmarkStart w:id="67" w:name="_Toc216020780"/>
      <w:r w:rsidRPr="00F92937">
        <w:rPr>
          <w:color w:val="auto"/>
          <w:szCs w:val="24"/>
        </w:rPr>
        <w:t>Sauga darbe</w:t>
      </w:r>
      <w:bookmarkEnd w:id="66"/>
      <w:bookmarkEnd w:id="67"/>
    </w:p>
    <w:p w14:paraId="004BF017" w14:textId="77777777" w:rsidR="006F762B" w:rsidRPr="00F92937" w:rsidRDefault="006F762B" w:rsidP="009B2068">
      <w:pPr>
        <w:spacing w:line="276" w:lineRule="auto"/>
        <w:ind w:firstLine="539"/>
        <w:jc w:val="both"/>
        <w:rPr>
          <w:sz w:val="24"/>
          <w:szCs w:val="24"/>
        </w:rPr>
      </w:pPr>
      <w:r w:rsidRPr="00F92937">
        <w:rPr>
          <w:sz w:val="24"/>
          <w:szCs w:val="24"/>
        </w:rPr>
        <w:t>Rangovas yra atsakingas už visas saugaus darbo priemones. Nuo pat pradžių iki jų pabaigos. Rangovas turi vadovautis, laikytis ir užtikrinti saugaus darbo sąlygas, kad neįvyktų nelaimingas atsitikimas.</w:t>
      </w:r>
    </w:p>
    <w:p w14:paraId="7C466244" w14:textId="33A85090" w:rsidR="00851CD9" w:rsidRPr="00F92937" w:rsidRDefault="00851CD9" w:rsidP="009B2068">
      <w:pPr>
        <w:spacing w:line="276" w:lineRule="auto"/>
        <w:ind w:firstLine="539"/>
        <w:jc w:val="both"/>
        <w:rPr>
          <w:sz w:val="24"/>
          <w:szCs w:val="24"/>
        </w:rPr>
      </w:pPr>
      <w:r w:rsidRPr="00F92937">
        <w:rPr>
          <w:sz w:val="24"/>
          <w:szCs w:val="24"/>
        </w:rPr>
        <w:t>R</w:t>
      </w:r>
      <w:r w:rsidR="00210728" w:rsidRPr="00F92937">
        <w:rPr>
          <w:sz w:val="24"/>
          <w:szCs w:val="24"/>
        </w:rPr>
        <w:t xml:space="preserve">angovas turi įrengti laikinus </w:t>
      </w:r>
      <w:proofErr w:type="spellStart"/>
      <w:r w:rsidR="00210728" w:rsidRPr="00F92937">
        <w:rPr>
          <w:sz w:val="24"/>
          <w:szCs w:val="24"/>
        </w:rPr>
        <w:t>ap</w:t>
      </w:r>
      <w:r w:rsidRPr="00F92937">
        <w:rPr>
          <w:sz w:val="24"/>
          <w:szCs w:val="24"/>
        </w:rPr>
        <w:t>tvėrimus</w:t>
      </w:r>
      <w:proofErr w:type="spellEnd"/>
      <w:r w:rsidRPr="00F92937">
        <w:rPr>
          <w:sz w:val="24"/>
          <w:szCs w:val="24"/>
        </w:rPr>
        <w:t xml:space="preserve"> statybos aikštelėje, kad užtikrinti saugų jo naudojamos statybos aikštelės dalies atskyrimą nuo </w:t>
      </w:r>
      <w:r w:rsidR="00210728" w:rsidRPr="00F92937">
        <w:rPr>
          <w:sz w:val="24"/>
          <w:szCs w:val="24"/>
        </w:rPr>
        <w:t>U</w:t>
      </w:r>
      <w:r w:rsidRPr="00F92937">
        <w:rPr>
          <w:sz w:val="24"/>
          <w:szCs w:val="24"/>
        </w:rPr>
        <w:t xml:space="preserve">žsakovo naudojamos teritorijos eksploatuojant esamus įrenginius. Tai turi būti suderinta ir susitarta su </w:t>
      </w:r>
      <w:r w:rsidR="007475CF">
        <w:rPr>
          <w:sz w:val="24"/>
          <w:szCs w:val="24"/>
        </w:rPr>
        <w:t xml:space="preserve">Inžinieriumi / </w:t>
      </w:r>
      <w:r w:rsidRPr="00F92937">
        <w:rPr>
          <w:sz w:val="24"/>
          <w:szCs w:val="24"/>
        </w:rPr>
        <w:t>Užsakovu.</w:t>
      </w:r>
    </w:p>
    <w:p w14:paraId="3334C896" w14:textId="77777777" w:rsidR="00851CD9" w:rsidRPr="00F92937" w:rsidRDefault="00851CD9" w:rsidP="009B2068">
      <w:pPr>
        <w:spacing w:line="276" w:lineRule="auto"/>
        <w:ind w:firstLine="539"/>
        <w:jc w:val="both"/>
        <w:rPr>
          <w:sz w:val="24"/>
          <w:szCs w:val="24"/>
        </w:rPr>
      </w:pPr>
      <w:r w:rsidRPr="00F92937">
        <w:rPr>
          <w:sz w:val="24"/>
          <w:szCs w:val="24"/>
        </w:rPr>
        <w:t>Užsakovas yra atsakingas už savo personalo saugumą, kuris eksploatuoja esamus įrenginius. Tačiau tai neatleidžia rangovo nuo atsakomybės užtikrinti visų asmenų, turinčių teisę būti statybos aikštelėje, saugumą.</w:t>
      </w:r>
    </w:p>
    <w:p w14:paraId="0AFFEA5A" w14:textId="5CF1ECE4" w:rsidR="00851CD9" w:rsidRPr="00F92937" w:rsidRDefault="00851CD9" w:rsidP="009B2068">
      <w:pPr>
        <w:spacing w:line="276" w:lineRule="auto"/>
        <w:ind w:firstLine="539"/>
        <w:jc w:val="both"/>
        <w:rPr>
          <w:sz w:val="24"/>
          <w:szCs w:val="24"/>
        </w:rPr>
      </w:pPr>
      <w:r w:rsidRPr="00F92937">
        <w:rPr>
          <w:sz w:val="24"/>
          <w:szCs w:val="24"/>
        </w:rPr>
        <w:t xml:space="preserve">Rangovas privalo per 12 valandų po bet kokio nelaimingo atsitikimo, įvykusio Statybvietėje ar aplink ją ir susijusio su Darbų vykdymu, pranešti apie jį </w:t>
      </w:r>
      <w:r w:rsidR="007475CF">
        <w:rPr>
          <w:sz w:val="24"/>
          <w:szCs w:val="24"/>
        </w:rPr>
        <w:t xml:space="preserve">Inžinieriui / </w:t>
      </w:r>
      <w:r w:rsidRPr="00F92937">
        <w:rPr>
          <w:sz w:val="24"/>
          <w:szCs w:val="24"/>
        </w:rPr>
        <w:t>Užsakovui. Rangovas taip pat privalo apie tai pranešti kompetentingai institucijai, kaip to reikalauja Lietuvos Respublikos įstatymai.</w:t>
      </w:r>
    </w:p>
    <w:p w14:paraId="16CE3997" w14:textId="77777777" w:rsidR="00D11BC8" w:rsidRPr="00F92937" w:rsidRDefault="00D11BC8" w:rsidP="009B2068">
      <w:pPr>
        <w:spacing w:line="276" w:lineRule="auto"/>
        <w:ind w:firstLine="539"/>
        <w:jc w:val="both"/>
        <w:rPr>
          <w:sz w:val="24"/>
          <w:szCs w:val="24"/>
        </w:rPr>
      </w:pPr>
    </w:p>
    <w:p w14:paraId="008426DB" w14:textId="77777777" w:rsidR="00B14DC4" w:rsidRPr="00F92937" w:rsidRDefault="00DF7019" w:rsidP="007F380F">
      <w:pPr>
        <w:pStyle w:val="Heading3"/>
        <w:numPr>
          <w:ilvl w:val="1"/>
          <w:numId w:val="19"/>
        </w:numPr>
        <w:spacing w:before="0" w:line="276" w:lineRule="auto"/>
        <w:rPr>
          <w:color w:val="auto"/>
          <w:szCs w:val="24"/>
        </w:rPr>
      </w:pPr>
      <w:bookmarkStart w:id="68" w:name="_Toc444948766"/>
      <w:bookmarkStart w:id="69" w:name="_Toc216020781"/>
      <w:r w:rsidRPr="00F92937">
        <w:rPr>
          <w:color w:val="auto"/>
          <w:szCs w:val="24"/>
        </w:rPr>
        <w:t>Medžiagų</w:t>
      </w:r>
      <w:r w:rsidR="00B14DC4" w:rsidRPr="00F92937">
        <w:rPr>
          <w:color w:val="auto"/>
          <w:szCs w:val="24"/>
        </w:rPr>
        <w:t xml:space="preserve"> ir darbų kokybė</w:t>
      </w:r>
      <w:bookmarkEnd w:id="68"/>
      <w:bookmarkEnd w:id="69"/>
    </w:p>
    <w:p w14:paraId="68D36098" w14:textId="674747B0" w:rsidR="00D7185E" w:rsidRPr="00F92937" w:rsidRDefault="00D7185E" w:rsidP="009B2068">
      <w:pPr>
        <w:spacing w:line="276" w:lineRule="auto"/>
        <w:ind w:firstLine="540"/>
        <w:jc w:val="both"/>
        <w:rPr>
          <w:sz w:val="24"/>
          <w:szCs w:val="24"/>
        </w:rPr>
      </w:pPr>
      <w:r w:rsidRPr="00F92937">
        <w:rPr>
          <w:sz w:val="24"/>
          <w:szCs w:val="24"/>
        </w:rPr>
        <w:t xml:space="preserve">Visos naudojamos medžiagos turi </w:t>
      </w:r>
      <w:r w:rsidRPr="008901EF">
        <w:rPr>
          <w:sz w:val="24"/>
          <w:szCs w:val="24"/>
        </w:rPr>
        <w:t xml:space="preserve">būti </w:t>
      </w:r>
      <w:r w:rsidR="00434705" w:rsidRPr="008901EF">
        <w:rPr>
          <w:sz w:val="24"/>
          <w:szCs w:val="24"/>
        </w:rPr>
        <w:t>skirtos</w:t>
      </w:r>
      <w:r w:rsidRPr="008901EF">
        <w:rPr>
          <w:sz w:val="24"/>
          <w:szCs w:val="24"/>
        </w:rPr>
        <w:t xml:space="preserve"> numatytai </w:t>
      </w:r>
      <w:r w:rsidRPr="00F92937">
        <w:rPr>
          <w:sz w:val="24"/>
          <w:szCs w:val="24"/>
        </w:rPr>
        <w:t>paskirčia</w:t>
      </w:r>
      <w:r w:rsidR="00A12C88">
        <w:rPr>
          <w:sz w:val="24"/>
          <w:szCs w:val="24"/>
        </w:rPr>
        <w:t xml:space="preserve">i. </w:t>
      </w:r>
      <w:r w:rsidRPr="00F92937">
        <w:rPr>
          <w:sz w:val="24"/>
          <w:szCs w:val="24"/>
        </w:rPr>
        <w:t xml:space="preserve">Jeigu nenumatyta kitaip </w:t>
      </w:r>
      <w:r w:rsidRPr="00F92937">
        <w:rPr>
          <w:sz w:val="24"/>
          <w:szCs w:val="24"/>
        </w:rPr>
        <w:lastRenderedPageBreak/>
        <w:t>sutartyje ar techniniuose reikalavimuose, visur, kur duodama nuoroda į darbuose naudojamų medžiagų ir įrengimų atitikimą atskiriems standartams ir normoms, turi būti naudojami paskutiniai standartų ir normų leidimai arba jų pakeitimai.</w:t>
      </w:r>
    </w:p>
    <w:p w14:paraId="102D9A8A" w14:textId="18D9DFDC" w:rsidR="00D7185E" w:rsidRPr="00F92937" w:rsidRDefault="00D7185E" w:rsidP="009B2068">
      <w:pPr>
        <w:spacing w:line="276" w:lineRule="auto"/>
        <w:ind w:firstLine="540"/>
        <w:jc w:val="both"/>
        <w:rPr>
          <w:sz w:val="24"/>
          <w:szCs w:val="24"/>
        </w:rPr>
      </w:pPr>
      <w:r w:rsidRPr="00F92937">
        <w:rPr>
          <w:sz w:val="24"/>
          <w:szCs w:val="24"/>
        </w:rPr>
        <w:t>Naudojamos medžiagos turi būti atsparios korozijai ar apdorotos užtikrinant apsaugą</w:t>
      </w:r>
      <w:r w:rsidR="008901EF">
        <w:rPr>
          <w:sz w:val="24"/>
          <w:szCs w:val="24"/>
        </w:rPr>
        <w:t xml:space="preserve"> nuo korozijos</w:t>
      </w:r>
      <w:r w:rsidRPr="00F92937">
        <w:rPr>
          <w:sz w:val="24"/>
          <w:szCs w:val="24"/>
        </w:rPr>
        <w:t xml:space="preserve">. Jos turi būti be toksinių priemaišų, neskatinti mikrobiologinio augimo. </w:t>
      </w:r>
    </w:p>
    <w:p w14:paraId="408E4D9D" w14:textId="2492D677" w:rsidR="00D7185E" w:rsidRPr="00F92937" w:rsidRDefault="00D7185E" w:rsidP="009B2068">
      <w:pPr>
        <w:spacing w:line="276" w:lineRule="auto"/>
        <w:ind w:firstLine="540"/>
        <w:jc w:val="both"/>
        <w:rPr>
          <w:sz w:val="24"/>
          <w:szCs w:val="24"/>
        </w:rPr>
      </w:pPr>
      <w:r w:rsidRPr="00F92937">
        <w:rPr>
          <w:sz w:val="24"/>
          <w:szCs w:val="24"/>
        </w:rPr>
        <w:t>Defektai ar klaidos negali būti taisomi remontu, lopymu ar suvirinimu.</w:t>
      </w:r>
    </w:p>
    <w:p w14:paraId="2E4463B1" w14:textId="7D6CBEF5" w:rsidR="00D7185E" w:rsidRPr="00F92937" w:rsidRDefault="00D7185E" w:rsidP="009B2068">
      <w:pPr>
        <w:spacing w:line="276" w:lineRule="auto"/>
        <w:ind w:firstLine="540"/>
        <w:jc w:val="both"/>
        <w:rPr>
          <w:sz w:val="24"/>
          <w:szCs w:val="24"/>
        </w:rPr>
      </w:pPr>
      <w:r w:rsidRPr="00F92937">
        <w:rPr>
          <w:sz w:val="24"/>
          <w:szCs w:val="24"/>
        </w:rPr>
        <w:t xml:space="preserve">Rangovas turi </w:t>
      </w:r>
      <w:r w:rsidRPr="008901EF">
        <w:rPr>
          <w:sz w:val="24"/>
          <w:szCs w:val="24"/>
        </w:rPr>
        <w:t xml:space="preserve">garantuoti, kad visi įrengimai būtų be defektų, </w:t>
      </w:r>
      <w:r w:rsidR="008901EF" w:rsidRPr="008901EF">
        <w:rPr>
          <w:strike/>
          <w:sz w:val="24"/>
          <w:szCs w:val="24"/>
        </w:rPr>
        <w:t>s</w:t>
      </w:r>
      <w:r w:rsidRPr="008901EF">
        <w:rPr>
          <w:sz w:val="24"/>
          <w:szCs w:val="24"/>
        </w:rPr>
        <w:t>urinkti ir sumontuoti</w:t>
      </w:r>
      <w:r w:rsidR="008D3425" w:rsidRPr="008901EF">
        <w:rPr>
          <w:sz w:val="24"/>
          <w:szCs w:val="24"/>
        </w:rPr>
        <w:t xml:space="preserve"> pagal gamintojų rekomendacijas</w:t>
      </w:r>
      <w:r w:rsidR="008901EF" w:rsidRPr="008901EF">
        <w:rPr>
          <w:sz w:val="24"/>
          <w:szCs w:val="24"/>
        </w:rPr>
        <w:t xml:space="preserve"> </w:t>
      </w:r>
      <w:r w:rsidRPr="008901EF">
        <w:rPr>
          <w:sz w:val="24"/>
          <w:szCs w:val="24"/>
        </w:rPr>
        <w:t>ir neturėtų pratekėjimų, lūžimų ar kitų gedimų.</w:t>
      </w:r>
    </w:p>
    <w:p w14:paraId="10B1471C" w14:textId="6A11ABD6" w:rsidR="00D7185E" w:rsidRPr="00F92937" w:rsidRDefault="00D7185E" w:rsidP="009B2068">
      <w:pPr>
        <w:spacing w:line="276" w:lineRule="auto"/>
        <w:ind w:firstLine="540"/>
        <w:jc w:val="both"/>
        <w:rPr>
          <w:sz w:val="24"/>
          <w:szCs w:val="24"/>
        </w:rPr>
      </w:pPr>
      <w:r w:rsidRPr="00F92937">
        <w:rPr>
          <w:sz w:val="24"/>
          <w:szCs w:val="24"/>
        </w:rPr>
        <w:t>Visi įrengimai turi būti suprojektuoti, pagaminti ir surinkti pagal patvirtintus gamintojo nuro</w:t>
      </w:r>
      <w:r w:rsidR="006A797A">
        <w:rPr>
          <w:sz w:val="24"/>
          <w:szCs w:val="24"/>
        </w:rPr>
        <w:t>dymus</w:t>
      </w:r>
      <w:r w:rsidR="00C429B0">
        <w:rPr>
          <w:sz w:val="24"/>
          <w:szCs w:val="24"/>
        </w:rPr>
        <w:t>.</w:t>
      </w:r>
      <w:r w:rsidRPr="00F92937">
        <w:rPr>
          <w:sz w:val="24"/>
          <w:szCs w:val="24"/>
        </w:rPr>
        <w:t xml:space="preserve"> Atskiros dalys turi turėti standartinius matmenis, kad remonto metu būtų galima</w:t>
      </w:r>
      <w:r w:rsidR="00C03F05">
        <w:rPr>
          <w:sz w:val="24"/>
          <w:szCs w:val="24"/>
        </w:rPr>
        <w:t xml:space="preserve"> jas pakeisti į naujas atsargine</w:t>
      </w:r>
      <w:r w:rsidRPr="00F92937">
        <w:rPr>
          <w:sz w:val="24"/>
          <w:szCs w:val="24"/>
        </w:rPr>
        <w:t xml:space="preserve">s dalis. </w:t>
      </w:r>
    </w:p>
    <w:p w14:paraId="7C01AD6C" w14:textId="77777777" w:rsidR="00D7185E" w:rsidRPr="00F92937" w:rsidRDefault="00D7185E" w:rsidP="009B2068">
      <w:pPr>
        <w:spacing w:line="276" w:lineRule="auto"/>
        <w:ind w:firstLine="540"/>
        <w:jc w:val="both"/>
        <w:rPr>
          <w:sz w:val="24"/>
          <w:szCs w:val="24"/>
        </w:rPr>
      </w:pPr>
      <w:r w:rsidRPr="00F92937">
        <w:rPr>
          <w:sz w:val="24"/>
          <w:szCs w:val="24"/>
        </w:rPr>
        <w:t>Mechaniniai įrengimai turi būti nauji ir prieš pristatymą niekada nenaudoti, išskyrus laiką, reikalingą bandymams.</w:t>
      </w:r>
    </w:p>
    <w:p w14:paraId="67670789" w14:textId="77777777" w:rsidR="00D7185E" w:rsidRPr="00A12C88" w:rsidRDefault="00D7185E" w:rsidP="009B2068">
      <w:pPr>
        <w:spacing w:line="276" w:lineRule="auto"/>
        <w:ind w:firstLine="540"/>
        <w:jc w:val="both"/>
        <w:rPr>
          <w:sz w:val="24"/>
          <w:szCs w:val="24"/>
        </w:rPr>
      </w:pPr>
      <w:r w:rsidRPr="00F92937">
        <w:rPr>
          <w:sz w:val="24"/>
          <w:szCs w:val="24"/>
        </w:rPr>
        <w:t xml:space="preserve">Įrengimų </w:t>
      </w:r>
      <w:r w:rsidRPr="00A12C88">
        <w:rPr>
          <w:sz w:val="24"/>
          <w:szCs w:val="24"/>
        </w:rPr>
        <w:t>pasirinkimo ir montavimo metu ypatingas dėmesys turi būti skirtas šiems dalykams:</w:t>
      </w:r>
    </w:p>
    <w:p w14:paraId="769903FC" w14:textId="54E3733E" w:rsidR="00D7185E" w:rsidRPr="00F92937" w:rsidRDefault="00D7185E" w:rsidP="001F7296">
      <w:pPr>
        <w:numPr>
          <w:ilvl w:val="0"/>
          <w:numId w:val="2"/>
        </w:numPr>
        <w:tabs>
          <w:tab w:val="clear" w:pos="1620"/>
          <w:tab w:val="num" w:pos="1440"/>
        </w:tabs>
        <w:spacing w:line="276" w:lineRule="auto"/>
        <w:ind w:left="1440" w:hanging="540"/>
        <w:rPr>
          <w:sz w:val="24"/>
          <w:szCs w:val="24"/>
        </w:rPr>
      </w:pPr>
      <w:r w:rsidRPr="00A12C88">
        <w:rPr>
          <w:sz w:val="24"/>
          <w:szCs w:val="24"/>
        </w:rPr>
        <w:t>Visos dalys ir medžiagos turi būti:</w:t>
      </w:r>
      <w:r w:rsidRPr="00A12C88">
        <w:rPr>
          <w:sz w:val="24"/>
          <w:szCs w:val="24"/>
        </w:rPr>
        <w:br/>
        <w:t>- standartiniai gaminiai;</w:t>
      </w:r>
      <w:r w:rsidRPr="00A12C88">
        <w:rPr>
          <w:sz w:val="24"/>
          <w:szCs w:val="24"/>
        </w:rPr>
        <w:br/>
        <w:t xml:space="preserve">- </w:t>
      </w:r>
      <w:r w:rsidR="00C429B0" w:rsidRPr="00A12C88">
        <w:rPr>
          <w:sz w:val="24"/>
          <w:szCs w:val="24"/>
        </w:rPr>
        <w:t>p</w:t>
      </w:r>
      <w:r w:rsidRPr="00A12C88">
        <w:rPr>
          <w:sz w:val="24"/>
          <w:szCs w:val="24"/>
        </w:rPr>
        <w:t>ake</w:t>
      </w:r>
      <w:r w:rsidR="00A12C88" w:rsidRPr="00A12C88">
        <w:rPr>
          <w:sz w:val="24"/>
          <w:szCs w:val="24"/>
        </w:rPr>
        <w:t>ičiamos;</w:t>
      </w:r>
      <w:r w:rsidR="00A12C88" w:rsidRPr="00A12C88">
        <w:rPr>
          <w:sz w:val="24"/>
          <w:szCs w:val="24"/>
        </w:rPr>
        <w:br/>
        <w:t>- naujos ir be defektų</w:t>
      </w:r>
      <w:r w:rsidR="00A12C88">
        <w:rPr>
          <w:sz w:val="24"/>
          <w:szCs w:val="24"/>
        </w:rPr>
        <w:t>.</w:t>
      </w:r>
    </w:p>
    <w:p w14:paraId="6C738CF6" w14:textId="64BCF0AF" w:rsidR="00D7185E" w:rsidRPr="00A12C88" w:rsidRDefault="00D7185E" w:rsidP="009B2068">
      <w:pPr>
        <w:spacing w:line="276" w:lineRule="auto"/>
        <w:ind w:firstLine="540"/>
        <w:jc w:val="both"/>
        <w:rPr>
          <w:sz w:val="24"/>
          <w:szCs w:val="24"/>
        </w:rPr>
      </w:pPr>
      <w:r w:rsidRPr="00A12C88">
        <w:rPr>
          <w:sz w:val="24"/>
          <w:szCs w:val="24"/>
        </w:rPr>
        <w:t xml:space="preserve">Pasiūlytų įrengimų ir medžiagų pakeitimas po Sutarties pasirašymo galimas tik gavus raštišką </w:t>
      </w:r>
      <w:r w:rsidR="007475CF" w:rsidRPr="00A12C88">
        <w:rPr>
          <w:sz w:val="24"/>
          <w:szCs w:val="24"/>
        </w:rPr>
        <w:t xml:space="preserve">Inžinieriaus / </w:t>
      </w:r>
      <w:r w:rsidR="00217686" w:rsidRPr="00A12C88">
        <w:rPr>
          <w:sz w:val="24"/>
          <w:szCs w:val="24"/>
        </w:rPr>
        <w:t>Užsakovo suderinimą.</w:t>
      </w:r>
    </w:p>
    <w:p w14:paraId="27F3BCB8" w14:textId="77777777" w:rsidR="00D7185E" w:rsidRPr="00A12C88" w:rsidRDefault="00D7185E" w:rsidP="009B2068">
      <w:pPr>
        <w:spacing w:line="276" w:lineRule="auto"/>
        <w:ind w:firstLine="540"/>
        <w:jc w:val="both"/>
        <w:rPr>
          <w:sz w:val="24"/>
          <w:szCs w:val="24"/>
        </w:rPr>
      </w:pPr>
      <w:r w:rsidRPr="00A12C88">
        <w:rPr>
          <w:sz w:val="24"/>
          <w:szCs w:val="24"/>
        </w:rPr>
        <w:t xml:space="preserve">Visi įrengimai, atliekantys tą patį darbą, turi būti vienodo tipo ir visiškai pakeičiami. </w:t>
      </w:r>
    </w:p>
    <w:p w14:paraId="4C9BA25B" w14:textId="11CA55E2" w:rsidR="00D7185E" w:rsidRPr="00F92937" w:rsidRDefault="00D7185E" w:rsidP="009B2068">
      <w:pPr>
        <w:spacing w:line="276" w:lineRule="auto"/>
        <w:ind w:firstLine="540"/>
        <w:jc w:val="both"/>
        <w:rPr>
          <w:sz w:val="24"/>
          <w:szCs w:val="24"/>
        </w:rPr>
      </w:pPr>
      <w:r w:rsidRPr="00A12C88">
        <w:rPr>
          <w:sz w:val="24"/>
          <w:szCs w:val="24"/>
        </w:rPr>
        <w:t>Įrengimų pasirinkimo metu turi būti kruopščiai išnagrinėta ar</w:t>
      </w:r>
      <w:r w:rsidRPr="00F92937">
        <w:rPr>
          <w:sz w:val="24"/>
          <w:szCs w:val="24"/>
        </w:rPr>
        <w:t xml:space="preserve"> </w:t>
      </w:r>
      <w:r w:rsidR="00217686" w:rsidRPr="00F92937">
        <w:rPr>
          <w:sz w:val="24"/>
          <w:szCs w:val="24"/>
        </w:rPr>
        <w:t xml:space="preserve">bus </w:t>
      </w:r>
      <w:r w:rsidR="00C03F05">
        <w:rPr>
          <w:sz w:val="24"/>
          <w:szCs w:val="24"/>
        </w:rPr>
        <w:t>galima</w:t>
      </w:r>
      <w:r w:rsidRPr="00F92937">
        <w:rPr>
          <w:sz w:val="24"/>
          <w:szCs w:val="24"/>
        </w:rPr>
        <w:t xml:space="preserve"> įsigyti atsargines dalis.</w:t>
      </w:r>
    </w:p>
    <w:p w14:paraId="4B0B7DDC" w14:textId="77777777" w:rsidR="00D11BC8" w:rsidRPr="00F92937" w:rsidRDefault="00D11BC8" w:rsidP="009B2068">
      <w:pPr>
        <w:spacing w:line="276" w:lineRule="auto"/>
        <w:ind w:firstLine="540"/>
        <w:jc w:val="both"/>
        <w:rPr>
          <w:sz w:val="24"/>
          <w:szCs w:val="24"/>
        </w:rPr>
      </w:pPr>
    </w:p>
    <w:p w14:paraId="12E83299" w14:textId="77777777" w:rsidR="00352EF6" w:rsidRPr="00F92937" w:rsidRDefault="00352EF6" w:rsidP="007F380F">
      <w:pPr>
        <w:pStyle w:val="Heading3"/>
        <w:numPr>
          <w:ilvl w:val="1"/>
          <w:numId w:val="19"/>
        </w:numPr>
        <w:spacing w:before="0" w:line="276" w:lineRule="auto"/>
        <w:rPr>
          <w:color w:val="auto"/>
          <w:szCs w:val="24"/>
        </w:rPr>
      </w:pPr>
      <w:bookmarkStart w:id="70" w:name="_Toc444948767"/>
      <w:bookmarkStart w:id="71" w:name="_Toc216020782"/>
      <w:r w:rsidRPr="00F92937">
        <w:rPr>
          <w:color w:val="auto"/>
          <w:szCs w:val="24"/>
        </w:rPr>
        <w:t>Medžiagų įpakavimas ir saugojimas</w:t>
      </w:r>
      <w:bookmarkEnd w:id="70"/>
      <w:bookmarkEnd w:id="71"/>
    </w:p>
    <w:p w14:paraId="70E9CA9B" w14:textId="77777777" w:rsidR="00352EF6" w:rsidRPr="00F92937" w:rsidRDefault="00352EF6" w:rsidP="009B2068">
      <w:pPr>
        <w:spacing w:line="276" w:lineRule="auto"/>
        <w:ind w:firstLine="540"/>
        <w:jc w:val="both"/>
        <w:rPr>
          <w:sz w:val="24"/>
          <w:szCs w:val="24"/>
        </w:rPr>
      </w:pPr>
      <w:r w:rsidRPr="00F92937">
        <w:rPr>
          <w:sz w:val="24"/>
          <w:szCs w:val="24"/>
        </w:rPr>
        <w:t xml:space="preserve">Visos pristatomos medžiagos ir įrengimai turi būti supakuotos ir pažymėtos pagal tarptautinius standartus, taikomos eksportui iš šalies gamintojos. Rangovas sandėliuoja medžiagas ir </w:t>
      </w:r>
      <w:proofErr w:type="spellStart"/>
      <w:r w:rsidRPr="00F92937">
        <w:rPr>
          <w:sz w:val="24"/>
          <w:szCs w:val="24"/>
        </w:rPr>
        <w:t>įrengimus</w:t>
      </w:r>
      <w:proofErr w:type="spellEnd"/>
      <w:r w:rsidRPr="00F92937">
        <w:rPr>
          <w:sz w:val="24"/>
          <w:szCs w:val="24"/>
        </w:rPr>
        <w:t xml:space="preserve"> taip, kad išvengtų jų būklės pablogėjimo ar sugadinimo. Ypatingą dėmesį reikia atkreipti į PVC vamzdžius ir PVC armatūrą siekiant apsaugoti juos nuo tiesioginės saulės šviesos ir žemos temperatūros. Turi būti laikomasi gamintojų nurodymų. Sugadintos medžiagos </w:t>
      </w:r>
      <w:r w:rsidR="00B73D11" w:rsidRPr="00F92937">
        <w:rPr>
          <w:sz w:val="24"/>
          <w:szCs w:val="24"/>
        </w:rPr>
        <w:t>turi būti ke</w:t>
      </w:r>
      <w:r w:rsidR="00210728" w:rsidRPr="00F92937">
        <w:rPr>
          <w:sz w:val="24"/>
          <w:szCs w:val="24"/>
        </w:rPr>
        <w:t>ičiamos naujomis, kokybiškomis.</w:t>
      </w:r>
    </w:p>
    <w:p w14:paraId="540E90E5" w14:textId="77777777" w:rsidR="00210728" w:rsidRPr="00F92937" w:rsidRDefault="00210728" w:rsidP="009B2068">
      <w:pPr>
        <w:spacing w:line="276" w:lineRule="auto"/>
        <w:ind w:firstLine="540"/>
        <w:jc w:val="both"/>
        <w:rPr>
          <w:sz w:val="24"/>
          <w:szCs w:val="24"/>
        </w:rPr>
      </w:pPr>
    </w:p>
    <w:p w14:paraId="4DD9934F" w14:textId="77777777" w:rsidR="0008207C" w:rsidRPr="00F92937" w:rsidRDefault="0008207C" w:rsidP="007F380F">
      <w:pPr>
        <w:pStyle w:val="Heading3"/>
        <w:numPr>
          <w:ilvl w:val="1"/>
          <w:numId w:val="19"/>
        </w:numPr>
        <w:spacing w:before="0" w:line="276" w:lineRule="auto"/>
        <w:rPr>
          <w:color w:val="auto"/>
          <w:szCs w:val="24"/>
        </w:rPr>
      </w:pPr>
      <w:bookmarkStart w:id="72" w:name="_Toc444948768"/>
      <w:bookmarkStart w:id="73" w:name="_Toc216020783"/>
      <w:r w:rsidRPr="00F92937">
        <w:rPr>
          <w:color w:val="auto"/>
          <w:szCs w:val="24"/>
        </w:rPr>
        <w:t>Esami inžineriniai tinklai, objektai ir instaliacijos</w:t>
      </w:r>
      <w:bookmarkEnd w:id="72"/>
      <w:bookmarkEnd w:id="73"/>
    </w:p>
    <w:p w14:paraId="2EF509AE" w14:textId="77777777" w:rsidR="0008207C" w:rsidRPr="00F92937" w:rsidRDefault="0008207C" w:rsidP="009B2068">
      <w:pPr>
        <w:spacing w:line="276" w:lineRule="auto"/>
        <w:ind w:firstLine="539"/>
        <w:jc w:val="both"/>
        <w:rPr>
          <w:sz w:val="24"/>
          <w:szCs w:val="24"/>
        </w:rPr>
      </w:pPr>
      <w:r w:rsidRPr="00F92937">
        <w:rPr>
          <w:sz w:val="24"/>
          <w:szCs w:val="24"/>
        </w:rPr>
        <w:t>Rangovas turi susipažinti su esamų inžinerinių tinklų, kuriuos gali paveikti jo atliekami darbai, išdėstymu, ir yra atsakingas už savo ar subrangovų sukeltą šių tinklų pažeidimą. Tai taikoma telefono, vandens tiekimo, nuotekų, elektros, šildymo</w:t>
      </w:r>
      <w:r w:rsidR="00BA31CF" w:rsidRPr="00F92937">
        <w:rPr>
          <w:sz w:val="24"/>
          <w:szCs w:val="24"/>
        </w:rPr>
        <w:t>, duj</w:t>
      </w:r>
      <w:r w:rsidR="008D73AC" w:rsidRPr="00F92937">
        <w:rPr>
          <w:sz w:val="24"/>
          <w:szCs w:val="24"/>
        </w:rPr>
        <w:t>otiekio i</w:t>
      </w:r>
      <w:r w:rsidRPr="00F92937">
        <w:rPr>
          <w:sz w:val="24"/>
          <w:szCs w:val="24"/>
        </w:rPr>
        <w:t>r kt. linijoms.</w:t>
      </w:r>
    </w:p>
    <w:p w14:paraId="098112BC" w14:textId="181D151D" w:rsidR="00595932" w:rsidRPr="00F92937" w:rsidRDefault="0008207C" w:rsidP="009B2068">
      <w:pPr>
        <w:spacing w:line="276" w:lineRule="auto"/>
        <w:ind w:firstLine="539"/>
        <w:jc w:val="both"/>
        <w:rPr>
          <w:sz w:val="24"/>
          <w:szCs w:val="24"/>
        </w:rPr>
      </w:pPr>
      <w:r w:rsidRPr="00F92937">
        <w:rPr>
          <w:sz w:val="24"/>
          <w:szCs w:val="24"/>
        </w:rPr>
        <w:t xml:space="preserve">Jei reikėtų atlikti pakeitimus esamuose inžineriniuose tinkluose, Rangovas nedelsdamas turi informuoti </w:t>
      </w:r>
      <w:r w:rsidR="007475CF">
        <w:rPr>
          <w:sz w:val="24"/>
          <w:szCs w:val="24"/>
        </w:rPr>
        <w:t xml:space="preserve">Inžinierių / </w:t>
      </w:r>
      <w:r w:rsidR="00E50781">
        <w:rPr>
          <w:sz w:val="24"/>
          <w:szCs w:val="24"/>
        </w:rPr>
        <w:t>Užsakovą</w:t>
      </w:r>
      <w:r w:rsidRPr="00F92937">
        <w:rPr>
          <w:sz w:val="24"/>
          <w:szCs w:val="24"/>
        </w:rPr>
        <w:t xml:space="preserve">. Visi pakeitimai turi būti iš anksto suderinti su </w:t>
      </w:r>
      <w:r w:rsidR="007475CF">
        <w:rPr>
          <w:sz w:val="24"/>
          <w:szCs w:val="24"/>
        </w:rPr>
        <w:t xml:space="preserve">Inžinieriumi / </w:t>
      </w:r>
      <w:r w:rsidR="002E75A7">
        <w:rPr>
          <w:sz w:val="24"/>
          <w:szCs w:val="24"/>
        </w:rPr>
        <w:t>Užsakovu</w:t>
      </w:r>
      <w:r w:rsidRPr="00F92937">
        <w:rPr>
          <w:sz w:val="24"/>
          <w:szCs w:val="24"/>
        </w:rPr>
        <w:t xml:space="preserve"> ir susijusia valdžios įstaiga. </w:t>
      </w:r>
    </w:p>
    <w:p w14:paraId="37B86474" w14:textId="30F9491D" w:rsidR="0008207C" w:rsidRPr="00F92937" w:rsidRDefault="0008207C" w:rsidP="009B2068">
      <w:pPr>
        <w:spacing w:line="276" w:lineRule="auto"/>
        <w:ind w:firstLine="539"/>
        <w:jc w:val="both"/>
        <w:rPr>
          <w:sz w:val="24"/>
          <w:szCs w:val="24"/>
        </w:rPr>
      </w:pPr>
      <w:r w:rsidRPr="00F92937">
        <w:rPr>
          <w:sz w:val="24"/>
          <w:szCs w:val="24"/>
        </w:rPr>
        <w:t>Už laikinus pakeitimus, būtinus įrangai ir medžiagoms sumontuoti pagal šią Sutartį, taip pat tais atve</w:t>
      </w:r>
      <w:r w:rsidR="00595932" w:rsidRPr="00F92937">
        <w:rPr>
          <w:sz w:val="24"/>
          <w:szCs w:val="24"/>
        </w:rPr>
        <w:t>jais, kai patyręs R</w:t>
      </w:r>
      <w:r w:rsidRPr="00F92937">
        <w:rPr>
          <w:sz w:val="24"/>
          <w:szCs w:val="24"/>
        </w:rPr>
        <w:t xml:space="preserve">angovas turėjo numatyti, kad laikini pakeitimai bus reikalingi, nemokama. </w:t>
      </w:r>
    </w:p>
    <w:p w14:paraId="36C8B358" w14:textId="77777777" w:rsidR="0037507D" w:rsidRPr="00F92937" w:rsidRDefault="0037507D" w:rsidP="009B2068">
      <w:pPr>
        <w:spacing w:line="276" w:lineRule="auto"/>
        <w:ind w:firstLine="539"/>
        <w:jc w:val="both"/>
        <w:rPr>
          <w:sz w:val="24"/>
          <w:szCs w:val="24"/>
        </w:rPr>
      </w:pPr>
    </w:p>
    <w:p w14:paraId="37F28BC9" w14:textId="77777777" w:rsidR="00D70C0A" w:rsidRPr="00F92937" w:rsidRDefault="00EA1422" w:rsidP="007F380F">
      <w:pPr>
        <w:pStyle w:val="Heading3"/>
        <w:numPr>
          <w:ilvl w:val="1"/>
          <w:numId w:val="19"/>
        </w:numPr>
        <w:spacing w:before="0" w:line="276" w:lineRule="auto"/>
        <w:rPr>
          <w:color w:val="auto"/>
          <w:szCs w:val="24"/>
        </w:rPr>
      </w:pPr>
      <w:bookmarkStart w:id="74" w:name="_Toc444948769"/>
      <w:bookmarkStart w:id="75" w:name="_Toc216020784"/>
      <w:r w:rsidRPr="00F92937">
        <w:rPr>
          <w:color w:val="auto"/>
          <w:szCs w:val="24"/>
        </w:rPr>
        <w:t>Laikini statiniai, v</w:t>
      </w:r>
      <w:r w:rsidR="00D70C0A" w:rsidRPr="00F92937">
        <w:rPr>
          <w:color w:val="auto"/>
          <w:szCs w:val="24"/>
        </w:rPr>
        <w:t>and</w:t>
      </w:r>
      <w:r w:rsidRPr="00F92937">
        <w:rPr>
          <w:color w:val="auto"/>
          <w:szCs w:val="24"/>
        </w:rPr>
        <w:t>ens,</w:t>
      </w:r>
      <w:r w:rsidR="00D70C0A" w:rsidRPr="00F92937">
        <w:rPr>
          <w:color w:val="auto"/>
          <w:szCs w:val="24"/>
        </w:rPr>
        <w:t xml:space="preserve"> ir elektros </w:t>
      </w:r>
      <w:r w:rsidRPr="00F92937">
        <w:rPr>
          <w:color w:val="auto"/>
          <w:szCs w:val="24"/>
        </w:rPr>
        <w:t>tiekimas ir sanitarinė įranga</w:t>
      </w:r>
      <w:bookmarkEnd w:id="74"/>
      <w:bookmarkEnd w:id="75"/>
    </w:p>
    <w:p w14:paraId="6EE96918" w14:textId="77777777" w:rsidR="001B6946" w:rsidRPr="00F92937" w:rsidRDefault="001B6946" w:rsidP="009B2068">
      <w:pPr>
        <w:spacing w:line="276" w:lineRule="auto"/>
        <w:ind w:firstLine="540"/>
        <w:jc w:val="both"/>
        <w:rPr>
          <w:sz w:val="24"/>
          <w:szCs w:val="24"/>
        </w:rPr>
      </w:pPr>
      <w:r w:rsidRPr="00F92937">
        <w:rPr>
          <w:sz w:val="24"/>
          <w:szCs w:val="24"/>
        </w:rPr>
        <w:t xml:space="preserve">Rangovas pateikia visą laikiną įrangą, kaip nurodyta žemiau. Rangovas turi koordinuoti ir įrengti visus laikinuosius statinius pagal savivaldybės administracijos </w:t>
      </w:r>
      <w:r w:rsidRPr="009C53F7">
        <w:rPr>
          <w:sz w:val="24"/>
          <w:szCs w:val="24"/>
        </w:rPr>
        <w:t>arba vand</w:t>
      </w:r>
      <w:r w:rsidR="00401C92" w:rsidRPr="009C53F7">
        <w:rPr>
          <w:sz w:val="24"/>
          <w:szCs w:val="24"/>
        </w:rPr>
        <w:t>ens tiekimo įmonės</w:t>
      </w:r>
      <w:r w:rsidRPr="009C53F7">
        <w:rPr>
          <w:sz w:val="24"/>
          <w:szCs w:val="24"/>
        </w:rPr>
        <w:t xml:space="preserve"> reikalavimus, taip pat pagal visų įstatymų normas ir taisykles.</w:t>
      </w:r>
    </w:p>
    <w:p w14:paraId="0B71BE13" w14:textId="77777777" w:rsidR="00D70C0A" w:rsidRPr="00C93622" w:rsidRDefault="00401C92" w:rsidP="009B2068">
      <w:pPr>
        <w:spacing w:line="276" w:lineRule="auto"/>
        <w:ind w:firstLine="539"/>
        <w:jc w:val="both"/>
        <w:rPr>
          <w:sz w:val="24"/>
          <w:szCs w:val="24"/>
        </w:rPr>
      </w:pPr>
      <w:r w:rsidRPr="00F92937">
        <w:rPr>
          <w:sz w:val="24"/>
          <w:szCs w:val="24"/>
        </w:rPr>
        <w:t>R</w:t>
      </w:r>
      <w:r w:rsidR="00D70C0A" w:rsidRPr="00F92937">
        <w:rPr>
          <w:sz w:val="24"/>
          <w:szCs w:val="24"/>
        </w:rPr>
        <w:t xml:space="preserve">angovas turi įsigyti ir apmokėti visus leidimus, susijusius su laikinu elektros energijos, vandens </w:t>
      </w:r>
      <w:r w:rsidR="00D70C0A" w:rsidRPr="00F92937">
        <w:rPr>
          <w:sz w:val="24"/>
          <w:szCs w:val="24"/>
        </w:rPr>
        <w:lastRenderedPageBreak/>
        <w:t xml:space="preserve">tiekimu, reikalingu statybos </w:t>
      </w:r>
      <w:r w:rsidR="00D70C0A" w:rsidRPr="00C93622">
        <w:rPr>
          <w:sz w:val="24"/>
          <w:szCs w:val="24"/>
        </w:rPr>
        <w:t>poreikiams.</w:t>
      </w:r>
    </w:p>
    <w:p w14:paraId="25959839" w14:textId="77777777" w:rsidR="00D70C0A" w:rsidRPr="00F92937" w:rsidRDefault="00D70C0A" w:rsidP="009B2068">
      <w:pPr>
        <w:spacing w:line="276" w:lineRule="auto"/>
        <w:ind w:firstLine="539"/>
        <w:jc w:val="both"/>
        <w:rPr>
          <w:sz w:val="24"/>
          <w:szCs w:val="24"/>
        </w:rPr>
      </w:pPr>
      <w:r w:rsidRPr="00C93622">
        <w:rPr>
          <w:sz w:val="24"/>
          <w:szCs w:val="24"/>
        </w:rPr>
        <w:t>Laikinų elektros įrenginių medžiagos, įranga ir instaliavimas turi atitikti elektros energiją tiekiančios įmonės išduotas technines sąlygas.</w:t>
      </w:r>
    </w:p>
    <w:p w14:paraId="76FD9AD2" w14:textId="77777777" w:rsidR="00D70C0A" w:rsidRPr="00F92937" w:rsidRDefault="009E747A" w:rsidP="009B2068">
      <w:pPr>
        <w:spacing w:line="276" w:lineRule="auto"/>
        <w:ind w:firstLine="539"/>
        <w:jc w:val="both"/>
        <w:rPr>
          <w:sz w:val="24"/>
          <w:szCs w:val="24"/>
        </w:rPr>
      </w:pPr>
      <w:r w:rsidRPr="00F92937">
        <w:rPr>
          <w:sz w:val="24"/>
          <w:szCs w:val="24"/>
        </w:rPr>
        <w:t>Visas išlaidas susijusias su laikinais statiniais, įskaitant jų montavimą, aptarnavimą, perkėlimą ir pa</w:t>
      </w:r>
      <w:r w:rsidR="00ED4D5F" w:rsidRPr="00F92937">
        <w:rPr>
          <w:sz w:val="24"/>
          <w:szCs w:val="24"/>
        </w:rPr>
        <w:t>šalinimą turi padengti Rangovas</w:t>
      </w:r>
      <w:r w:rsidRPr="00F92937">
        <w:rPr>
          <w:sz w:val="24"/>
          <w:szCs w:val="24"/>
        </w:rPr>
        <w:t xml:space="preserve">. </w:t>
      </w:r>
      <w:r w:rsidR="00D70C0A" w:rsidRPr="00F92937">
        <w:rPr>
          <w:sz w:val="24"/>
          <w:szCs w:val="24"/>
        </w:rPr>
        <w:t>Rangovas kiekvieną mėnesį turi sumokėti už sunaudotą elektros energiją, vandenį ir kitas komunalines paslaugas pagal tuo metu galiojančius tarifus.</w:t>
      </w:r>
    </w:p>
    <w:p w14:paraId="7A295B81" w14:textId="77777777" w:rsidR="00D70C0A" w:rsidRDefault="00D70C0A" w:rsidP="009B2068">
      <w:pPr>
        <w:spacing w:line="276" w:lineRule="auto"/>
        <w:ind w:firstLine="539"/>
        <w:jc w:val="both"/>
        <w:rPr>
          <w:sz w:val="24"/>
          <w:szCs w:val="24"/>
        </w:rPr>
      </w:pPr>
      <w:r w:rsidRPr="00F92937">
        <w:rPr>
          <w:sz w:val="24"/>
          <w:szCs w:val="24"/>
        </w:rPr>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6A9E8BC8" w14:textId="77777777" w:rsidR="00E50781" w:rsidRPr="00F92937" w:rsidRDefault="00E50781" w:rsidP="009B2068">
      <w:pPr>
        <w:spacing w:line="276" w:lineRule="auto"/>
        <w:ind w:firstLine="539"/>
        <w:jc w:val="both"/>
        <w:rPr>
          <w:sz w:val="24"/>
          <w:szCs w:val="24"/>
        </w:rPr>
      </w:pPr>
    </w:p>
    <w:p w14:paraId="16FA559F" w14:textId="77777777" w:rsidR="001F71DC" w:rsidRPr="00F92937" w:rsidRDefault="001F71DC" w:rsidP="007F380F">
      <w:pPr>
        <w:pStyle w:val="Heading3"/>
        <w:numPr>
          <w:ilvl w:val="1"/>
          <w:numId w:val="19"/>
        </w:numPr>
        <w:spacing w:before="0" w:line="276" w:lineRule="auto"/>
        <w:rPr>
          <w:color w:val="auto"/>
          <w:szCs w:val="24"/>
        </w:rPr>
      </w:pPr>
      <w:bookmarkStart w:id="76" w:name="_Toc444948770"/>
      <w:bookmarkStart w:id="77" w:name="_Toc216020785"/>
      <w:r w:rsidRPr="00F92937">
        <w:rPr>
          <w:color w:val="auto"/>
          <w:szCs w:val="24"/>
        </w:rPr>
        <w:t>Ryšiai su komunalinių paslaugų įmonėmis ir savivaldybe</w:t>
      </w:r>
      <w:bookmarkEnd w:id="76"/>
      <w:bookmarkEnd w:id="77"/>
    </w:p>
    <w:p w14:paraId="1CB36146" w14:textId="5ED3E323" w:rsidR="009E747A" w:rsidRPr="00F92937" w:rsidRDefault="009E747A" w:rsidP="009B2068">
      <w:pPr>
        <w:spacing w:line="276" w:lineRule="auto"/>
        <w:ind w:firstLine="539"/>
        <w:jc w:val="both"/>
        <w:rPr>
          <w:sz w:val="24"/>
          <w:szCs w:val="24"/>
        </w:rPr>
      </w:pPr>
      <w:r w:rsidRPr="00F92937">
        <w:rPr>
          <w:sz w:val="24"/>
          <w:szCs w:val="24"/>
        </w:rPr>
        <w:t xml:space="preserve">Planuodamas savo darbą Rangovas turi numatyti realius terminus </w:t>
      </w:r>
      <w:r w:rsidR="00ED4D5F" w:rsidRPr="00F92937">
        <w:rPr>
          <w:sz w:val="24"/>
          <w:szCs w:val="24"/>
        </w:rPr>
        <w:t>statinio</w:t>
      </w:r>
      <w:r w:rsidRPr="00F92937">
        <w:rPr>
          <w:sz w:val="24"/>
          <w:szCs w:val="24"/>
        </w:rPr>
        <w:t xml:space="preserve"> projekto parengimui, </w:t>
      </w:r>
      <w:r w:rsidR="003C34AE">
        <w:rPr>
          <w:sz w:val="24"/>
          <w:szCs w:val="24"/>
        </w:rPr>
        <w:t>derinimui</w:t>
      </w:r>
      <w:r w:rsidRPr="00F92937">
        <w:rPr>
          <w:sz w:val="24"/>
          <w:szCs w:val="24"/>
        </w:rPr>
        <w:t xml:space="preserve"> ir išpildomųjų brėžinių pateikimui.</w:t>
      </w:r>
    </w:p>
    <w:p w14:paraId="28A769DC" w14:textId="77777777" w:rsidR="001F71DC" w:rsidRPr="00F92937" w:rsidRDefault="001F71DC" w:rsidP="009B2068">
      <w:pPr>
        <w:spacing w:line="276" w:lineRule="auto"/>
        <w:ind w:firstLine="539"/>
        <w:jc w:val="both"/>
        <w:rPr>
          <w:sz w:val="24"/>
          <w:szCs w:val="24"/>
        </w:rPr>
      </w:pPr>
      <w:r w:rsidRPr="00F92937">
        <w:rPr>
          <w:sz w:val="24"/>
          <w:szCs w:val="24"/>
        </w:rPr>
        <w:t>Visi darbai turi būti atliekami glaudžiai bendradarbiaujant su komunalinių paslaugų įmonėmis, per kurias iš savivaldybės turi būti gauti reikiami patekimo į sklypus ir statybos leidimai, taip pat leidimai sutrukdyti transporto eismą.</w:t>
      </w:r>
    </w:p>
    <w:p w14:paraId="3994F5F0" w14:textId="76E34EAD" w:rsidR="001F71DC" w:rsidRPr="00F92937" w:rsidRDefault="001F71DC" w:rsidP="009B2068">
      <w:pPr>
        <w:spacing w:line="276" w:lineRule="auto"/>
        <w:ind w:firstLine="539"/>
        <w:jc w:val="both"/>
        <w:rPr>
          <w:sz w:val="24"/>
          <w:szCs w:val="24"/>
        </w:rPr>
      </w:pPr>
      <w:r w:rsidRPr="00F92937">
        <w:rPr>
          <w:sz w:val="24"/>
          <w:szCs w:val="24"/>
        </w:rPr>
        <w:t>Esamų nuotekų linijų ir naujų vamzdynų sujungimo klausimai derinami atskirai</w:t>
      </w:r>
      <w:r w:rsidR="00F52760" w:rsidRPr="00F92937">
        <w:rPr>
          <w:sz w:val="24"/>
          <w:szCs w:val="24"/>
        </w:rPr>
        <w:t xml:space="preserve"> su </w:t>
      </w:r>
      <w:r w:rsidR="00BF0EE0">
        <w:rPr>
          <w:sz w:val="24"/>
          <w:szCs w:val="24"/>
        </w:rPr>
        <w:t xml:space="preserve">Inžinieriumi / </w:t>
      </w:r>
      <w:r w:rsidR="00F52760" w:rsidRPr="00F92937">
        <w:rPr>
          <w:sz w:val="24"/>
          <w:szCs w:val="24"/>
        </w:rPr>
        <w:t>Užsakovu ar tinklų savininku</w:t>
      </w:r>
      <w:r w:rsidRPr="00F92937">
        <w:rPr>
          <w:sz w:val="24"/>
          <w:szCs w:val="24"/>
        </w:rPr>
        <w:t>.</w:t>
      </w:r>
    </w:p>
    <w:p w14:paraId="22ABC9F0" w14:textId="77777777" w:rsidR="00D11BC8" w:rsidRPr="00F92937" w:rsidRDefault="00D11BC8" w:rsidP="009B2068">
      <w:pPr>
        <w:spacing w:line="276" w:lineRule="auto"/>
        <w:ind w:firstLine="539"/>
        <w:jc w:val="both"/>
        <w:rPr>
          <w:sz w:val="24"/>
          <w:szCs w:val="24"/>
        </w:rPr>
      </w:pPr>
    </w:p>
    <w:p w14:paraId="21484F97" w14:textId="77777777" w:rsidR="00960A71" w:rsidRPr="00F92937" w:rsidRDefault="00960A71" w:rsidP="007F380F">
      <w:pPr>
        <w:pStyle w:val="Heading3"/>
        <w:numPr>
          <w:ilvl w:val="1"/>
          <w:numId w:val="19"/>
        </w:numPr>
        <w:spacing w:before="0" w:line="276" w:lineRule="auto"/>
        <w:rPr>
          <w:color w:val="auto"/>
          <w:szCs w:val="24"/>
        </w:rPr>
      </w:pPr>
      <w:bookmarkStart w:id="78" w:name="_Toc90192023"/>
      <w:bookmarkStart w:id="79" w:name="_Toc111989256"/>
      <w:bookmarkStart w:id="80" w:name="_Toc444948772"/>
      <w:bookmarkStart w:id="81" w:name="_Toc216020786"/>
      <w:r w:rsidRPr="00F92937">
        <w:rPr>
          <w:color w:val="auto"/>
          <w:szCs w:val="24"/>
        </w:rPr>
        <w:t>Pakeistos įrangos išvežimas ir šalinimas</w:t>
      </w:r>
      <w:bookmarkEnd w:id="78"/>
      <w:bookmarkEnd w:id="79"/>
      <w:bookmarkEnd w:id="80"/>
      <w:bookmarkEnd w:id="81"/>
    </w:p>
    <w:p w14:paraId="6E222A3F" w14:textId="7797EA66" w:rsidR="00960A71" w:rsidRDefault="00171294" w:rsidP="009B2068">
      <w:pPr>
        <w:spacing w:line="276" w:lineRule="auto"/>
        <w:ind w:firstLine="540"/>
        <w:jc w:val="both"/>
        <w:rPr>
          <w:sz w:val="24"/>
          <w:szCs w:val="24"/>
        </w:rPr>
      </w:pPr>
      <w:r w:rsidRPr="00F92937">
        <w:rPr>
          <w:sz w:val="24"/>
          <w:szCs w:val="24"/>
        </w:rPr>
        <w:t xml:space="preserve">Išmontuojama įranga ir įrengimai yra Užsakovo nuosavybė. </w:t>
      </w:r>
      <w:r w:rsidR="00960A71" w:rsidRPr="00F92937">
        <w:rPr>
          <w:sz w:val="24"/>
          <w:szCs w:val="24"/>
        </w:rPr>
        <w:t xml:space="preserve">Prieš pašalindamas </w:t>
      </w:r>
      <w:r w:rsidR="00795F5C" w:rsidRPr="00F92937">
        <w:rPr>
          <w:sz w:val="24"/>
          <w:szCs w:val="24"/>
        </w:rPr>
        <w:t xml:space="preserve">iš statybos aikštelės </w:t>
      </w:r>
      <w:r w:rsidR="00960A71" w:rsidRPr="00F92937">
        <w:rPr>
          <w:sz w:val="24"/>
          <w:szCs w:val="24"/>
        </w:rPr>
        <w:t xml:space="preserve">esamą įrangą, pvz., vamzdžius ir fasonines dalis ar kt., Rangovas turi informuoti </w:t>
      </w:r>
      <w:r w:rsidR="00BF0EE0">
        <w:rPr>
          <w:sz w:val="24"/>
          <w:szCs w:val="24"/>
        </w:rPr>
        <w:t xml:space="preserve">Inžinierių / </w:t>
      </w:r>
      <w:r w:rsidR="00795F5C" w:rsidRPr="00F92937">
        <w:rPr>
          <w:sz w:val="24"/>
          <w:szCs w:val="24"/>
        </w:rPr>
        <w:t xml:space="preserve">Užsakovą arba </w:t>
      </w:r>
      <w:r w:rsidR="00960A71" w:rsidRPr="00F92937">
        <w:rPr>
          <w:sz w:val="24"/>
          <w:szCs w:val="24"/>
        </w:rPr>
        <w:t xml:space="preserve">susijusią komunalinių paslaugų įmonę ir gauti leidimą. Įmonė per 24 valandas turi nurodyti Rangovui, ką daryti su įranga – šalinti ar </w:t>
      </w:r>
      <w:r w:rsidR="00795F5C" w:rsidRPr="00F92937">
        <w:rPr>
          <w:sz w:val="24"/>
          <w:szCs w:val="24"/>
        </w:rPr>
        <w:t xml:space="preserve">pristatyti </w:t>
      </w:r>
      <w:r w:rsidR="00960A71" w:rsidRPr="00F92937">
        <w:rPr>
          <w:sz w:val="24"/>
          <w:szCs w:val="24"/>
        </w:rPr>
        <w:t>saugoti įmonės patalpose ar kur kitur.</w:t>
      </w:r>
    </w:p>
    <w:p w14:paraId="6B675935" w14:textId="77777777" w:rsidR="00BF0EE0" w:rsidRPr="00F92937" w:rsidRDefault="00BF0EE0" w:rsidP="009B2068">
      <w:pPr>
        <w:spacing w:line="276" w:lineRule="auto"/>
        <w:ind w:firstLine="540"/>
        <w:jc w:val="both"/>
        <w:rPr>
          <w:sz w:val="24"/>
          <w:szCs w:val="24"/>
        </w:rPr>
      </w:pPr>
    </w:p>
    <w:p w14:paraId="4B8DD0A9" w14:textId="77777777" w:rsidR="005540E6" w:rsidRPr="00F92937" w:rsidRDefault="005540E6" w:rsidP="007F380F">
      <w:pPr>
        <w:pStyle w:val="Heading3"/>
        <w:numPr>
          <w:ilvl w:val="1"/>
          <w:numId w:val="19"/>
        </w:numPr>
        <w:spacing w:before="0" w:line="276" w:lineRule="auto"/>
        <w:rPr>
          <w:color w:val="auto"/>
          <w:szCs w:val="24"/>
        </w:rPr>
      </w:pPr>
      <w:bookmarkStart w:id="82" w:name="_Toc90192024"/>
      <w:bookmarkStart w:id="83" w:name="_Toc111989257"/>
      <w:bookmarkStart w:id="84" w:name="_Toc444948773"/>
      <w:bookmarkStart w:id="85" w:name="_Toc216020787"/>
      <w:r w:rsidRPr="00F92937">
        <w:rPr>
          <w:color w:val="auto"/>
          <w:szCs w:val="24"/>
        </w:rPr>
        <w:t>Higienos reikalavimai</w:t>
      </w:r>
      <w:bookmarkEnd w:id="82"/>
      <w:bookmarkEnd w:id="83"/>
      <w:bookmarkEnd w:id="84"/>
      <w:bookmarkEnd w:id="85"/>
    </w:p>
    <w:p w14:paraId="1A8AC6C1" w14:textId="56795BD8" w:rsidR="00C66F13" w:rsidRPr="00F92937" w:rsidRDefault="00C66F13" w:rsidP="009B2068">
      <w:pPr>
        <w:spacing w:line="276" w:lineRule="auto"/>
        <w:ind w:firstLine="540"/>
        <w:jc w:val="both"/>
        <w:rPr>
          <w:sz w:val="24"/>
          <w:szCs w:val="24"/>
        </w:rPr>
      </w:pPr>
      <w:r w:rsidRPr="00F92937">
        <w:rPr>
          <w:sz w:val="24"/>
          <w:szCs w:val="24"/>
        </w:rPr>
        <w:t xml:space="preserve">Rangovas turi užtikrinti, kad visos darbo vietos būtų rūpestingai prižiūrimos ir atitiktų šalies įstatymų bei normų nustatytus higienos reikalavimus. Šiuo tikslu Rangovas turi pateikti ir reguliariai valyti reikiamus įrenginius. Rangovas, suderinęs su </w:t>
      </w:r>
      <w:r w:rsidR="00BF0EE0">
        <w:rPr>
          <w:sz w:val="24"/>
          <w:szCs w:val="24"/>
        </w:rPr>
        <w:t xml:space="preserve">Inžinieriumi / </w:t>
      </w:r>
      <w:r w:rsidR="002E75A7">
        <w:rPr>
          <w:sz w:val="24"/>
          <w:szCs w:val="24"/>
        </w:rPr>
        <w:t>Užsakovu</w:t>
      </w:r>
      <w:r w:rsidRPr="00F92937">
        <w:rPr>
          <w:sz w:val="24"/>
          <w:szCs w:val="24"/>
        </w:rPr>
        <w:t>, turi pasirūpinti reikiamu atliekų šalinimu.</w:t>
      </w:r>
    </w:p>
    <w:p w14:paraId="58F7880B" w14:textId="77777777" w:rsidR="00D11BC8" w:rsidRPr="00F92937" w:rsidRDefault="00D11BC8" w:rsidP="009B2068">
      <w:pPr>
        <w:spacing w:line="276" w:lineRule="auto"/>
        <w:ind w:firstLine="540"/>
        <w:jc w:val="both"/>
        <w:rPr>
          <w:sz w:val="24"/>
          <w:szCs w:val="24"/>
        </w:rPr>
      </w:pPr>
    </w:p>
    <w:p w14:paraId="2B2AF519" w14:textId="77777777" w:rsidR="004123FD" w:rsidRPr="00F92937" w:rsidRDefault="004123FD" w:rsidP="007F380F">
      <w:pPr>
        <w:pStyle w:val="Heading3"/>
        <w:numPr>
          <w:ilvl w:val="1"/>
          <w:numId w:val="19"/>
        </w:numPr>
        <w:spacing w:before="0" w:line="276" w:lineRule="auto"/>
        <w:rPr>
          <w:color w:val="auto"/>
          <w:szCs w:val="24"/>
        </w:rPr>
      </w:pPr>
      <w:bookmarkStart w:id="86" w:name="_Toc111989258"/>
      <w:bookmarkStart w:id="87" w:name="_Toc444948774"/>
      <w:bookmarkStart w:id="88" w:name="_Toc216020788"/>
      <w:r w:rsidRPr="00F92937">
        <w:rPr>
          <w:color w:val="auto"/>
          <w:szCs w:val="24"/>
        </w:rPr>
        <w:t>Reikalavimai aplinkos apsaugai</w:t>
      </w:r>
      <w:bookmarkEnd w:id="86"/>
      <w:bookmarkEnd w:id="87"/>
      <w:bookmarkEnd w:id="88"/>
    </w:p>
    <w:p w14:paraId="2A099786" w14:textId="77777777" w:rsidR="004123FD" w:rsidRPr="00F92937" w:rsidRDefault="004123FD" w:rsidP="009B2068">
      <w:pPr>
        <w:spacing w:line="276" w:lineRule="auto"/>
        <w:ind w:firstLine="540"/>
        <w:jc w:val="both"/>
        <w:rPr>
          <w:sz w:val="24"/>
          <w:szCs w:val="24"/>
        </w:rPr>
      </w:pPr>
      <w:r w:rsidRPr="00F92937">
        <w:rPr>
          <w:sz w:val="24"/>
          <w:szCs w:val="24"/>
        </w:rPr>
        <w:t>Visų statybos etapų metu Rangovas privalo laikytis visų Lietuvoje galiojančių įstatymų, taisyklių, ir tiesiogiai susijusių reikalavimų, bei atsižvelgti į visas priemones, projekto valdymą ir administravimą, kurie reikalingi užtikrinti aplinkosauginius reikalavimus.</w:t>
      </w:r>
    </w:p>
    <w:p w14:paraId="4D06C88B" w14:textId="5F1895F5" w:rsidR="004123FD" w:rsidRPr="00F92937" w:rsidRDefault="004123FD" w:rsidP="009B2068">
      <w:pPr>
        <w:spacing w:line="276" w:lineRule="auto"/>
        <w:ind w:firstLine="540"/>
        <w:jc w:val="both"/>
        <w:rPr>
          <w:sz w:val="24"/>
          <w:szCs w:val="24"/>
        </w:rPr>
      </w:pPr>
      <w:r w:rsidRPr="00F92937">
        <w:rPr>
          <w:sz w:val="24"/>
          <w:szCs w:val="24"/>
        </w:rPr>
        <w:t xml:space="preserve">Rangovas bus atsakingas už tinkamą </w:t>
      </w:r>
      <w:r w:rsidR="00171294" w:rsidRPr="00F92937">
        <w:rPr>
          <w:sz w:val="24"/>
          <w:szCs w:val="24"/>
        </w:rPr>
        <w:t xml:space="preserve">statybos atliekų ir </w:t>
      </w:r>
      <w:r w:rsidRPr="00F92937">
        <w:rPr>
          <w:sz w:val="24"/>
          <w:szCs w:val="24"/>
        </w:rPr>
        <w:t>nuotekų tvarkymą visose savo darbų vykdymo vietose</w:t>
      </w:r>
      <w:r w:rsidR="00BF0EE0">
        <w:rPr>
          <w:sz w:val="24"/>
          <w:szCs w:val="24"/>
        </w:rPr>
        <w:t>, želdinių apsaugą</w:t>
      </w:r>
      <w:r w:rsidRPr="00F92937">
        <w:rPr>
          <w:sz w:val="24"/>
          <w:szCs w:val="24"/>
        </w:rPr>
        <w:t xml:space="preserve"> ir turi tiksliai laikytis valdžios institucijų reikalavimų.</w:t>
      </w:r>
    </w:p>
    <w:p w14:paraId="184866AC" w14:textId="77777777" w:rsidR="00D11BC8" w:rsidRPr="00F92937" w:rsidRDefault="00D11BC8" w:rsidP="009B2068">
      <w:pPr>
        <w:spacing w:line="276" w:lineRule="auto"/>
        <w:ind w:firstLine="540"/>
        <w:jc w:val="both"/>
        <w:rPr>
          <w:sz w:val="24"/>
          <w:szCs w:val="24"/>
        </w:rPr>
      </w:pPr>
    </w:p>
    <w:p w14:paraId="2C9796B9" w14:textId="77777777" w:rsidR="005C3632" w:rsidRPr="00F92937" w:rsidRDefault="00E95302" w:rsidP="007F380F">
      <w:pPr>
        <w:pStyle w:val="Heading3"/>
        <w:numPr>
          <w:ilvl w:val="1"/>
          <w:numId w:val="19"/>
        </w:numPr>
        <w:spacing w:before="0" w:line="276" w:lineRule="auto"/>
        <w:rPr>
          <w:color w:val="auto"/>
          <w:szCs w:val="24"/>
        </w:rPr>
      </w:pPr>
      <w:bookmarkStart w:id="89" w:name="_Toc90192025"/>
      <w:bookmarkStart w:id="90" w:name="_Toc111989259"/>
      <w:bookmarkStart w:id="91" w:name="_Toc444948775"/>
      <w:bookmarkStart w:id="92" w:name="_Toc216020789"/>
      <w:r w:rsidRPr="00F92937">
        <w:rPr>
          <w:color w:val="auto"/>
          <w:szCs w:val="24"/>
        </w:rPr>
        <w:t>Transporto organizavimas</w:t>
      </w:r>
      <w:bookmarkEnd w:id="89"/>
      <w:bookmarkEnd w:id="90"/>
      <w:bookmarkEnd w:id="91"/>
      <w:bookmarkEnd w:id="92"/>
    </w:p>
    <w:p w14:paraId="4E7E0090" w14:textId="77777777" w:rsidR="00E95302" w:rsidRPr="00F92937" w:rsidRDefault="00E95302" w:rsidP="009B2068">
      <w:pPr>
        <w:spacing w:line="276" w:lineRule="auto"/>
        <w:ind w:firstLine="540"/>
        <w:jc w:val="both"/>
        <w:rPr>
          <w:sz w:val="24"/>
          <w:szCs w:val="24"/>
        </w:rPr>
      </w:pPr>
      <w:r w:rsidRPr="00F92937">
        <w:rPr>
          <w:sz w:val="24"/>
          <w:szCs w:val="24"/>
        </w:rPr>
        <w:t xml:space="preserve">Vykdant darbus rangovas turės užtikrinti saugų eismą viso projekto metu ir derintis eismo uždarymą, ribojimą su kelių policija. </w:t>
      </w:r>
    </w:p>
    <w:p w14:paraId="52E8677B" w14:textId="0C4D694B" w:rsidR="00E95302" w:rsidRDefault="00E95302" w:rsidP="009B2068">
      <w:pPr>
        <w:spacing w:line="276" w:lineRule="auto"/>
        <w:ind w:firstLine="540"/>
        <w:jc w:val="both"/>
        <w:rPr>
          <w:sz w:val="24"/>
          <w:szCs w:val="24"/>
        </w:rPr>
      </w:pPr>
      <w:r w:rsidRPr="00F92937">
        <w:rPr>
          <w:sz w:val="24"/>
          <w:szCs w:val="24"/>
        </w:rPr>
        <w:t>Rangovas turės naudoti ir savo sąskaita įrengti kelių ženklinimą nurodanti, kad vyksta statybos darbai kelio zonoje. Ženk</w:t>
      </w:r>
      <w:r w:rsidR="002E75A7">
        <w:rPr>
          <w:sz w:val="24"/>
          <w:szCs w:val="24"/>
        </w:rPr>
        <w:t>linimas turi atitikti Lietuvos R</w:t>
      </w:r>
      <w:r w:rsidRPr="00F92937">
        <w:rPr>
          <w:sz w:val="24"/>
          <w:szCs w:val="24"/>
        </w:rPr>
        <w:t>espublikoje galiojančius reikalavimus kelio ženklams ir jų reikšmėms.</w:t>
      </w:r>
    </w:p>
    <w:p w14:paraId="5F6570D0" w14:textId="77777777" w:rsidR="00E50781" w:rsidRPr="00F92937" w:rsidRDefault="00E50781" w:rsidP="009B2068">
      <w:pPr>
        <w:spacing w:line="276" w:lineRule="auto"/>
        <w:ind w:firstLine="540"/>
        <w:jc w:val="both"/>
        <w:rPr>
          <w:sz w:val="24"/>
          <w:szCs w:val="24"/>
        </w:rPr>
      </w:pPr>
    </w:p>
    <w:p w14:paraId="2344043A" w14:textId="77777777" w:rsidR="00E95302" w:rsidRPr="00F92937" w:rsidRDefault="00E95302" w:rsidP="007F380F">
      <w:pPr>
        <w:pStyle w:val="Heading3"/>
        <w:numPr>
          <w:ilvl w:val="1"/>
          <w:numId w:val="19"/>
        </w:numPr>
        <w:spacing w:before="0" w:line="276" w:lineRule="auto"/>
        <w:rPr>
          <w:color w:val="auto"/>
          <w:szCs w:val="24"/>
        </w:rPr>
      </w:pPr>
      <w:bookmarkStart w:id="93" w:name="_Toc444948776"/>
      <w:bookmarkStart w:id="94" w:name="_Toc216020790"/>
      <w:r w:rsidRPr="00F92937">
        <w:rPr>
          <w:color w:val="auto"/>
          <w:szCs w:val="24"/>
        </w:rPr>
        <w:lastRenderedPageBreak/>
        <w:t>Nepatogumai vietos gyventojams</w:t>
      </w:r>
      <w:bookmarkEnd w:id="93"/>
      <w:bookmarkEnd w:id="94"/>
      <w:r w:rsidRPr="00F92937">
        <w:rPr>
          <w:color w:val="auto"/>
          <w:szCs w:val="24"/>
        </w:rPr>
        <w:t xml:space="preserve"> </w:t>
      </w:r>
    </w:p>
    <w:p w14:paraId="0362F852" w14:textId="6FD5989E" w:rsidR="005C3632" w:rsidRPr="00F92937" w:rsidRDefault="005C3632" w:rsidP="009B2068">
      <w:pPr>
        <w:spacing w:line="276" w:lineRule="auto"/>
        <w:ind w:firstLine="540"/>
        <w:jc w:val="both"/>
        <w:rPr>
          <w:sz w:val="24"/>
          <w:szCs w:val="24"/>
        </w:rPr>
      </w:pPr>
      <w:r w:rsidRPr="00F92937">
        <w:rPr>
          <w:sz w:val="24"/>
          <w:szCs w:val="24"/>
        </w:rPr>
        <w:t xml:space="preserve">Rangovas turi imtis visų </w:t>
      </w:r>
      <w:r w:rsidRPr="002F5182">
        <w:rPr>
          <w:sz w:val="24"/>
          <w:szCs w:val="24"/>
        </w:rPr>
        <w:t>reikiamų priemonių, kad jo įrangos, transporto priemonių, darbuotojų ir veiklos sukelti nepatogumai gyventojams būtų kuo mažesni. Rangovas neturi sukelti žalos medžiams, esantiems darbų teri</w:t>
      </w:r>
      <w:r w:rsidR="00D465C1" w:rsidRPr="002F5182">
        <w:rPr>
          <w:sz w:val="24"/>
          <w:szCs w:val="24"/>
        </w:rPr>
        <w:t>torijoje ar greta jos</w:t>
      </w:r>
      <w:r w:rsidR="00E50781" w:rsidRPr="002F5182">
        <w:rPr>
          <w:sz w:val="24"/>
          <w:szCs w:val="24"/>
        </w:rPr>
        <w:t>, išskyrus</w:t>
      </w:r>
      <w:r w:rsidR="00E50781">
        <w:rPr>
          <w:sz w:val="24"/>
          <w:szCs w:val="24"/>
        </w:rPr>
        <w:t xml:space="preserve"> tuos, kurie projekte gali būti numatyti šalinti</w:t>
      </w:r>
      <w:r w:rsidRPr="00F92937">
        <w:rPr>
          <w:sz w:val="24"/>
          <w:szCs w:val="24"/>
        </w:rPr>
        <w:t>. Rangovo veikla neturi sukelti potvynių ar aplinkos taršos.</w:t>
      </w:r>
    </w:p>
    <w:p w14:paraId="06DD0DB3" w14:textId="77777777" w:rsidR="00D11BC8" w:rsidRPr="00F92937" w:rsidRDefault="00D11BC8" w:rsidP="009B2068">
      <w:pPr>
        <w:spacing w:line="276" w:lineRule="auto"/>
        <w:ind w:firstLine="540"/>
        <w:jc w:val="both"/>
        <w:rPr>
          <w:sz w:val="24"/>
          <w:szCs w:val="24"/>
        </w:rPr>
      </w:pPr>
    </w:p>
    <w:p w14:paraId="6963506F" w14:textId="77777777" w:rsidR="00633A1C" w:rsidRPr="00F92937" w:rsidRDefault="00633A1C" w:rsidP="007F380F">
      <w:pPr>
        <w:pStyle w:val="Heading3"/>
        <w:numPr>
          <w:ilvl w:val="1"/>
          <w:numId w:val="19"/>
        </w:numPr>
        <w:spacing w:before="0" w:line="276" w:lineRule="auto"/>
        <w:rPr>
          <w:color w:val="auto"/>
          <w:szCs w:val="24"/>
        </w:rPr>
      </w:pPr>
      <w:bookmarkStart w:id="95" w:name="_Toc90192028"/>
      <w:bookmarkStart w:id="96" w:name="_Toc111989260"/>
      <w:bookmarkStart w:id="97" w:name="_Toc444948777"/>
      <w:bookmarkStart w:id="98" w:name="_Toc216020791"/>
      <w:r w:rsidRPr="00F92937">
        <w:rPr>
          <w:color w:val="auto"/>
          <w:szCs w:val="24"/>
        </w:rPr>
        <w:t>Išpildomieji brėžiniai</w:t>
      </w:r>
      <w:bookmarkEnd w:id="95"/>
      <w:r w:rsidRPr="00F92937">
        <w:rPr>
          <w:color w:val="auto"/>
          <w:szCs w:val="24"/>
        </w:rPr>
        <w:t xml:space="preserve"> ir kadastriniai tyrinėjimai</w:t>
      </w:r>
      <w:bookmarkEnd w:id="96"/>
      <w:bookmarkEnd w:id="97"/>
      <w:bookmarkEnd w:id="98"/>
      <w:r w:rsidRPr="00F92937">
        <w:rPr>
          <w:color w:val="auto"/>
          <w:szCs w:val="24"/>
        </w:rPr>
        <w:t xml:space="preserve">  </w:t>
      </w:r>
    </w:p>
    <w:p w14:paraId="2211AC4F" w14:textId="33C127EF" w:rsidR="00633A1C" w:rsidRPr="00F92937" w:rsidRDefault="00633A1C" w:rsidP="009B2068">
      <w:pPr>
        <w:spacing w:line="276" w:lineRule="auto"/>
        <w:ind w:firstLine="540"/>
        <w:jc w:val="both"/>
        <w:rPr>
          <w:sz w:val="24"/>
          <w:szCs w:val="24"/>
        </w:rPr>
      </w:pPr>
      <w:r w:rsidRPr="00F92937">
        <w:rPr>
          <w:sz w:val="24"/>
          <w:szCs w:val="24"/>
        </w:rPr>
        <w:t xml:space="preserve">Rangovas turi registruoti visus atliekamus darbus. Rangovas turi parengti reikiamo mastelio vamzdynų ir inžinierinių statinių brėžinius (pvz., 1:500 vamzdynams, 1:50 šuliniams), kad vėliau eksploatuojanti įmonė galėtų prižiūrėti naujus vamzdynus bei įrenginius. Išpildymo brėžiniuose turi būti nurodyti skersmenys, medžiagos ir esamų nuotekų vamzdžių gylis ties sujungimais. Brėžiniai turi būti atlikti pagal Geodezijos ir kartografijos techninį reglamentą </w:t>
      </w:r>
      <w:r w:rsidR="004E30F4" w:rsidRPr="003336DB">
        <w:rPr>
          <w:sz w:val="24"/>
          <w:szCs w:val="24"/>
        </w:rPr>
        <w:t>GKTR 2.11.03:2014</w:t>
      </w:r>
      <w:r w:rsidR="002E75A7">
        <w:rPr>
          <w:sz w:val="24"/>
          <w:szCs w:val="24"/>
        </w:rPr>
        <w:t>.</w:t>
      </w:r>
    </w:p>
    <w:p w14:paraId="1B0C2174" w14:textId="5F5941C2" w:rsidR="00633A1C" w:rsidRPr="00F92937" w:rsidRDefault="00081A23" w:rsidP="009B2068">
      <w:pPr>
        <w:spacing w:line="276" w:lineRule="auto"/>
        <w:ind w:firstLine="540"/>
        <w:jc w:val="both"/>
        <w:rPr>
          <w:sz w:val="24"/>
          <w:szCs w:val="24"/>
        </w:rPr>
      </w:pPr>
      <w:r w:rsidRPr="00F92937">
        <w:rPr>
          <w:sz w:val="24"/>
          <w:szCs w:val="24"/>
        </w:rPr>
        <w:t xml:space="preserve">Baigęs visus darbus </w:t>
      </w:r>
      <w:r w:rsidR="00633A1C" w:rsidRPr="00F92937">
        <w:rPr>
          <w:sz w:val="24"/>
          <w:szCs w:val="24"/>
        </w:rPr>
        <w:t>Rangovas turi pa</w:t>
      </w:r>
      <w:r w:rsidRPr="00F92937">
        <w:rPr>
          <w:sz w:val="24"/>
          <w:szCs w:val="24"/>
        </w:rPr>
        <w:t xml:space="preserve">teikti išpildomuosius brėžinius, juos pasirašo, patvirtindamas, kad Darbai buvo atlikti taip kaip parodyta </w:t>
      </w:r>
      <w:r w:rsidR="00633A1C" w:rsidRPr="00F92937">
        <w:rPr>
          <w:sz w:val="24"/>
          <w:szCs w:val="24"/>
        </w:rPr>
        <w:t>ir dokumentaciją Užsakovui.</w:t>
      </w:r>
      <w:r w:rsidRPr="00F92937">
        <w:rPr>
          <w:sz w:val="24"/>
          <w:szCs w:val="24"/>
        </w:rPr>
        <w:t xml:space="preserve"> Gavęs </w:t>
      </w:r>
      <w:r w:rsidR="00BF0EE0">
        <w:rPr>
          <w:sz w:val="24"/>
          <w:szCs w:val="24"/>
        </w:rPr>
        <w:t xml:space="preserve">Inžinieriaus / </w:t>
      </w:r>
      <w:r w:rsidRPr="00F92937">
        <w:rPr>
          <w:sz w:val="24"/>
          <w:szCs w:val="24"/>
        </w:rPr>
        <w:t xml:space="preserve">Užsakovo patvirtinimą, Rangovas turi pateikti brėžinių 3 komplektus </w:t>
      </w:r>
      <w:proofErr w:type="spellStart"/>
      <w:r w:rsidRPr="00F92937">
        <w:rPr>
          <w:sz w:val="24"/>
          <w:szCs w:val="24"/>
        </w:rPr>
        <w:t>pdf</w:t>
      </w:r>
      <w:proofErr w:type="spellEnd"/>
      <w:r w:rsidRPr="00F92937">
        <w:rPr>
          <w:sz w:val="24"/>
          <w:szCs w:val="24"/>
        </w:rPr>
        <w:t xml:space="preserve">., </w:t>
      </w:r>
      <w:proofErr w:type="spellStart"/>
      <w:r w:rsidRPr="00F92937">
        <w:rPr>
          <w:sz w:val="24"/>
          <w:szCs w:val="24"/>
        </w:rPr>
        <w:t>jpg</w:t>
      </w:r>
      <w:proofErr w:type="spellEnd"/>
      <w:r w:rsidRPr="00F92937">
        <w:rPr>
          <w:sz w:val="24"/>
          <w:szCs w:val="24"/>
        </w:rPr>
        <w:t>. a</w:t>
      </w:r>
      <w:r w:rsidR="00D465C1" w:rsidRPr="00F92937">
        <w:rPr>
          <w:sz w:val="24"/>
          <w:szCs w:val="24"/>
        </w:rPr>
        <w:t>r</w:t>
      </w:r>
      <w:r w:rsidRPr="00F92937">
        <w:rPr>
          <w:sz w:val="24"/>
          <w:szCs w:val="24"/>
        </w:rPr>
        <w:t xml:space="preserve"> </w:t>
      </w:r>
      <w:proofErr w:type="spellStart"/>
      <w:r w:rsidRPr="00F92937">
        <w:rPr>
          <w:sz w:val="24"/>
          <w:szCs w:val="24"/>
        </w:rPr>
        <w:t>tif</w:t>
      </w:r>
      <w:proofErr w:type="spellEnd"/>
      <w:r w:rsidRPr="00F92937">
        <w:rPr>
          <w:sz w:val="24"/>
          <w:szCs w:val="24"/>
        </w:rPr>
        <w:t>.</w:t>
      </w:r>
      <w:r w:rsidR="00633A1C" w:rsidRPr="00F92937">
        <w:rPr>
          <w:sz w:val="24"/>
          <w:szCs w:val="24"/>
        </w:rPr>
        <w:t xml:space="preserve"> </w:t>
      </w:r>
      <w:r w:rsidRPr="00F92937">
        <w:rPr>
          <w:sz w:val="24"/>
          <w:szCs w:val="24"/>
        </w:rPr>
        <w:t xml:space="preserve">skaitmeniniais failais su išpildymo brėžiniais. </w:t>
      </w:r>
      <w:r w:rsidR="00633A1C" w:rsidRPr="00F92937">
        <w:rPr>
          <w:sz w:val="24"/>
          <w:szCs w:val="24"/>
        </w:rPr>
        <w:t>Rangovas turi būti atsakingas už kadastrinių tyrinėjimų dokumentacijos pateikimą iš atitinkamų institucijų. Šie dokumentai turės būti pateikti Užsakovui trimis (3) kopijomis.</w:t>
      </w:r>
    </w:p>
    <w:p w14:paraId="3B6C0EF2" w14:textId="77777777" w:rsidR="00D11BC8" w:rsidRPr="00F92937" w:rsidRDefault="00D11BC8" w:rsidP="009B2068">
      <w:pPr>
        <w:spacing w:line="276" w:lineRule="auto"/>
        <w:ind w:firstLine="540"/>
        <w:jc w:val="both"/>
        <w:rPr>
          <w:sz w:val="24"/>
          <w:szCs w:val="24"/>
        </w:rPr>
      </w:pPr>
    </w:p>
    <w:p w14:paraId="2A77C27A" w14:textId="77777777" w:rsidR="0077750C" w:rsidRPr="00414CB4" w:rsidRDefault="0077750C" w:rsidP="007F380F">
      <w:pPr>
        <w:pStyle w:val="Heading3"/>
        <w:numPr>
          <w:ilvl w:val="1"/>
          <w:numId w:val="19"/>
        </w:numPr>
        <w:spacing w:before="0" w:line="276" w:lineRule="auto"/>
        <w:rPr>
          <w:color w:val="auto"/>
          <w:szCs w:val="24"/>
        </w:rPr>
      </w:pPr>
      <w:bookmarkStart w:id="99" w:name="_Toc444948779"/>
      <w:bookmarkStart w:id="100" w:name="_Toc97640117"/>
      <w:bookmarkStart w:id="101" w:name="_Toc216020792"/>
      <w:r w:rsidRPr="00414CB4">
        <w:rPr>
          <w:color w:val="auto"/>
          <w:szCs w:val="24"/>
        </w:rPr>
        <w:t>Mokymai</w:t>
      </w:r>
      <w:bookmarkEnd w:id="99"/>
      <w:bookmarkEnd w:id="100"/>
      <w:bookmarkEnd w:id="101"/>
    </w:p>
    <w:p w14:paraId="4F6C8262" w14:textId="1CF64203" w:rsidR="0077750C" w:rsidRPr="004256C3" w:rsidRDefault="0077750C" w:rsidP="0077750C">
      <w:pPr>
        <w:spacing w:line="276" w:lineRule="auto"/>
        <w:ind w:firstLine="902"/>
        <w:jc w:val="both"/>
        <w:rPr>
          <w:sz w:val="24"/>
          <w:szCs w:val="24"/>
        </w:rPr>
      </w:pPr>
      <w:r w:rsidRPr="00414CB4">
        <w:rPr>
          <w:sz w:val="24"/>
          <w:szCs w:val="24"/>
        </w:rPr>
        <w:t>Rangovas turi savo są</w:t>
      </w:r>
      <w:r w:rsidR="00C03F05">
        <w:rPr>
          <w:sz w:val="24"/>
          <w:szCs w:val="24"/>
        </w:rPr>
        <w:t>skaita pravesti mokymus</w:t>
      </w:r>
      <w:r w:rsidRPr="00414CB4">
        <w:rPr>
          <w:sz w:val="24"/>
          <w:szCs w:val="24"/>
        </w:rPr>
        <w:t xml:space="preserve"> Užsakovo darbuotojams (bent </w:t>
      </w:r>
      <w:proofErr w:type="spellStart"/>
      <w:r w:rsidR="00C03F05">
        <w:rPr>
          <w:sz w:val="24"/>
          <w:szCs w:val="24"/>
        </w:rPr>
        <w:t>dviems</w:t>
      </w:r>
      <w:proofErr w:type="spellEnd"/>
      <w:r w:rsidRPr="00414CB4">
        <w:rPr>
          <w:sz w:val="24"/>
          <w:szCs w:val="24"/>
        </w:rPr>
        <w:t xml:space="preserve"> asmeni</w:t>
      </w:r>
      <w:r w:rsidR="00C03F05">
        <w:rPr>
          <w:sz w:val="24"/>
          <w:szCs w:val="24"/>
        </w:rPr>
        <w:t>ms</w:t>
      </w:r>
      <w:r w:rsidRPr="00414CB4">
        <w:rPr>
          <w:sz w:val="24"/>
          <w:szCs w:val="24"/>
        </w:rPr>
        <w:t>)</w:t>
      </w:r>
      <w:r w:rsidRPr="004256C3">
        <w:rPr>
          <w:sz w:val="24"/>
          <w:szCs w:val="24"/>
        </w:rPr>
        <w:t>, kaip eksploatuoti ir tinkamai prižiūrėti pastatytą objektą ir jame sumontuotą įrangą.</w:t>
      </w:r>
      <w:r w:rsidR="004256C3" w:rsidRPr="004256C3">
        <w:rPr>
          <w:sz w:val="24"/>
          <w:szCs w:val="24"/>
        </w:rPr>
        <w:t xml:space="preserve"> Mokymai turi vykti objekte lietuvių kalba.</w:t>
      </w:r>
    </w:p>
    <w:p w14:paraId="22D5328F" w14:textId="4BF1DF3B" w:rsidR="004256C3" w:rsidRPr="004256C3" w:rsidRDefault="004256C3" w:rsidP="0077750C">
      <w:pPr>
        <w:spacing w:line="276" w:lineRule="auto"/>
        <w:ind w:firstLine="902"/>
        <w:jc w:val="both"/>
        <w:rPr>
          <w:bCs/>
          <w:iCs/>
          <w:sz w:val="24"/>
          <w:szCs w:val="24"/>
        </w:rPr>
      </w:pPr>
      <w:r w:rsidRPr="004256C3">
        <w:rPr>
          <w:bCs/>
          <w:iCs/>
          <w:sz w:val="24"/>
          <w:szCs w:val="24"/>
        </w:rPr>
        <w:t>Rangovas nebus atsakingas už jo instruktuojamų asmenų žinių įsisavinimo kokybę.</w:t>
      </w:r>
    </w:p>
    <w:p w14:paraId="1BC662F9" w14:textId="24CF9D7C" w:rsidR="004256C3" w:rsidRPr="004256C3" w:rsidRDefault="004256C3" w:rsidP="0077750C">
      <w:pPr>
        <w:spacing w:line="276" w:lineRule="auto"/>
        <w:ind w:firstLine="902"/>
        <w:jc w:val="both"/>
        <w:rPr>
          <w:sz w:val="24"/>
          <w:szCs w:val="24"/>
        </w:rPr>
      </w:pPr>
      <w:r w:rsidRPr="004256C3">
        <w:rPr>
          <w:bCs/>
          <w:iCs/>
          <w:sz w:val="24"/>
          <w:szCs w:val="24"/>
        </w:rPr>
        <w:t>Instruktavimas vykdomas pagal su Užsakovu suderintą tvarką ir grafiką. Rangovas numatomą instruktavimų tvarką ir grafiką Užsakovui turi pateikti ne vėliau kaip 5 darbo dienas iki numatomų instruktavimų pradžios.</w:t>
      </w:r>
    </w:p>
    <w:p w14:paraId="10D2CF0F" w14:textId="77777777" w:rsidR="0077750C" w:rsidRPr="00414CB4" w:rsidRDefault="0077750C" w:rsidP="0077750C">
      <w:pPr>
        <w:spacing w:line="276" w:lineRule="auto"/>
        <w:ind w:firstLine="902"/>
        <w:jc w:val="both"/>
        <w:rPr>
          <w:sz w:val="24"/>
          <w:szCs w:val="24"/>
        </w:rPr>
      </w:pPr>
    </w:p>
    <w:p w14:paraId="025E23AE" w14:textId="77777777" w:rsidR="0077750C" w:rsidRPr="00414CB4" w:rsidRDefault="0077750C" w:rsidP="007F380F">
      <w:pPr>
        <w:pStyle w:val="Heading3"/>
        <w:numPr>
          <w:ilvl w:val="1"/>
          <w:numId w:val="19"/>
        </w:numPr>
        <w:spacing w:before="0" w:line="276" w:lineRule="auto"/>
        <w:rPr>
          <w:color w:val="auto"/>
          <w:szCs w:val="24"/>
        </w:rPr>
      </w:pPr>
      <w:bookmarkStart w:id="102" w:name="_Toc444948780"/>
      <w:bookmarkStart w:id="103" w:name="_Toc97640118"/>
      <w:bookmarkStart w:id="104" w:name="_Toc216020793"/>
      <w:r w:rsidRPr="00414CB4">
        <w:rPr>
          <w:color w:val="auto"/>
          <w:szCs w:val="24"/>
        </w:rPr>
        <w:t>Eksploatacijos ir priežiūros instrukcijos</w:t>
      </w:r>
      <w:bookmarkEnd w:id="102"/>
      <w:bookmarkEnd w:id="103"/>
      <w:bookmarkEnd w:id="104"/>
    </w:p>
    <w:p w14:paraId="708B8AA6" w14:textId="76DA78CA" w:rsidR="0077750C" w:rsidRPr="00414CB4" w:rsidRDefault="0077750C" w:rsidP="0077750C">
      <w:pPr>
        <w:spacing w:line="276" w:lineRule="auto"/>
        <w:ind w:firstLine="902"/>
        <w:jc w:val="both"/>
        <w:rPr>
          <w:sz w:val="24"/>
          <w:szCs w:val="24"/>
        </w:rPr>
      </w:pPr>
      <w:r w:rsidRPr="00414CB4">
        <w:rPr>
          <w:sz w:val="24"/>
          <w:szCs w:val="24"/>
        </w:rPr>
        <w:t xml:space="preserve">Rangovas turi pateikti Užsakovui po </w:t>
      </w:r>
      <w:r>
        <w:rPr>
          <w:sz w:val="24"/>
          <w:szCs w:val="24"/>
        </w:rPr>
        <w:t xml:space="preserve">dvi </w:t>
      </w:r>
      <w:r w:rsidRPr="00414CB4">
        <w:rPr>
          <w:sz w:val="24"/>
          <w:szCs w:val="24"/>
        </w:rPr>
        <w:t>(</w:t>
      </w:r>
      <w:r>
        <w:rPr>
          <w:sz w:val="24"/>
          <w:szCs w:val="24"/>
        </w:rPr>
        <w:t>2) kopijas eksploatacijos ir p</w:t>
      </w:r>
      <w:r w:rsidRPr="00414CB4">
        <w:rPr>
          <w:sz w:val="24"/>
          <w:szCs w:val="24"/>
        </w:rPr>
        <w:t xml:space="preserve">riežiūros instrukcijų lietuvių kalba. Instrukcijose turi būti aprašyta visa nuotekų </w:t>
      </w:r>
      <w:r w:rsidR="00BF0EE0">
        <w:rPr>
          <w:sz w:val="24"/>
          <w:szCs w:val="24"/>
        </w:rPr>
        <w:t xml:space="preserve">siurblinių ir </w:t>
      </w:r>
      <w:proofErr w:type="spellStart"/>
      <w:r w:rsidR="00BF0EE0">
        <w:rPr>
          <w:sz w:val="24"/>
          <w:szCs w:val="24"/>
        </w:rPr>
        <w:t>kėlyklų</w:t>
      </w:r>
      <w:proofErr w:type="spellEnd"/>
      <w:r w:rsidRPr="00414CB4">
        <w:rPr>
          <w:sz w:val="24"/>
          <w:szCs w:val="24"/>
        </w:rPr>
        <w:t xml:space="preserve"> mechaninė ir elektrinė įranga, tiekta arba įrengta pagal šią sutartį.</w:t>
      </w:r>
    </w:p>
    <w:p w14:paraId="71291887" w14:textId="38250DB2" w:rsidR="00D56423" w:rsidRPr="00F92937" w:rsidRDefault="00822259" w:rsidP="007F380F">
      <w:pPr>
        <w:pStyle w:val="Heading1"/>
        <w:numPr>
          <w:ilvl w:val="0"/>
          <w:numId w:val="16"/>
        </w:numPr>
        <w:tabs>
          <w:tab w:val="clear" w:pos="1358"/>
          <w:tab w:val="num" w:pos="840"/>
        </w:tabs>
        <w:spacing w:line="276" w:lineRule="auto"/>
        <w:ind w:left="840" w:hanging="840"/>
        <w:rPr>
          <w:szCs w:val="28"/>
        </w:rPr>
      </w:pPr>
      <w:r w:rsidRPr="00F92937">
        <w:rPr>
          <w:sz w:val="24"/>
        </w:rPr>
        <w:br w:type="page"/>
      </w:r>
      <w:bookmarkStart w:id="105" w:name="_Toc444948781"/>
      <w:r w:rsidR="00FB2BE6" w:rsidRPr="00F92937">
        <w:rPr>
          <w:sz w:val="24"/>
        </w:rPr>
        <w:lastRenderedPageBreak/>
        <w:t xml:space="preserve"> </w:t>
      </w:r>
      <w:bookmarkStart w:id="106" w:name="_Toc216020794"/>
      <w:r w:rsidR="00256146" w:rsidRPr="00F92937">
        <w:rPr>
          <w:szCs w:val="28"/>
        </w:rPr>
        <w:t>NUOTEKŲ ŠALINIMO DALIS</w:t>
      </w:r>
      <w:bookmarkEnd w:id="105"/>
      <w:bookmarkEnd w:id="106"/>
    </w:p>
    <w:p w14:paraId="509EDE6A" w14:textId="77777777" w:rsidR="00D56423" w:rsidRPr="00F92937" w:rsidRDefault="00B36E69" w:rsidP="007F380F">
      <w:pPr>
        <w:pStyle w:val="Heading3"/>
        <w:numPr>
          <w:ilvl w:val="1"/>
          <w:numId w:val="21"/>
        </w:numPr>
        <w:spacing w:before="0" w:line="276" w:lineRule="auto"/>
        <w:rPr>
          <w:color w:val="auto"/>
          <w:szCs w:val="24"/>
        </w:rPr>
      </w:pPr>
      <w:bookmarkStart w:id="107" w:name="_Toc444948782"/>
      <w:bookmarkStart w:id="108" w:name="_Toc216020795"/>
      <w:r w:rsidRPr="00F92937">
        <w:rPr>
          <w:color w:val="auto"/>
          <w:szCs w:val="24"/>
        </w:rPr>
        <w:t>Bendroji dalis</w:t>
      </w:r>
      <w:bookmarkEnd w:id="107"/>
      <w:bookmarkEnd w:id="108"/>
    </w:p>
    <w:p w14:paraId="78186C41" w14:textId="008B449A" w:rsidR="00B33D26" w:rsidRPr="00F92937" w:rsidRDefault="00B33D26" w:rsidP="00B33D26">
      <w:pPr>
        <w:spacing w:line="276" w:lineRule="auto"/>
        <w:ind w:firstLine="540"/>
        <w:jc w:val="both"/>
        <w:rPr>
          <w:sz w:val="24"/>
          <w:szCs w:val="24"/>
        </w:rPr>
      </w:pPr>
      <w:r w:rsidRPr="00F92937">
        <w:rPr>
          <w:sz w:val="24"/>
          <w:szCs w:val="24"/>
        </w:rPr>
        <w:t>Šios techninės specifikacijos apima požeminių vamzdžių apskritai, nuotekų vamzdynų paruošimą, tiekimą bei pastatymą apimant, visus kasybos, užpildymo, paruošimo ir sumontavimo, visų medžiagų išbandymo ir pagalbinius bei susijusius darbus, kaip parodyta brėžiniuose ar aprašyta techninėse specifikacijose.</w:t>
      </w:r>
    </w:p>
    <w:p w14:paraId="5BFE03A1" w14:textId="661A9A85" w:rsidR="00B33D26" w:rsidRPr="00F92937" w:rsidRDefault="00B33D26" w:rsidP="00B33D26">
      <w:pPr>
        <w:spacing w:line="276" w:lineRule="auto"/>
        <w:ind w:firstLine="540"/>
        <w:jc w:val="both"/>
        <w:rPr>
          <w:sz w:val="24"/>
          <w:szCs w:val="24"/>
        </w:rPr>
      </w:pPr>
      <w:r w:rsidRPr="00F92937">
        <w:rPr>
          <w:sz w:val="24"/>
          <w:szCs w:val="24"/>
        </w:rPr>
        <w:t xml:space="preserve">Visi toliau minimi nuotekų vamzdžiai bus priskiriami prie buitinių nuotekų </w:t>
      </w:r>
      <w:proofErr w:type="spellStart"/>
      <w:r w:rsidRPr="00F92937">
        <w:rPr>
          <w:sz w:val="24"/>
          <w:szCs w:val="24"/>
        </w:rPr>
        <w:t>nuotakyno</w:t>
      </w:r>
      <w:proofErr w:type="spellEnd"/>
      <w:r w:rsidRPr="00F92937">
        <w:rPr>
          <w:sz w:val="24"/>
          <w:szCs w:val="24"/>
        </w:rPr>
        <w:t xml:space="preserve"> darbų. Visoms kitoms terpėms aprašytos sąlygos gal</w:t>
      </w:r>
      <w:r w:rsidR="00767E3D">
        <w:rPr>
          <w:sz w:val="24"/>
          <w:szCs w:val="24"/>
        </w:rPr>
        <w:t>i būti atitinkamai pritaikytos.</w:t>
      </w:r>
    </w:p>
    <w:p w14:paraId="25F9ADD5" w14:textId="732F954F" w:rsidR="000368A3" w:rsidRDefault="00B33D26" w:rsidP="00B33D26">
      <w:pPr>
        <w:spacing w:line="276" w:lineRule="auto"/>
        <w:ind w:firstLine="540"/>
        <w:jc w:val="both"/>
        <w:rPr>
          <w:sz w:val="24"/>
          <w:szCs w:val="24"/>
        </w:rPr>
      </w:pPr>
      <w:r w:rsidRPr="00F92937">
        <w:rPr>
          <w:sz w:val="24"/>
          <w:szCs w:val="24"/>
        </w:rPr>
        <w:t>Darbų apimtyje numatomi tokie darbai: pristatymas iki objekto, siuntos patikrinimas, surinkimas, prijungimas, pirmas užpildymas, patikrinant sumontuotų vamzdynų bei armatūros veikimą bei išbandymas.</w:t>
      </w:r>
      <w:r w:rsidR="000C3A63">
        <w:rPr>
          <w:sz w:val="24"/>
          <w:szCs w:val="24"/>
        </w:rPr>
        <w:t xml:space="preserve"> </w:t>
      </w:r>
      <w:r w:rsidR="000368A3" w:rsidRPr="00F92937">
        <w:rPr>
          <w:sz w:val="24"/>
          <w:szCs w:val="24"/>
        </w:rPr>
        <w:t>Statybos darbų rangovas turi griežtai laikytis visų specifikacijų</w:t>
      </w:r>
      <w:r w:rsidR="002F5182">
        <w:rPr>
          <w:sz w:val="24"/>
          <w:szCs w:val="24"/>
        </w:rPr>
        <w:t>,</w:t>
      </w:r>
      <w:r w:rsidR="000368A3" w:rsidRPr="00F92937">
        <w:rPr>
          <w:sz w:val="24"/>
          <w:szCs w:val="24"/>
        </w:rPr>
        <w:t xml:space="preserve"> vadovautis įrenginių gamintojų ir tiekėjų įrangos montavimo instrukcijomis.</w:t>
      </w:r>
    </w:p>
    <w:p w14:paraId="7F435681" w14:textId="29D7922E" w:rsidR="00421DC9" w:rsidRPr="00421DC9" w:rsidRDefault="00421DC9" w:rsidP="00421DC9">
      <w:pPr>
        <w:ind w:right="57" w:firstLine="540"/>
        <w:jc w:val="both"/>
        <w:rPr>
          <w:sz w:val="24"/>
          <w:szCs w:val="24"/>
        </w:rPr>
      </w:pPr>
      <w:r w:rsidRPr="00421DC9">
        <w:rPr>
          <w:sz w:val="24"/>
          <w:szCs w:val="24"/>
        </w:rPr>
        <w:t>Visos techninėse specifikacijose neaprašytos detalės kaip varžtai, guoliai, tarpikliai</w:t>
      </w:r>
      <w:r w:rsidR="00A12B12">
        <w:rPr>
          <w:sz w:val="24"/>
          <w:szCs w:val="24"/>
        </w:rPr>
        <w:t>,</w:t>
      </w:r>
      <w:r w:rsidRPr="00421DC9">
        <w:rPr>
          <w:sz w:val="24"/>
          <w:szCs w:val="24"/>
        </w:rPr>
        <w:t xml:space="preserve"> bet reikalingos pilnam įrangos sukomplektavimui ir paleidimui, turi būti įtrauktos į pasiūlymą ir patiektos.</w:t>
      </w:r>
    </w:p>
    <w:p w14:paraId="555A7CD0" w14:textId="1910FA65" w:rsidR="00421DC9" w:rsidRPr="00421DC9" w:rsidRDefault="00421DC9" w:rsidP="00421DC9">
      <w:pPr>
        <w:ind w:right="57" w:firstLine="540"/>
        <w:jc w:val="both"/>
        <w:rPr>
          <w:sz w:val="24"/>
          <w:szCs w:val="24"/>
        </w:rPr>
      </w:pPr>
      <w:r w:rsidRPr="00421DC9">
        <w:rPr>
          <w:spacing w:val="-2"/>
          <w:sz w:val="24"/>
          <w:szCs w:val="24"/>
        </w:rPr>
        <w:t>Visa įranga ir medžiagos, naudojamos įrenginiuose, turi būti nauji, nenaudoti produktai</w:t>
      </w:r>
      <w:r w:rsidRPr="00421DC9">
        <w:rPr>
          <w:sz w:val="24"/>
          <w:szCs w:val="24"/>
        </w:rPr>
        <w:t xml:space="preserve">. </w:t>
      </w:r>
    </w:p>
    <w:p w14:paraId="0B730B69" w14:textId="77777777" w:rsidR="00421DC9" w:rsidRPr="002F5182" w:rsidRDefault="00421DC9" w:rsidP="00421DC9">
      <w:pPr>
        <w:ind w:right="57" w:firstLine="540"/>
        <w:jc w:val="both"/>
        <w:rPr>
          <w:sz w:val="24"/>
          <w:szCs w:val="24"/>
        </w:rPr>
      </w:pPr>
      <w:r w:rsidRPr="00421DC9">
        <w:rPr>
          <w:spacing w:val="-1"/>
          <w:sz w:val="24"/>
          <w:szCs w:val="24"/>
        </w:rPr>
        <w:t xml:space="preserve">Visos panardinamos įrenginių dalys arba įrenginiai, veikiantys drėgnoje terpėje, arba panardinamų dalių ašys ir velenai arba kontaktą su jais turintys paviršiai turi būti pagaminti iš atsparių korozijai </w:t>
      </w:r>
      <w:r w:rsidRPr="00421DC9">
        <w:rPr>
          <w:sz w:val="24"/>
          <w:szCs w:val="24"/>
        </w:rPr>
        <w:t xml:space="preserve">medžiagų. Visos dalys, turinčios tiesioginį </w:t>
      </w:r>
      <w:r w:rsidRPr="002F5182">
        <w:rPr>
          <w:sz w:val="24"/>
          <w:szCs w:val="24"/>
        </w:rPr>
        <w:t xml:space="preserve">kontaktą su įvairiomis cheminėmis medžiagomis, turi </w:t>
      </w:r>
      <w:r w:rsidRPr="002F5182">
        <w:rPr>
          <w:spacing w:val="-1"/>
          <w:sz w:val="24"/>
          <w:szCs w:val="24"/>
        </w:rPr>
        <w:t xml:space="preserve">būti visiškai atsparios šių cheminių medžiagų </w:t>
      </w:r>
      <w:proofErr w:type="spellStart"/>
      <w:r w:rsidRPr="002F5182">
        <w:rPr>
          <w:spacing w:val="-1"/>
          <w:sz w:val="24"/>
          <w:szCs w:val="24"/>
        </w:rPr>
        <w:t>koroziniam</w:t>
      </w:r>
      <w:proofErr w:type="spellEnd"/>
      <w:r w:rsidRPr="002F5182">
        <w:rPr>
          <w:spacing w:val="-1"/>
          <w:sz w:val="24"/>
          <w:szCs w:val="24"/>
        </w:rPr>
        <w:t xml:space="preserve"> ar abrazyviniam poveikiui.</w:t>
      </w:r>
    </w:p>
    <w:p w14:paraId="2242FF28" w14:textId="5789786F" w:rsidR="00421DC9" w:rsidRPr="00421DC9" w:rsidRDefault="00421DC9" w:rsidP="00421DC9">
      <w:pPr>
        <w:spacing w:line="276" w:lineRule="auto"/>
        <w:ind w:firstLine="540"/>
        <w:jc w:val="both"/>
        <w:rPr>
          <w:sz w:val="24"/>
          <w:szCs w:val="24"/>
        </w:rPr>
      </w:pPr>
      <w:r w:rsidRPr="002F5182">
        <w:rPr>
          <w:spacing w:val="-2"/>
          <w:sz w:val="24"/>
          <w:szCs w:val="24"/>
        </w:rPr>
        <w:t xml:space="preserve">Ypatingas dėmesys turi būti skiriamas apsaugai nuo </w:t>
      </w:r>
      <w:proofErr w:type="spellStart"/>
      <w:r w:rsidRPr="002F5182">
        <w:rPr>
          <w:spacing w:val="-2"/>
          <w:sz w:val="24"/>
          <w:szCs w:val="24"/>
        </w:rPr>
        <w:t>trynimosi</w:t>
      </w:r>
      <w:proofErr w:type="spellEnd"/>
      <w:r w:rsidRPr="002F5182">
        <w:rPr>
          <w:spacing w:val="-2"/>
          <w:sz w:val="24"/>
          <w:szCs w:val="24"/>
        </w:rPr>
        <w:t xml:space="preserve"> korozijos tose vietose, kur liečiasi du </w:t>
      </w:r>
      <w:r w:rsidRPr="002F5182">
        <w:rPr>
          <w:sz w:val="24"/>
          <w:szCs w:val="24"/>
        </w:rPr>
        <w:t>korozijai atsparūs metalai, parenkant tinkamo kietumo ir paviršiaus</w:t>
      </w:r>
      <w:r w:rsidRPr="00421DC9">
        <w:rPr>
          <w:sz w:val="24"/>
          <w:szCs w:val="24"/>
        </w:rPr>
        <w:t xml:space="preserve"> apdirbimo medžiagas bei naudojant tepimo priemones.</w:t>
      </w:r>
    </w:p>
    <w:p w14:paraId="11EB6383" w14:textId="77777777" w:rsidR="000E1290" w:rsidRPr="00F92937" w:rsidRDefault="000E1290" w:rsidP="009B2068">
      <w:pPr>
        <w:spacing w:line="276" w:lineRule="auto"/>
        <w:ind w:firstLine="540"/>
        <w:jc w:val="both"/>
        <w:rPr>
          <w:sz w:val="24"/>
          <w:szCs w:val="24"/>
        </w:rPr>
      </w:pPr>
    </w:p>
    <w:p w14:paraId="0E5552AA" w14:textId="77777777" w:rsidR="00777DA4" w:rsidRPr="00F92937" w:rsidRDefault="00777DA4" w:rsidP="007F380F">
      <w:pPr>
        <w:pStyle w:val="Heading2"/>
        <w:numPr>
          <w:ilvl w:val="2"/>
          <w:numId w:val="21"/>
        </w:numPr>
      </w:pPr>
      <w:bookmarkStart w:id="109" w:name="_Toc165091663"/>
      <w:bookmarkStart w:id="110" w:name="_Toc173061135"/>
      <w:bookmarkStart w:id="111" w:name="_Toc173120475"/>
      <w:bookmarkStart w:id="112" w:name="_Toc173120660"/>
      <w:bookmarkStart w:id="113" w:name="_Toc173722049"/>
      <w:bookmarkStart w:id="114" w:name="_Toc173808973"/>
      <w:bookmarkStart w:id="115" w:name="_Toc173811089"/>
      <w:bookmarkStart w:id="116" w:name="_Toc444948784"/>
      <w:bookmarkStart w:id="117" w:name="_Toc216020796"/>
      <w:r w:rsidRPr="00F92937">
        <w:t>Triukšmo ir vibracijos slopinimas</w:t>
      </w:r>
      <w:bookmarkEnd w:id="109"/>
      <w:bookmarkEnd w:id="110"/>
      <w:bookmarkEnd w:id="111"/>
      <w:bookmarkEnd w:id="112"/>
      <w:bookmarkEnd w:id="113"/>
      <w:bookmarkEnd w:id="114"/>
      <w:bookmarkEnd w:id="115"/>
      <w:bookmarkEnd w:id="116"/>
      <w:bookmarkEnd w:id="117"/>
    </w:p>
    <w:p w14:paraId="7A50EE77" w14:textId="037FF7AE" w:rsidR="00777DA4" w:rsidRPr="00F92937" w:rsidRDefault="00777DA4" w:rsidP="009B2068">
      <w:pPr>
        <w:spacing w:line="276" w:lineRule="auto"/>
        <w:ind w:firstLine="540"/>
        <w:jc w:val="both"/>
        <w:rPr>
          <w:sz w:val="24"/>
          <w:szCs w:val="24"/>
        </w:rPr>
      </w:pPr>
      <w:r w:rsidRPr="00F92937">
        <w:rPr>
          <w:sz w:val="24"/>
          <w:szCs w:val="24"/>
        </w:rPr>
        <w:t>Leistini triukšmo lygiai</w:t>
      </w:r>
      <w:r w:rsidR="003830D1" w:rsidRPr="00F92937">
        <w:rPr>
          <w:sz w:val="24"/>
          <w:szCs w:val="24"/>
        </w:rPr>
        <w:t xml:space="preserve"> turi atitikti LR Triukšmo valdymo įstatymo reikalavimus</w:t>
      </w:r>
      <w:r w:rsidRPr="00F92937">
        <w:rPr>
          <w:sz w:val="24"/>
          <w:szCs w:val="24"/>
        </w:rPr>
        <w:t>.</w:t>
      </w:r>
    </w:p>
    <w:p w14:paraId="0DD9399A" w14:textId="77777777" w:rsidR="000E1290" w:rsidRPr="00F92937" w:rsidRDefault="000E1290" w:rsidP="009B2068">
      <w:pPr>
        <w:spacing w:line="276" w:lineRule="auto"/>
        <w:ind w:firstLine="540"/>
        <w:jc w:val="both"/>
        <w:rPr>
          <w:sz w:val="24"/>
          <w:szCs w:val="24"/>
        </w:rPr>
      </w:pPr>
    </w:p>
    <w:p w14:paraId="618391D9" w14:textId="77777777" w:rsidR="00777DA4" w:rsidRPr="00F92937" w:rsidRDefault="00777DA4" w:rsidP="007F380F">
      <w:pPr>
        <w:pStyle w:val="Heading2"/>
        <w:numPr>
          <w:ilvl w:val="2"/>
          <w:numId w:val="21"/>
        </w:numPr>
      </w:pPr>
      <w:bookmarkStart w:id="118" w:name="_Toc165091664"/>
      <w:bookmarkStart w:id="119" w:name="_Toc173061136"/>
      <w:bookmarkStart w:id="120" w:name="_Toc173120476"/>
      <w:bookmarkStart w:id="121" w:name="_Toc173120661"/>
      <w:bookmarkStart w:id="122" w:name="_Toc173722050"/>
      <w:bookmarkStart w:id="123" w:name="_Toc173808974"/>
      <w:bookmarkStart w:id="124" w:name="_Toc173811090"/>
      <w:bookmarkStart w:id="125" w:name="_Toc444948785"/>
      <w:bookmarkStart w:id="126" w:name="_Toc216020797"/>
      <w:r w:rsidRPr="00F92937">
        <w:t>Darbų sauga</w:t>
      </w:r>
      <w:bookmarkEnd w:id="118"/>
      <w:bookmarkEnd w:id="119"/>
      <w:bookmarkEnd w:id="120"/>
      <w:bookmarkEnd w:id="121"/>
      <w:bookmarkEnd w:id="122"/>
      <w:bookmarkEnd w:id="123"/>
      <w:bookmarkEnd w:id="124"/>
      <w:bookmarkEnd w:id="125"/>
      <w:bookmarkEnd w:id="126"/>
    </w:p>
    <w:p w14:paraId="0F7F27EC" w14:textId="77777777" w:rsidR="00777DA4" w:rsidRPr="00F92937" w:rsidRDefault="00777DA4" w:rsidP="009B2068">
      <w:pPr>
        <w:spacing w:line="276" w:lineRule="auto"/>
        <w:ind w:firstLine="540"/>
        <w:jc w:val="both"/>
        <w:rPr>
          <w:sz w:val="24"/>
          <w:szCs w:val="24"/>
        </w:rPr>
      </w:pPr>
      <w:r w:rsidRPr="00F92937">
        <w:rPr>
          <w:sz w:val="24"/>
          <w:szCs w:val="24"/>
        </w:rPr>
        <w:t>Visais darbų saugos klausimais būtina vadovautis DT 5-00 „Saugos ir sveikatos taisyklės statyboje“</w:t>
      </w:r>
      <w:r w:rsidR="000E1290" w:rsidRPr="00F92937">
        <w:rPr>
          <w:sz w:val="24"/>
          <w:szCs w:val="24"/>
        </w:rPr>
        <w:t>.</w:t>
      </w:r>
    </w:p>
    <w:p w14:paraId="2264A561" w14:textId="77777777" w:rsidR="000E1290" w:rsidRPr="00F92937" w:rsidRDefault="000E1290" w:rsidP="00A12B12">
      <w:pPr>
        <w:spacing w:line="276" w:lineRule="auto"/>
        <w:jc w:val="both"/>
        <w:rPr>
          <w:sz w:val="24"/>
          <w:szCs w:val="24"/>
        </w:rPr>
      </w:pPr>
    </w:p>
    <w:p w14:paraId="0A2946E5" w14:textId="77777777" w:rsidR="00F13B2F" w:rsidRPr="00F92937" w:rsidRDefault="003830D1" w:rsidP="007F380F">
      <w:pPr>
        <w:pStyle w:val="Heading3"/>
        <w:numPr>
          <w:ilvl w:val="1"/>
          <w:numId w:val="21"/>
        </w:numPr>
        <w:spacing w:before="0" w:line="276" w:lineRule="auto"/>
        <w:rPr>
          <w:color w:val="auto"/>
          <w:szCs w:val="24"/>
        </w:rPr>
      </w:pPr>
      <w:bookmarkStart w:id="127" w:name="_Toc444948787"/>
      <w:bookmarkStart w:id="128" w:name="_Toc216020798"/>
      <w:r w:rsidRPr="00F92937">
        <w:rPr>
          <w:color w:val="auto"/>
          <w:szCs w:val="24"/>
        </w:rPr>
        <w:t>Plastikiniai</w:t>
      </w:r>
      <w:r w:rsidR="00F13B2F" w:rsidRPr="00F92937">
        <w:rPr>
          <w:color w:val="auto"/>
          <w:szCs w:val="24"/>
        </w:rPr>
        <w:t xml:space="preserve"> vamzdžiai</w:t>
      </w:r>
      <w:bookmarkEnd w:id="127"/>
      <w:bookmarkEnd w:id="128"/>
    </w:p>
    <w:p w14:paraId="6C916BB2" w14:textId="77777777" w:rsidR="00FC4E6D" w:rsidRPr="00F92937" w:rsidRDefault="00FC4E6D" w:rsidP="009B2068">
      <w:pPr>
        <w:spacing w:line="276" w:lineRule="auto"/>
        <w:ind w:firstLine="567"/>
        <w:jc w:val="both"/>
        <w:rPr>
          <w:b/>
          <w:sz w:val="24"/>
          <w:szCs w:val="24"/>
        </w:rPr>
      </w:pPr>
      <w:bookmarkStart w:id="129" w:name="_Toc444948788"/>
      <w:r w:rsidRPr="00F92937">
        <w:rPr>
          <w:b/>
          <w:sz w:val="24"/>
          <w:szCs w:val="24"/>
        </w:rPr>
        <w:t>Plastikiniai PVC vamzdžiai</w:t>
      </w:r>
    </w:p>
    <w:p w14:paraId="21DD87D3" w14:textId="4E12E721" w:rsidR="00FC4E6D" w:rsidRPr="00F92937" w:rsidRDefault="00FC4E6D" w:rsidP="009B2068">
      <w:pPr>
        <w:spacing w:line="276" w:lineRule="auto"/>
        <w:ind w:firstLine="567"/>
        <w:jc w:val="both"/>
        <w:rPr>
          <w:sz w:val="24"/>
          <w:szCs w:val="24"/>
        </w:rPr>
      </w:pPr>
      <w:r w:rsidRPr="00F92937">
        <w:rPr>
          <w:sz w:val="24"/>
          <w:szCs w:val="24"/>
        </w:rPr>
        <w:t xml:space="preserve">Visi PVC/PP vamzdžiai turi būti pagaminti gamintojo, galinčio užtikrinti kokybę pagal ISO 9001 </w:t>
      </w:r>
      <w:r w:rsidR="002F5182">
        <w:rPr>
          <w:sz w:val="24"/>
          <w:szCs w:val="24"/>
        </w:rPr>
        <w:t xml:space="preserve">ar lygiaverčio </w:t>
      </w:r>
      <w:r w:rsidRPr="00F92937">
        <w:rPr>
          <w:sz w:val="24"/>
          <w:szCs w:val="24"/>
        </w:rPr>
        <w:t xml:space="preserve">reikalavimus. Savitakinėms drenažo ir nuotekų sistemoms skirti </w:t>
      </w:r>
      <w:proofErr w:type="spellStart"/>
      <w:r w:rsidRPr="00F92937">
        <w:rPr>
          <w:sz w:val="24"/>
          <w:szCs w:val="24"/>
        </w:rPr>
        <w:t>neplastifikuoto</w:t>
      </w:r>
      <w:proofErr w:type="spellEnd"/>
      <w:r w:rsidRPr="00F92937">
        <w:rPr>
          <w:sz w:val="24"/>
          <w:szCs w:val="24"/>
        </w:rPr>
        <w:t xml:space="preserve"> </w:t>
      </w:r>
      <w:proofErr w:type="spellStart"/>
      <w:r w:rsidRPr="00F92937">
        <w:rPr>
          <w:sz w:val="24"/>
          <w:szCs w:val="24"/>
        </w:rPr>
        <w:t>polivinilchlorido</w:t>
      </w:r>
      <w:proofErr w:type="spellEnd"/>
      <w:r w:rsidRPr="00F92937">
        <w:rPr>
          <w:sz w:val="24"/>
          <w:szCs w:val="24"/>
        </w:rPr>
        <w:t xml:space="preserve"> PVC vamzdžiai ir fasoninės dalys turi atitikti LST EN 1401</w:t>
      </w:r>
      <w:r w:rsidR="00C35342">
        <w:rPr>
          <w:sz w:val="24"/>
          <w:szCs w:val="24"/>
        </w:rPr>
        <w:t>-1</w:t>
      </w:r>
      <w:r w:rsidRPr="00F92937">
        <w:rPr>
          <w:sz w:val="24"/>
          <w:szCs w:val="24"/>
        </w:rPr>
        <w:t xml:space="preserve">, LST ISO 4435 </w:t>
      </w:r>
      <w:r w:rsidR="002F5182">
        <w:rPr>
          <w:sz w:val="24"/>
          <w:szCs w:val="24"/>
        </w:rPr>
        <w:t xml:space="preserve">ar lygiaverčių </w:t>
      </w:r>
      <w:r w:rsidRPr="00F92937">
        <w:rPr>
          <w:sz w:val="24"/>
          <w:szCs w:val="24"/>
        </w:rPr>
        <w:t xml:space="preserve">standartų reikalavimus. Jungtys turi būti su lanksčiais gamykloje pagamintais guminiais žiedais. Vamzdžiai ir sujungiamosios vamzdyno dalys sujungiami mova-lygus galas tipo jungtimi. </w:t>
      </w:r>
    </w:p>
    <w:p w14:paraId="4AB05C61" w14:textId="77777777" w:rsidR="00FC4E6D" w:rsidRPr="00F92937" w:rsidRDefault="00FC4E6D" w:rsidP="009B2068">
      <w:pPr>
        <w:spacing w:line="276" w:lineRule="auto"/>
        <w:ind w:firstLine="567"/>
        <w:jc w:val="both"/>
        <w:rPr>
          <w:sz w:val="24"/>
          <w:szCs w:val="24"/>
        </w:rPr>
      </w:pPr>
      <w:proofErr w:type="spellStart"/>
      <w:r w:rsidRPr="00F92937">
        <w:rPr>
          <w:sz w:val="24"/>
          <w:szCs w:val="24"/>
        </w:rPr>
        <w:t>Tirpiklinio</w:t>
      </w:r>
      <w:proofErr w:type="spellEnd"/>
      <w:r w:rsidRPr="00F92937">
        <w:rPr>
          <w:sz w:val="24"/>
          <w:szCs w:val="24"/>
        </w:rPr>
        <w:t xml:space="preserve"> cemento tipo sujungimai negali būti naudojami.</w:t>
      </w:r>
    </w:p>
    <w:p w14:paraId="6AD4CDF3" w14:textId="300B03DE" w:rsidR="00FC4E6D" w:rsidRPr="00F92937" w:rsidRDefault="00FC4E6D" w:rsidP="009B2068">
      <w:pPr>
        <w:spacing w:line="276" w:lineRule="auto"/>
        <w:ind w:firstLine="567"/>
        <w:jc w:val="both"/>
        <w:rPr>
          <w:sz w:val="24"/>
          <w:szCs w:val="24"/>
        </w:rPr>
      </w:pPr>
      <w:r w:rsidRPr="00F92937">
        <w:rPr>
          <w:sz w:val="24"/>
          <w:szCs w:val="24"/>
        </w:rPr>
        <w:t>Jei vamzdžiai klojami mažesniame nei 1</w:t>
      </w:r>
      <w:r w:rsidR="009F40B5">
        <w:rPr>
          <w:sz w:val="24"/>
          <w:szCs w:val="24"/>
        </w:rPr>
        <w:t xml:space="preserve"> </w:t>
      </w:r>
      <w:r w:rsidRPr="00F92937">
        <w:rPr>
          <w:sz w:val="24"/>
          <w:szCs w:val="24"/>
        </w:rPr>
        <w:t xml:space="preserve">m gylyje, reikalingas sustiprinimas virš vamzdžio apkrovos išsklaidymui. Vamzdžiai turi turėti kilmės sertifikatus ir atitikti standartus. Tinklai turi būti klojami normatyviniais nuolydžiais (STR 2.07.01:2003). </w:t>
      </w:r>
    </w:p>
    <w:p w14:paraId="00EDE5E2" w14:textId="77777777" w:rsidR="00F13B2F" w:rsidRPr="00F92937" w:rsidRDefault="00FC4E6D" w:rsidP="003830D1">
      <w:pPr>
        <w:spacing w:line="276" w:lineRule="auto"/>
        <w:ind w:firstLine="567"/>
        <w:jc w:val="both"/>
        <w:rPr>
          <w:sz w:val="24"/>
          <w:szCs w:val="24"/>
        </w:rPr>
      </w:pPr>
      <w:r w:rsidRPr="00F92937">
        <w:rPr>
          <w:sz w:val="24"/>
          <w:szCs w:val="24"/>
        </w:rPr>
        <w:t>Vamzdžių fasoninių dalių jungtys sandarinamos minkštos gumos žiedais, atspariais agresyvioms medžiagoms. Vamzdžių ir jungčių panaudojimas turi turėti ne maisto prekės pažymėjimą.</w:t>
      </w:r>
      <w:bookmarkEnd w:id="129"/>
    </w:p>
    <w:p w14:paraId="515FB2E3" w14:textId="77777777" w:rsidR="00C35342" w:rsidRDefault="00C35342" w:rsidP="000E1290">
      <w:pPr>
        <w:spacing w:line="276" w:lineRule="auto"/>
        <w:ind w:firstLine="540"/>
        <w:jc w:val="both"/>
        <w:rPr>
          <w:b/>
          <w:sz w:val="24"/>
          <w:szCs w:val="24"/>
        </w:rPr>
      </w:pPr>
    </w:p>
    <w:p w14:paraId="4EBC40D8" w14:textId="77777777" w:rsidR="000E1290" w:rsidRPr="00F92937" w:rsidRDefault="000E1290" w:rsidP="000E1290">
      <w:pPr>
        <w:spacing w:line="276" w:lineRule="auto"/>
        <w:ind w:firstLine="540"/>
        <w:jc w:val="both"/>
        <w:rPr>
          <w:b/>
          <w:sz w:val="24"/>
          <w:szCs w:val="24"/>
        </w:rPr>
      </w:pPr>
      <w:r w:rsidRPr="00F92937">
        <w:rPr>
          <w:b/>
          <w:sz w:val="24"/>
          <w:szCs w:val="24"/>
        </w:rPr>
        <w:t>PE vamzdžiai</w:t>
      </w:r>
    </w:p>
    <w:p w14:paraId="27108B57" w14:textId="5AF5E222" w:rsidR="00F13B2F" w:rsidRPr="00F92937" w:rsidRDefault="00F13B2F" w:rsidP="009B2068">
      <w:pPr>
        <w:spacing w:line="276" w:lineRule="auto"/>
        <w:ind w:firstLine="540"/>
        <w:jc w:val="both"/>
        <w:rPr>
          <w:sz w:val="24"/>
          <w:szCs w:val="24"/>
        </w:rPr>
      </w:pPr>
      <w:r w:rsidRPr="00F92937">
        <w:rPr>
          <w:sz w:val="24"/>
          <w:szCs w:val="24"/>
        </w:rPr>
        <w:t>PE vamzdžiai ir sujungiamosios vamzdyno d</w:t>
      </w:r>
      <w:r w:rsidR="00C35342">
        <w:rPr>
          <w:sz w:val="24"/>
          <w:szCs w:val="24"/>
        </w:rPr>
        <w:t>alys turi atitikti LST EN 12201</w:t>
      </w:r>
      <w:r w:rsidR="002F5182">
        <w:rPr>
          <w:sz w:val="24"/>
          <w:szCs w:val="24"/>
        </w:rPr>
        <w:t xml:space="preserve"> ar lygiavertį</w:t>
      </w:r>
      <w:r w:rsidRPr="00F92937">
        <w:rPr>
          <w:sz w:val="24"/>
          <w:szCs w:val="24"/>
        </w:rPr>
        <w:t xml:space="preserve">. Jei kitaip </w:t>
      </w:r>
      <w:r w:rsidRPr="00F92937">
        <w:rPr>
          <w:sz w:val="24"/>
          <w:szCs w:val="24"/>
        </w:rPr>
        <w:lastRenderedPageBreak/>
        <w:t>nenurodyta, vamzdžiai ir sujungiamosios vamzdyno dalys turi tikti mažiausiai PN10 darbiniam slėgiui.</w:t>
      </w:r>
    </w:p>
    <w:p w14:paraId="62636621" w14:textId="77777777" w:rsidR="0040004D" w:rsidRPr="00F92937" w:rsidRDefault="00F13B2F" w:rsidP="009B2068">
      <w:pPr>
        <w:spacing w:line="276" w:lineRule="auto"/>
        <w:ind w:firstLine="540"/>
        <w:jc w:val="both"/>
        <w:rPr>
          <w:sz w:val="24"/>
          <w:szCs w:val="24"/>
        </w:rPr>
      </w:pPr>
      <w:r w:rsidRPr="00F92937">
        <w:rPr>
          <w:sz w:val="24"/>
          <w:szCs w:val="24"/>
        </w:rPr>
        <w:t xml:space="preserve">Paprastai klojami žemėje vamzdžiai sujungiami sulydant. Galimi šie sulydymo būdai: sandūros sulydymas arba </w:t>
      </w:r>
      <w:proofErr w:type="spellStart"/>
      <w:r w:rsidRPr="00F92937">
        <w:rPr>
          <w:sz w:val="24"/>
          <w:szCs w:val="24"/>
        </w:rPr>
        <w:t>elektromovų</w:t>
      </w:r>
      <w:proofErr w:type="spellEnd"/>
      <w:r w:rsidRPr="00F92937">
        <w:rPr>
          <w:sz w:val="24"/>
          <w:szCs w:val="24"/>
        </w:rPr>
        <w:t xml:space="preserve"> sulydymas</w:t>
      </w:r>
      <w:r w:rsidR="0040004D" w:rsidRPr="00F92937">
        <w:rPr>
          <w:sz w:val="24"/>
          <w:szCs w:val="24"/>
        </w:rPr>
        <w:t xml:space="preserve">, </w:t>
      </w:r>
      <w:proofErr w:type="spellStart"/>
      <w:r w:rsidR="0040004D" w:rsidRPr="00F92937">
        <w:rPr>
          <w:bCs/>
          <w:sz w:val="24"/>
          <w:szCs w:val="24"/>
        </w:rPr>
        <w:t>flanšiniu</w:t>
      </w:r>
      <w:proofErr w:type="spellEnd"/>
      <w:r w:rsidR="0040004D" w:rsidRPr="00F92937">
        <w:rPr>
          <w:bCs/>
          <w:sz w:val="24"/>
          <w:szCs w:val="24"/>
        </w:rPr>
        <w:t xml:space="preserve"> būdu arba susirakinančiomis mechaninėmis movomis, priklausomai nuo turimų vamzdžių, jungiamųjų detalių ir vietos. Kai vamzdžiai jungiami suspaudžiant įkaitintus jų galus arba lydant jų galus šiluma arba sulydant elektra, turi būti griežtai laikomasi gamintojo nurodymų. Suvirinimo siūlė vamzdžio vidinėje dalyje turi būti nupjauta lygiai su vamzdžio vidine sienele.</w:t>
      </w:r>
      <w:r w:rsidR="004361A1" w:rsidRPr="00F92937">
        <w:rPr>
          <w:bCs/>
          <w:sz w:val="24"/>
          <w:szCs w:val="24"/>
        </w:rPr>
        <w:t xml:space="preserve"> PE </w:t>
      </w:r>
      <w:r w:rsidR="00060A8B" w:rsidRPr="00F92937">
        <w:rPr>
          <w:bCs/>
          <w:sz w:val="24"/>
          <w:szCs w:val="24"/>
        </w:rPr>
        <w:t>ir</w:t>
      </w:r>
      <w:r w:rsidR="004361A1" w:rsidRPr="00F92937">
        <w:rPr>
          <w:bCs/>
          <w:sz w:val="24"/>
          <w:szCs w:val="24"/>
        </w:rPr>
        <w:t xml:space="preserve"> PP vamzdžiai turi būti jungiami naudojant sandūros suvirinimą, mažesnio skersmens vamzdžiai gali būti jungiami</w:t>
      </w:r>
      <w:r w:rsidR="009B7828" w:rsidRPr="00F92937">
        <w:rPr>
          <w:bCs/>
          <w:sz w:val="24"/>
          <w:szCs w:val="24"/>
        </w:rPr>
        <w:t xml:space="preserve"> naudojant </w:t>
      </w:r>
      <w:proofErr w:type="spellStart"/>
      <w:r w:rsidR="009B7828" w:rsidRPr="00F92937">
        <w:rPr>
          <w:bCs/>
          <w:sz w:val="24"/>
          <w:szCs w:val="24"/>
        </w:rPr>
        <w:t>elektromovų</w:t>
      </w:r>
      <w:proofErr w:type="spellEnd"/>
      <w:r w:rsidR="009B7828" w:rsidRPr="00F92937">
        <w:rPr>
          <w:bCs/>
          <w:sz w:val="24"/>
          <w:szCs w:val="24"/>
        </w:rPr>
        <w:t xml:space="preserve"> sulydymą. Vamzdžių suvirinimas kaitinimo elektrodu, naudojant </w:t>
      </w:r>
      <w:r w:rsidR="00D465C1" w:rsidRPr="00F92937">
        <w:rPr>
          <w:bCs/>
          <w:sz w:val="24"/>
          <w:szCs w:val="24"/>
        </w:rPr>
        <w:t>korozijai neatsparias medžiagas</w:t>
      </w:r>
      <w:r w:rsidR="009B7828" w:rsidRPr="00F92937">
        <w:rPr>
          <w:bCs/>
          <w:sz w:val="24"/>
          <w:szCs w:val="24"/>
        </w:rPr>
        <w:t>, neleidžiamas.</w:t>
      </w:r>
    </w:p>
    <w:p w14:paraId="5223FFEB" w14:textId="77777777" w:rsidR="004D601A" w:rsidRPr="00F92937" w:rsidRDefault="004D601A" w:rsidP="009B2068">
      <w:pPr>
        <w:spacing w:line="276" w:lineRule="auto"/>
        <w:jc w:val="both"/>
        <w:rPr>
          <w:b/>
          <w:sz w:val="24"/>
          <w:szCs w:val="24"/>
        </w:rPr>
      </w:pPr>
      <w:r w:rsidRPr="00F92937">
        <w:rPr>
          <w:b/>
          <w:sz w:val="24"/>
          <w:szCs w:val="24"/>
        </w:rPr>
        <w:t>Daugiasluoksniai PE vamzdžiai klojimui uždaru būdu</w:t>
      </w:r>
    </w:p>
    <w:p w14:paraId="4A1DBC61" w14:textId="77777777" w:rsidR="004D601A" w:rsidRPr="00F92937" w:rsidRDefault="004D601A" w:rsidP="009B2068">
      <w:pPr>
        <w:suppressAutoHyphens/>
        <w:spacing w:line="276" w:lineRule="auto"/>
        <w:rPr>
          <w:sz w:val="24"/>
          <w:szCs w:val="24"/>
        </w:rPr>
      </w:pPr>
      <w:bookmarkStart w:id="130" w:name="_Toc186692000"/>
      <w:r w:rsidRPr="00F92937">
        <w:rPr>
          <w:sz w:val="24"/>
          <w:szCs w:val="24"/>
        </w:rPr>
        <w:t>Ra</w:t>
      </w:r>
      <w:r w:rsidR="003830D1" w:rsidRPr="00F92937">
        <w:rPr>
          <w:sz w:val="24"/>
          <w:szCs w:val="24"/>
        </w:rPr>
        <w:t>ngovui pasirinkus uždarą</w:t>
      </w:r>
      <w:r w:rsidRPr="00F92937">
        <w:rPr>
          <w:sz w:val="24"/>
          <w:szCs w:val="24"/>
        </w:rPr>
        <w:t xml:space="preserve"> tinklų klojimo būdą, </w:t>
      </w:r>
      <w:r w:rsidR="003830D1" w:rsidRPr="00F92937">
        <w:rPr>
          <w:sz w:val="24"/>
          <w:szCs w:val="24"/>
        </w:rPr>
        <w:t>turi būti naudojami</w:t>
      </w:r>
      <w:r w:rsidRPr="00F92937">
        <w:rPr>
          <w:sz w:val="24"/>
          <w:szCs w:val="24"/>
        </w:rPr>
        <w:t xml:space="preserve"> daugiasluoksniai PE100 RC vamzdžiai. Žemiau pateikiama šių vamzdžių specifikacija. </w:t>
      </w:r>
    </w:p>
    <w:p w14:paraId="71D09F31" w14:textId="77777777" w:rsidR="004D601A" w:rsidRPr="00F92937" w:rsidRDefault="004D601A" w:rsidP="009B2068">
      <w:pPr>
        <w:suppressAutoHyphens/>
        <w:spacing w:line="276" w:lineRule="auto"/>
        <w:rPr>
          <w:i/>
          <w:sz w:val="24"/>
          <w:szCs w:val="24"/>
          <w:lang w:eastAsia="ar-SA"/>
        </w:rPr>
      </w:pPr>
      <w:r w:rsidRPr="00F92937">
        <w:rPr>
          <w:i/>
          <w:sz w:val="24"/>
          <w:szCs w:val="24"/>
          <w:lang w:eastAsia="ar-SA"/>
        </w:rPr>
        <w:t xml:space="preserve">Specializuoti </w:t>
      </w:r>
      <w:proofErr w:type="spellStart"/>
      <w:r w:rsidRPr="00F92937">
        <w:rPr>
          <w:i/>
          <w:sz w:val="24"/>
          <w:szCs w:val="24"/>
          <w:lang w:eastAsia="ar-SA"/>
        </w:rPr>
        <w:t>dvisluoksniai</w:t>
      </w:r>
      <w:proofErr w:type="spellEnd"/>
      <w:r w:rsidRPr="00F92937">
        <w:rPr>
          <w:i/>
          <w:sz w:val="24"/>
          <w:szCs w:val="24"/>
          <w:lang w:eastAsia="ar-SA"/>
        </w:rPr>
        <w:t xml:space="preserve"> PE100-RC slėgio vamzdžiai netranšėjiniam arba be smėlio pakloto klojimui</w:t>
      </w:r>
    </w:p>
    <w:p w14:paraId="6B77FF5A"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 xml:space="preserve">Specialus </w:t>
      </w:r>
      <w:proofErr w:type="spellStart"/>
      <w:r w:rsidRPr="00F92937">
        <w:rPr>
          <w:sz w:val="24"/>
          <w:szCs w:val="24"/>
          <w:lang w:eastAsia="ar-SA"/>
        </w:rPr>
        <w:t>d</w:t>
      </w:r>
      <w:r w:rsidRPr="00F92937">
        <w:rPr>
          <w:bCs/>
          <w:sz w:val="24"/>
          <w:szCs w:val="24"/>
          <w:lang w:eastAsia="ar-SA"/>
        </w:rPr>
        <w:t>visluoksnis</w:t>
      </w:r>
      <w:proofErr w:type="spellEnd"/>
      <w:r w:rsidRPr="00F92937">
        <w:rPr>
          <w:bCs/>
          <w:sz w:val="24"/>
          <w:szCs w:val="24"/>
          <w:lang w:eastAsia="ar-SA"/>
        </w:rPr>
        <w:t xml:space="preserve"> PE100-RC vamzdis</w:t>
      </w:r>
      <w:r w:rsidRPr="00F92937">
        <w:rPr>
          <w:sz w:val="24"/>
          <w:szCs w:val="24"/>
          <w:lang w:eastAsia="ar-SA"/>
        </w:rPr>
        <w:t xml:space="preserve">, skirtas naujai įrengti </w:t>
      </w:r>
      <w:r w:rsidR="003830D1" w:rsidRPr="00F92937">
        <w:rPr>
          <w:sz w:val="24"/>
          <w:szCs w:val="24"/>
          <w:lang w:eastAsia="ar-SA"/>
        </w:rPr>
        <w:t xml:space="preserve">vandentiekio ar </w:t>
      </w:r>
      <w:r w:rsidRPr="00F92937">
        <w:rPr>
          <w:sz w:val="24"/>
          <w:szCs w:val="24"/>
          <w:lang w:eastAsia="ar-SA"/>
        </w:rPr>
        <w:t>slėginės arba savitakinės kanalizacijos tinklus horizontalaus kryptinio gręžimo arba be smėlio pakloto būdu.</w:t>
      </w:r>
    </w:p>
    <w:p w14:paraId="758C16E7" w14:textId="49DCBE2A" w:rsidR="004D601A" w:rsidRPr="00F92937" w:rsidRDefault="004D601A" w:rsidP="009B2068">
      <w:pPr>
        <w:suppressAutoHyphens/>
        <w:spacing w:line="276" w:lineRule="auto"/>
        <w:jc w:val="both"/>
        <w:rPr>
          <w:sz w:val="24"/>
          <w:szCs w:val="24"/>
        </w:rPr>
      </w:pPr>
      <w:r w:rsidRPr="00F92937">
        <w:rPr>
          <w:sz w:val="24"/>
          <w:szCs w:val="24"/>
        </w:rPr>
        <w:t xml:space="preserve">PE100-RC </w:t>
      </w:r>
      <w:proofErr w:type="spellStart"/>
      <w:r w:rsidRPr="00F92937">
        <w:rPr>
          <w:sz w:val="24"/>
          <w:szCs w:val="24"/>
        </w:rPr>
        <w:t>dvisluoksnį</w:t>
      </w:r>
      <w:proofErr w:type="spellEnd"/>
      <w:r w:rsidRPr="00F92937">
        <w:rPr>
          <w:sz w:val="24"/>
          <w:szCs w:val="24"/>
        </w:rPr>
        <w:t xml:space="preserve"> vamzdį sudaro du sluoksniai, pagaminti plastiko klasės PE100-RC (atsparu išorinio paviršiaus pažeidimams, taškinėms apkrovoms ir atsparumas vidiniams </w:t>
      </w:r>
      <w:proofErr w:type="spellStart"/>
      <w:r w:rsidRPr="00F92937">
        <w:rPr>
          <w:sz w:val="24"/>
          <w:szCs w:val="24"/>
        </w:rPr>
        <w:t>plyšimams</w:t>
      </w:r>
      <w:proofErr w:type="spellEnd"/>
      <w:r w:rsidRPr="00F92937">
        <w:rPr>
          <w:sz w:val="24"/>
          <w:szCs w:val="24"/>
        </w:rPr>
        <w:t xml:space="preserve">), sluoksniai tarpusavyje sujungti molekuliniu būdu ir yra mechaniškai neatskiriami. Išorinis vamzdžio sluoksnis, sudaro 10% vamzdžio sienelės storio pagal EN 12007 </w:t>
      </w:r>
      <w:r w:rsidR="002F5182">
        <w:rPr>
          <w:sz w:val="24"/>
          <w:szCs w:val="24"/>
        </w:rPr>
        <w:t xml:space="preserve">ar lygiaverčio </w:t>
      </w:r>
      <w:r w:rsidRPr="00F92937">
        <w:rPr>
          <w:sz w:val="24"/>
          <w:szCs w:val="24"/>
        </w:rPr>
        <w:t xml:space="preserve">standarto reikalavimus. </w:t>
      </w:r>
      <w:r w:rsidR="003830D1" w:rsidRPr="00F92937">
        <w:rPr>
          <w:sz w:val="24"/>
          <w:szCs w:val="24"/>
        </w:rPr>
        <w:t xml:space="preserve">Sluoksnių spalvos skirtingos. </w:t>
      </w:r>
      <w:r w:rsidRPr="00F92937">
        <w:rPr>
          <w:sz w:val="24"/>
          <w:szCs w:val="24"/>
        </w:rPr>
        <w:t xml:space="preserve">Vizualus dviejų sluoksnių vamzdis pasižymi papildoma gabenimo ir tiesimo metu matomų pažeidimų atpažinimo savybe, bei galimybė patikrinti ar kokybiškai suvirintos vamzdžio siūlės. </w:t>
      </w:r>
      <w:proofErr w:type="spellStart"/>
      <w:r w:rsidRPr="00F92937">
        <w:rPr>
          <w:sz w:val="24"/>
          <w:szCs w:val="24"/>
        </w:rPr>
        <w:t>Dvisluoksnio</w:t>
      </w:r>
      <w:proofErr w:type="spellEnd"/>
      <w:r w:rsidRPr="00F92937">
        <w:rPr>
          <w:sz w:val="24"/>
          <w:szCs w:val="24"/>
        </w:rPr>
        <w:t xml:space="preserve"> PE100-RC vamzdžio matmenys, slėgio parametrai ir SDR yra tokie patys, kaip ir standartinio PE100 polietileno vamzdžio. </w:t>
      </w:r>
      <w:r w:rsidRPr="00F92937">
        <w:rPr>
          <w:sz w:val="24"/>
          <w:szCs w:val="24"/>
          <w:lang w:eastAsia="ar-SA"/>
        </w:rPr>
        <w:t xml:space="preserve">Vamzdis gali būti jungiamas PE vamzdžiams skirtais sujungti suvirinimo </w:t>
      </w:r>
      <w:proofErr w:type="spellStart"/>
      <w:r w:rsidRPr="00F92937">
        <w:rPr>
          <w:sz w:val="24"/>
          <w:szCs w:val="24"/>
          <w:lang w:eastAsia="ar-SA"/>
        </w:rPr>
        <w:t>įrengimais</w:t>
      </w:r>
      <w:proofErr w:type="spellEnd"/>
      <w:r w:rsidRPr="00F92937">
        <w:rPr>
          <w:sz w:val="24"/>
          <w:szCs w:val="24"/>
          <w:lang w:eastAsia="ar-SA"/>
        </w:rPr>
        <w:t xml:space="preserve">, o taip pat </w:t>
      </w:r>
      <w:proofErr w:type="spellStart"/>
      <w:r w:rsidRPr="00F92937">
        <w:rPr>
          <w:sz w:val="24"/>
          <w:szCs w:val="24"/>
          <w:lang w:eastAsia="ar-SA"/>
        </w:rPr>
        <w:t>elektromovomis</w:t>
      </w:r>
      <w:proofErr w:type="spellEnd"/>
      <w:r w:rsidRPr="00F92937">
        <w:rPr>
          <w:sz w:val="24"/>
          <w:szCs w:val="24"/>
          <w:lang w:eastAsia="ar-SA"/>
        </w:rPr>
        <w:t xml:space="preserve">. </w:t>
      </w:r>
      <w:r w:rsidRPr="00F92937">
        <w:rPr>
          <w:sz w:val="24"/>
          <w:szCs w:val="24"/>
        </w:rPr>
        <w:t>Naudojant šiuos vamzdžius buitinių nuotekų savitakinių linijų statybai, sumontavus vamzdyną turi būti išpjautos vidinės vamzdžių suvirinimo siūlės (vidinis paviršius turi būti švarus).</w:t>
      </w:r>
    </w:p>
    <w:p w14:paraId="1A579BD3" w14:textId="5B67752E" w:rsidR="004D601A" w:rsidRPr="00F92937" w:rsidRDefault="004D601A" w:rsidP="009B2068">
      <w:pPr>
        <w:suppressAutoHyphens/>
        <w:spacing w:line="276" w:lineRule="auto"/>
        <w:jc w:val="both"/>
        <w:rPr>
          <w:sz w:val="24"/>
          <w:szCs w:val="24"/>
          <w:lang w:eastAsia="ar-SA"/>
        </w:rPr>
      </w:pPr>
      <w:proofErr w:type="spellStart"/>
      <w:r w:rsidRPr="00F92937">
        <w:rPr>
          <w:sz w:val="24"/>
          <w:szCs w:val="24"/>
        </w:rPr>
        <w:t>Dvisluoksnis</w:t>
      </w:r>
      <w:proofErr w:type="spellEnd"/>
      <w:r w:rsidRPr="00F92937">
        <w:rPr>
          <w:sz w:val="24"/>
          <w:szCs w:val="24"/>
        </w:rPr>
        <w:t xml:space="preserve"> PE100-RC slėginis vamzdis atitinka LST EN 12201-2, PAS 1075 tipas 2 </w:t>
      </w:r>
      <w:r w:rsidR="002F5182">
        <w:rPr>
          <w:sz w:val="24"/>
          <w:szCs w:val="24"/>
        </w:rPr>
        <w:t xml:space="preserve">ar lygiaverčių </w:t>
      </w:r>
      <w:r w:rsidRPr="00F92937">
        <w:rPr>
          <w:sz w:val="24"/>
          <w:szCs w:val="24"/>
        </w:rPr>
        <w:t xml:space="preserve">standartų reikalavimus. Vamzdžių gamintojas turi būti sertifikuotas PE100-RC vamzdžio gamybai pagal PAS 1075 </w:t>
      </w:r>
      <w:r w:rsidR="002F5182">
        <w:rPr>
          <w:sz w:val="24"/>
          <w:szCs w:val="24"/>
        </w:rPr>
        <w:t xml:space="preserve">ar lygiavertį </w:t>
      </w:r>
      <w:r w:rsidRPr="00F92937">
        <w:rPr>
          <w:sz w:val="24"/>
          <w:szCs w:val="24"/>
        </w:rPr>
        <w:t xml:space="preserve">standartą. </w:t>
      </w:r>
    </w:p>
    <w:p w14:paraId="2E01A387"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medžiaga:</w:t>
      </w:r>
      <w:r w:rsidRPr="00F92937">
        <w:rPr>
          <w:sz w:val="24"/>
          <w:szCs w:val="24"/>
          <w:lang w:eastAsia="ar-SA"/>
        </w:rPr>
        <w:tab/>
        <w:t>PE100-RC – atspari įtrūkiams (</w:t>
      </w:r>
      <w:proofErr w:type="spellStart"/>
      <w:r w:rsidRPr="00F92937">
        <w:rPr>
          <w:b/>
          <w:sz w:val="24"/>
          <w:szCs w:val="24"/>
          <w:lang w:eastAsia="ar-SA"/>
        </w:rPr>
        <w:t>R</w:t>
      </w:r>
      <w:r w:rsidRPr="00F92937">
        <w:rPr>
          <w:sz w:val="24"/>
          <w:szCs w:val="24"/>
          <w:lang w:eastAsia="ar-SA"/>
        </w:rPr>
        <w:t>esistance</w:t>
      </w:r>
      <w:proofErr w:type="spellEnd"/>
      <w:r w:rsidRPr="00F92937">
        <w:rPr>
          <w:sz w:val="24"/>
          <w:szCs w:val="24"/>
          <w:lang w:eastAsia="ar-SA"/>
        </w:rPr>
        <w:t xml:space="preserve"> to </w:t>
      </w:r>
      <w:proofErr w:type="spellStart"/>
      <w:r w:rsidRPr="00F92937">
        <w:rPr>
          <w:b/>
          <w:sz w:val="24"/>
          <w:szCs w:val="24"/>
          <w:lang w:eastAsia="ar-SA"/>
        </w:rPr>
        <w:t>C</w:t>
      </w:r>
      <w:r w:rsidRPr="00F92937">
        <w:rPr>
          <w:sz w:val="24"/>
          <w:szCs w:val="24"/>
          <w:lang w:eastAsia="ar-SA"/>
        </w:rPr>
        <w:t>rack</w:t>
      </w:r>
      <w:proofErr w:type="spellEnd"/>
      <w:r w:rsidRPr="00F92937">
        <w:rPr>
          <w:sz w:val="24"/>
          <w:szCs w:val="24"/>
          <w:lang w:eastAsia="ar-SA"/>
        </w:rPr>
        <w:t>)</w:t>
      </w:r>
    </w:p>
    <w:p w14:paraId="0FEB3C86"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savybės:</w:t>
      </w:r>
      <w:r w:rsidRPr="00F92937">
        <w:rPr>
          <w:sz w:val="24"/>
          <w:szCs w:val="24"/>
          <w:lang w:eastAsia="ar-SA"/>
        </w:rPr>
        <w:tab/>
        <w:t>Tankis kg/m</w:t>
      </w:r>
      <w:r w:rsidRPr="00F92937">
        <w:rPr>
          <w:sz w:val="24"/>
          <w:szCs w:val="24"/>
          <w:vertAlign w:val="superscript"/>
          <w:lang w:eastAsia="ar-SA"/>
        </w:rPr>
        <w:t>3</w:t>
      </w:r>
      <w:r w:rsidRPr="00F92937">
        <w:rPr>
          <w:sz w:val="24"/>
          <w:szCs w:val="24"/>
          <w:lang w:eastAsia="ar-SA"/>
        </w:rPr>
        <w:t xml:space="preserve"> PE100-RC 956.0-962,0 kg/m3 pagal ISO 1183</w:t>
      </w:r>
    </w:p>
    <w:p w14:paraId="4E7DA94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Elastingumo modulis</w:t>
      </w:r>
      <w:r w:rsidRPr="00F92937">
        <w:rPr>
          <w:sz w:val="24"/>
          <w:szCs w:val="24"/>
          <w:lang w:eastAsia="ar-SA"/>
        </w:rPr>
        <w:tab/>
        <w:t>PE100-RC 1000Mpa pagal ISO 527-2</w:t>
      </w:r>
    </w:p>
    <w:p w14:paraId="45D42FBC"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Atsparumas tempimui</w:t>
      </w:r>
      <w:r w:rsidRPr="00F92937">
        <w:rPr>
          <w:sz w:val="24"/>
          <w:szCs w:val="24"/>
          <w:lang w:eastAsia="ar-SA"/>
        </w:rPr>
        <w:tab/>
        <w:t>PE100-RC 23-25Mpa pagal ISO 527-2</w:t>
      </w:r>
    </w:p>
    <w:p w14:paraId="78380D7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Kitos savybės:</w:t>
      </w:r>
      <w:r w:rsidRPr="00F92937">
        <w:rPr>
          <w:sz w:val="24"/>
          <w:szCs w:val="24"/>
          <w:lang w:eastAsia="ar-SA"/>
        </w:rPr>
        <w:tab/>
        <w:t xml:space="preserve">Montavimas </w:t>
      </w:r>
      <w:proofErr w:type="spellStart"/>
      <w:r w:rsidRPr="00F92937">
        <w:rPr>
          <w:sz w:val="24"/>
          <w:szCs w:val="24"/>
          <w:lang w:eastAsia="ar-SA"/>
        </w:rPr>
        <w:t>betranšėjiniu</w:t>
      </w:r>
      <w:proofErr w:type="spellEnd"/>
      <w:r w:rsidRPr="00F92937">
        <w:rPr>
          <w:sz w:val="24"/>
          <w:szCs w:val="24"/>
          <w:lang w:eastAsia="ar-SA"/>
        </w:rPr>
        <w:t xml:space="preserve"> metodu, arba tranšėjoje be pakloto.</w:t>
      </w:r>
    </w:p>
    <w:p w14:paraId="1968B990"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Būtini produkto bandymai:</w:t>
      </w:r>
    </w:p>
    <w:p w14:paraId="61A3998F"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Įpjovos testas (</w:t>
      </w:r>
      <w:proofErr w:type="spellStart"/>
      <w:r w:rsidRPr="00F92937">
        <w:rPr>
          <w:sz w:val="24"/>
          <w:szCs w:val="24"/>
          <w:lang w:eastAsia="ar-SA"/>
        </w:rPr>
        <w:t>Notch</w:t>
      </w:r>
      <w:proofErr w:type="spellEnd"/>
      <w:r w:rsidRPr="00F92937">
        <w:rPr>
          <w:sz w:val="24"/>
          <w:szCs w:val="24"/>
          <w:lang w:eastAsia="ar-SA"/>
        </w:rPr>
        <w:t xml:space="preserve"> </w:t>
      </w:r>
      <w:proofErr w:type="spellStart"/>
      <w:r w:rsidRPr="00F92937">
        <w:rPr>
          <w:sz w:val="24"/>
          <w:szCs w:val="24"/>
          <w:lang w:eastAsia="ar-SA"/>
        </w:rPr>
        <w:t>Test</w:t>
      </w:r>
      <w:proofErr w:type="spellEnd"/>
      <w:r w:rsidRPr="00F92937">
        <w:rPr>
          <w:sz w:val="24"/>
          <w:szCs w:val="24"/>
          <w:lang w:eastAsia="ar-SA"/>
        </w:rPr>
        <w:t>) ≥ 8760 h</w:t>
      </w:r>
    </w:p>
    <w:p w14:paraId="5C46F164"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Pilnas įpjovos </w:t>
      </w:r>
      <w:proofErr w:type="spellStart"/>
      <w:r w:rsidRPr="00F92937">
        <w:rPr>
          <w:sz w:val="24"/>
          <w:szCs w:val="24"/>
          <w:lang w:eastAsia="ar-SA"/>
        </w:rPr>
        <w:t>valkšnumo</w:t>
      </w:r>
      <w:proofErr w:type="spellEnd"/>
      <w:r w:rsidRPr="00F92937">
        <w:rPr>
          <w:sz w:val="24"/>
          <w:szCs w:val="24"/>
          <w:lang w:eastAsia="ar-SA"/>
        </w:rPr>
        <w:t xml:space="preserve"> testas (FNCT) ≥ 8760h</w:t>
      </w:r>
    </w:p>
    <w:p w14:paraId="28A77F7E"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Rutulio testas (taškinės apkrovos testas) ≥ 8760h</w:t>
      </w:r>
    </w:p>
    <w:p w14:paraId="3CD2C969" w14:textId="007BF10E" w:rsidR="004D601A" w:rsidRPr="00F92937" w:rsidRDefault="004D601A" w:rsidP="00C35342">
      <w:pPr>
        <w:tabs>
          <w:tab w:val="left" w:pos="2835"/>
        </w:tabs>
        <w:suppressAutoHyphens/>
        <w:spacing w:line="276" w:lineRule="auto"/>
        <w:ind w:left="2835"/>
        <w:rPr>
          <w:sz w:val="24"/>
          <w:szCs w:val="24"/>
          <w:lang w:eastAsia="ar-SA"/>
        </w:rPr>
      </w:pPr>
      <w:r w:rsidRPr="00F92937">
        <w:rPr>
          <w:sz w:val="24"/>
          <w:szCs w:val="24"/>
          <w:lang w:eastAsia="ar-SA"/>
        </w:rPr>
        <w:t xml:space="preserve">Patvirtinta atitikties sertifikatu PAS </w:t>
      </w:r>
      <w:r w:rsidRPr="00CE546A">
        <w:rPr>
          <w:sz w:val="24"/>
          <w:szCs w:val="24"/>
          <w:lang w:eastAsia="ar-SA"/>
        </w:rPr>
        <w:t>1075</w:t>
      </w:r>
      <w:r w:rsidR="002F5182">
        <w:rPr>
          <w:sz w:val="24"/>
          <w:szCs w:val="24"/>
          <w:lang w:eastAsia="ar-SA"/>
        </w:rPr>
        <w:t xml:space="preserve"> ar lygiaverčiu</w:t>
      </w:r>
      <w:r w:rsidR="007065D3" w:rsidRPr="00CE546A">
        <w:rPr>
          <w:sz w:val="24"/>
          <w:szCs w:val="24"/>
          <w:lang w:eastAsia="ar-SA"/>
        </w:rPr>
        <w:t xml:space="preserve"> </w:t>
      </w:r>
      <w:r w:rsidR="00C35342">
        <w:rPr>
          <w:sz w:val="24"/>
          <w:szCs w:val="24"/>
          <w:lang w:eastAsia="ar-SA"/>
        </w:rPr>
        <w:t>(pateikiama</w:t>
      </w:r>
      <w:r w:rsidR="007065D3" w:rsidRPr="00CE546A">
        <w:rPr>
          <w:sz w:val="24"/>
          <w:szCs w:val="24"/>
          <w:lang w:eastAsia="ar-SA"/>
        </w:rPr>
        <w:t xml:space="preserve"> kartu su </w:t>
      </w:r>
      <w:r w:rsidR="00C35342">
        <w:rPr>
          <w:sz w:val="24"/>
          <w:szCs w:val="24"/>
          <w:lang w:eastAsia="ar-SA"/>
        </w:rPr>
        <w:t xml:space="preserve">  </w:t>
      </w:r>
      <w:r w:rsidR="007065D3" w:rsidRPr="00CE546A">
        <w:rPr>
          <w:sz w:val="24"/>
          <w:szCs w:val="24"/>
          <w:lang w:eastAsia="ar-SA"/>
        </w:rPr>
        <w:t>vamzdžiais</w:t>
      </w:r>
      <w:r w:rsidR="00C35342">
        <w:rPr>
          <w:sz w:val="24"/>
          <w:szCs w:val="24"/>
          <w:lang w:eastAsia="ar-SA"/>
        </w:rPr>
        <w:t>)</w:t>
      </w:r>
    </w:p>
    <w:p w14:paraId="7D85834E"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Gyvavimo laikas:</w:t>
      </w:r>
      <w:r w:rsidRPr="00F92937">
        <w:rPr>
          <w:sz w:val="24"/>
          <w:szCs w:val="24"/>
          <w:lang w:eastAsia="ar-SA"/>
        </w:rPr>
        <w:tab/>
        <w:t>≥100</w:t>
      </w:r>
      <w:r w:rsidR="003830D1" w:rsidRPr="00F92937">
        <w:rPr>
          <w:sz w:val="24"/>
          <w:szCs w:val="24"/>
          <w:lang w:eastAsia="ar-SA"/>
        </w:rPr>
        <w:t xml:space="preserve"> </w:t>
      </w:r>
      <w:r w:rsidRPr="00F92937">
        <w:rPr>
          <w:sz w:val="24"/>
          <w:szCs w:val="24"/>
          <w:lang w:eastAsia="ar-SA"/>
        </w:rPr>
        <w:t>m</w:t>
      </w:r>
      <w:r w:rsidR="003830D1" w:rsidRPr="00F92937">
        <w:rPr>
          <w:sz w:val="24"/>
          <w:szCs w:val="24"/>
          <w:lang w:eastAsia="ar-SA"/>
        </w:rPr>
        <w:t>etų</w:t>
      </w:r>
      <w:r w:rsidRPr="00F92937">
        <w:rPr>
          <w:sz w:val="24"/>
          <w:szCs w:val="24"/>
          <w:lang w:eastAsia="ar-SA"/>
        </w:rPr>
        <w:t xml:space="preserve"> (prie 10 bar, +20 C°)</w:t>
      </w:r>
    </w:p>
    <w:p w14:paraId="060B3017" w14:textId="77777777" w:rsidR="004D601A" w:rsidRPr="00F92937" w:rsidRDefault="004D601A" w:rsidP="009B2068">
      <w:pPr>
        <w:suppressAutoHyphens/>
        <w:spacing w:line="276" w:lineRule="auto"/>
        <w:jc w:val="both"/>
        <w:rPr>
          <w:i/>
          <w:sz w:val="24"/>
          <w:szCs w:val="24"/>
          <w:lang w:eastAsia="ar-SA"/>
        </w:rPr>
      </w:pPr>
    </w:p>
    <w:p w14:paraId="7640936E" w14:textId="77777777" w:rsidR="004D601A" w:rsidRPr="00F92937" w:rsidRDefault="004D601A" w:rsidP="009B2068">
      <w:pPr>
        <w:suppressAutoHyphens/>
        <w:spacing w:line="276" w:lineRule="auto"/>
        <w:jc w:val="both"/>
        <w:rPr>
          <w:sz w:val="24"/>
          <w:szCs w:val="24"/>
          <w:lang w:eastAsia="ar-SA"/>
        </w:rPr>
      </w:pPr>
      <w:proofErr w:type="spellStart"/>
      <w:r w:rsidRPr="00F92937">
        <w:rPr>
          <w:i/>
          <w:sz w:val="24"/>
          <w:szCs w:val="24"/>
          <w:lang w:eastAsia="ar-SA"/>
        </w:rPr>
        <w:t>Dvisluoksnio</w:t>
      </w:r>
      <w:proofErr w:type="spellEnd"/>
      <w:r w:rsidRPr="00F92937">
        <w:rPr>
          <w:i/>
          <w:sz w:val="24"/>
          <w:szCs w:val="24"/>
          <w:lang w:eastAsia="ar-SA"/>
        </w:rPr>
        <w:t xml:space="preserve"> PE100-RC vamzdžio naudojimas</w:t>
      </w:r>
    </w:p>
    <w:p w14:paraId="2664E231" w14:textId="77777777" w:rsidR="004D601A" w:rsidRPr="00F92937" w:rsidRDefault="004D601A" w:rsidP="009B2068">
      <w:pPr>
        <w:suppressAutoHyphens/>
        <w:spacing w:line="276" w:lineRule="auto"/>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 vamzdis yra tinkamas tiesti gulsčiojo kryptinio gręžimo būdu arba tradiciniu </w:t>
      </w:r>
      <w:r w:rsidRPr="00F92937">
        <w:rPr>
          <w:sz w:val="24"/>
          <w:szCs w:val="24"/>
          <w:lang w:eastAsia="ar-SA"/>
        </w:rPr>
        <w:lastRenderedPageBreak/>
        <w:t>atviros tranšėjos metodu nenaudojant smėlio pagalvės (išlyginamojo smėlio sluoksnio) ir užpilant jį iškastu gruntu.</w:t>
      </w:r>
    </w:p>
    <w:p w14:paraId="2B894A04" w14:textId="77777777" w:rsidR="004D601A" w:rsidRPr="00F92937" w:rsidRDefault="004D601A" w:rsidP="009B2068">
      <w:pPr>
        <w:suppressAutoHyphens/>
        <w:spacing w:line="276" w:lineRule="auto"/>
        <w:rPr>
          <w:i/>
          <w:sz w:val="24"/>
          <w:szCs w:val="24"/>
          <w:lang w:eastAsia="ar-SA"/>
        </w:rPr>
      </w:pPr>
      <w:r w:rsidRPr="00F92937">
        <w:rPr>
          <w:i/>
          <w:sz w:val="24"/>
          <w:szCs w:val="24"/>
          <w:lang w:eastAsia="ar-SA"/>
        </w:rPr>
        <w:t xml:space="preserve">Specializuoti </w:t>
      </w:r>
      <w:proofErr w:type="spellStart"/>
      <w:r w:rsidRPr="00F92937">
        <w:rPr>
          <w:i/>
          <w:sz w:val="24"/>
          <w:szCs w:val="24"/>
          <w:lang w:eastAsia="ar-SA"/>
        </w:rPr>
        <w:t>renovaciniai</w:t>
      </w:r>
      <w:proofErr w:type="spellEnd"/>
      <w:r w:rsidRPr="00F92937">
        <w:rPr>
          <w:i/>
          <w:sz w:val="24"/>
          <w:szCs w:val="24"/>
          <w:lang w:eastAsia="ar-SA"/>
        </w:rPr>
        <w:t xml:space="preserve"> PE100-RC+PP slėgio vamzdžiai senų vamzdžių renovacijai</w:t>
      </w:r>
      <w:bookmarkEnd w:id="130"/>
      <w:r w:rsidRPr="00F92937">
        <w:rPr>
          <w:i/>
          <w:sz w:val="24"/>
          <w:szCs w:val="24"/>
          <w:lang w:eastAsia="ar-SA"/>
        </w:rPr>
        <w:t>.</w:t>
      </w:r>
    </w:p>
    <w:p w14:paraId="4CE93C91"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 xml:space="preserve">Specialus </w:t>
      </w:r>
      <w:proofErr w:type="spellStart"/>
      <w:r w:rsidRPr="00F92937">
        <w:rPr>
          <w:sz w:val="24"/>
          <w:szCs w:val="24"/>
          <w:lang w:eastAsia="ar-SA"/>
        </w:rPr>
        <w:t>renovacinis</w:t>
      </w:r>
      <w:proofErr w:type="spellEnd"/>
      <w:r w:rsidRPr="00F92937">
        <w:rPr>
          <w:sz w:val="24"/>
          <w:szCs w:val="24"/>
          <w:lang w:eastAsia="ar-SA"/>
        </w:rPr>
        <w:t xml:space="preserve"> PE100-RC+PP vamzdis su apsauginiu polipropileno (PP) sluoksniu skirtas ren</w:t>
      </w:r>
      <w:r w:rsidR="003830D1" w:rsidRPr="00F92937">
        <w:rPr>
          <w:sz w:val="24"/>
          <w:szCs w:val="24"/>
          <w:lang w:eastAsia="ar-SA"/>
        </w:rPr>
        <w:t>ovuoti vandentiekio arba slėgi</w:t>
      </w:r>
      <w:r w:rsidRPr="00F92937">
        <w:rPr>
          <w:sz w:val="24"/>
          <w:szCs w:val="24"/>
          <w:lang w:eastAsia="ar-SA"/>
        </w:rPr>
        <w:t>nės kanalizacijos tinklus horizontalaus įtraukimo būdu nesuardant senojo vamzdžio, senąjį vamzdį suardant arba tiesiogiai įveriant į gruntą. PE100-RC+PP vamzdį sudaro pagrindinis vamzdis iš PE100-RC ir papildomas 10%</w:t>
      </w:r>
      <w:r w:rsidR="003830D1" w:rsidRPr="00F92937">
        <w:rPr>
          <w:sz w:val="24"/>
          <w:szCs w:val="24"/>
          <w:lang w:eastAsia="ar-SA"/>
        </w:rPr>
        <w:t xml:space="preserve"> apsauginis sluoksnis, pagamintas</w:t>
      </w:r>
      <w:r w:rsidRPr="00F92937">
        <w:rPr>
          <w:sz w:val="24"/>
          <w:szCs w:val="24"/>
          <w:lang w:eastAsia="ar-SA"/>
        </w:rPr>
        <w:t xml:space="preserve"> iš PP, kuris užtikrina minimalius padidinto atsparumo vamzdžio reikalavimus. </w:t>
      </w:r>
    </w:p>
    <w:p w14:paraId="2AC55A99" w14:textId="68ADD257" w:rsidR="004D601A" w:rsidRPr="00F92937" w:rsidRDefault="004D601A" w:rsidP="009B2068">
      <w:pPr>
        <w:suppressAutoHyphens/>
        <w:spacing w:line="276" w:lineRule="auto"/>
        <w:jc w:val="both"/>
        <w:rPr>
          <w:sz w:val="24"/>
          <w:szCs w:val="24"/>
          <w:lang w:eastAsia="ar-SA"/>
        </w:rPr>
      </w:pPr>
      <w:r w:rsidRPr="00F92937">
        <w:rPr>
          <w:sz w:val="24"/>
          <w:szCs w:val="24"/>
          <w:lang w:eastAsia="ar-SA"/>
        </w:rPr>
        <w:t>PE100-RC+PP slėginių nuotekų vamzdį sudaro pagrindinis vamzdis iš PE100-RC (</w:t>
      </w:r>
      <w:r w:rsidR="003830D1" w:rsidRPr="00F92937">
        <w:rPr>
          <w:sz w:val="24"/>
          <w:szCs w:val="24"/>
          <w:lang w:eastAsia="ar-SA"/>
        </w:rPr>
        <w:t xml:space="preserve">pvz., </w:t>
      </w:r>
      <w:r w:rsidRPr="00F92937">
        <w:rPr>
          <w:sz w:val="24"/>
          <w:szCs w:val="24"/>
          <w:lang w:eastAsia="ar-SA"/>
        </w:rPr>
        <w:t>juodas su rudu brūkšneliu) ir papildomas 10% apsauginis sluoksnis, pagamintu iš PP (</w:t>
      </w:r>
      <w:r w:rsidR="003830D1" w:rsidRPr="00F92937">
        <w:rPr>
          <w:sz w:val="24"/>
          <w:szCs w:val="24"/>
          <w:lang w:eastAsia="ar-SA"/>
        </w:rPr>
        <w:t xml:space="preserve">pvz., </w:t>
      </w:r>
      <w:r w:rsidRPr="00F92937">
        <w:rPr>
          <w:sz w:val="24"/>
          <w:szCs w:val="24"/>
          <w:lang w:eastAsia="ar-SA"/>
        </w:rPr>
        <w:t xml:space="preserve">rudas su žaliu brūkšneliu). Vamzdžio dydis atitinka LST EN 12201-2, PAS 1075 tipas 3 </w:t>
      </w:r>
      <w:r w:rsidR="002F5182">
        <w:rPr>
          <w:sz w:val="24"/>
          <w:szCs w:val="24"/>
          <w:lang w:eastAsia="ar-SA"/>
        </w:rPr>
        <w:t xml:space="preserve">ar lygiaverčių </w:t>
      </w:r>
      <w:r w:rsidRPr="00F92937">
        <w:rPr>
          <w:sz w:val="24"/>
          <w:szCs w:val="24"/>
          <w:lang w:eastAsia="ar-SA"/>
        </w:rPr>
        <w:t xml:space="preserve">standartų reikalavimus. Vamzdis gali būti jungiamas PE vamzdžiams skirtais sujungti suvirinimo </w:t>
      </w:r>
      <w:proofErr w:type="spellStart"/>
      <w:r w:rsidRPr="00F92937">
        <w:rPr>
          <w:sz w:val="24"/>
          <w:szCs w:val="24"/>
          <w:lang w:eastAsia="ar-SA"/>
        </w:rPr>
        <w:t>įrengimais</w:t>
      </w:r>
      <w:proofErr w:type="spellEnd"/>
      <w:r w:rsidRPr="00F92937">
        <w:rPr>
          <w:sz w:val="24"/>
          <w:szCs w:val="24"/>
          <w:lang w:eastAsia="ar-SA"/>
        </w:rPr>
        <w:t xml:space="preserve">, o taip pat </w:t>
      </w:r>
      <w:proofErr w:type="spellStart"/>
      <w:r w:rsidRPr="00F92937">
        <w:rPr>
          <w:sz w:val="24"/>
          <w:szCs w:val="24"/>
          <w:lang w:eastAsia="ar-SA"/>
        </w:rPr>
        <w:t>elektromovomis</w:t>
      </w:r>
      <w:proofErr w:type="spellEnd"/>
      <w:r w:rsidRPr="00F92937">
        <w:rPr>
          <w:sz w:val="24"/>
          <w:szCs w:val="24"/>
          <w:lang w:eastAsia="ar-SA"/>
        </w:rPr>
        <w:t xml:space="preserve">. Virinant vamzdį </w:t>
      </w:r>
      <w:proofErr w:type="spellStart"/>
      <w:r w:rsidRPr="00F92937">
        <w:rPr>
          <w:sz w:val="24"/>
          <w:szCs w:val="24"/>
          <w:lang w:eastAsia="ar-SA"/>
        </w:rPr>
        <w:t>elektromoviniu</w:t>
      </w:r>
      <w:proofErr w:type="spellEnd"/>
      <w:r w:rsidRPr="00F92937">
        <w:rPr>
          <w:sz w:val="24"/>
          <w:szCs w:val="24"/>
          <w:lang w:eastAsia="ar-SA"/>
        </w:rPr>
        <w:t xml:space="preserve"> būdu PP apsauginį sluoksnį privaloma </w:t>
      </w:r>
      <w:proofErr w:type="spellStart"/>
      <w:r w:rsidRPr="00F92937">
        <w:rPr>
          <w:sz w:val="24"/>
          <w:szCs w:val="24"/>
          <w:lang w:eastAsia="ar-SA"/>
        </w:rPr>
        <w:t>nužievinti</w:t>
      </w:r>
      <w:proofErr w:type="spellEnd"/>
      <w:r w:rsidRPr="00F92937">
        <w:rPr>
          <w:sz w:val="24"/>
          <w:szCs w:val="24"/>
          <w:lang w:eastAsia="ar-SA"/>
        </w:rPr>
        <w:t xml:space="preserve"> pagal poreikį.</w:t>
      </w:r>
    </w:p>
    <w:p w14:paraId="703163D7" w14:textId="5E8A6095" w:rsidR="004D601A" w:rsidRPr="00F92937" w:rsidRDefault="004D601A" w:rsidP="009B2068">
      <w:pPr>
        <w:suppressAutoHyphens/>
        <w:spacing w:line="276" w:lineRule="auto"/>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PE100-RC+PP slėginis vamzdis atitinka LST EN 12201, PAS 1075 tipas 3  </w:t>
      </w:r>
      <w:r w:rsidR="002F5182">
        <w:rPr>
          <w:sz w:val="24"/>
          <w:szCs w:val="24"/>
          <w:lang w:eastAsia="ar-SA"/>
        </w:rPr>
        <w:t xml:space="preserve">ar lygiaverčių </w:t>
      </w:r>
      <w:r w:rsidRPr="00F92937">
        <w:rPr>
          <w:sz w:val="24"/>
          <w:szCs w:val="24"/>
          <w:lang w:eastAsia="ar-SA"/>
        </w:rPr>
        <w:t>standartų reikalavimus.</w:t>
      </w:r>
      <w:bookmarkStart w:id="131" w:name="_Toc186692002"/>
      <w:r w:rsidRPr="00F92937">
        <w:rPr>
          <w:sz w:val="24"/>
          <w:szCs w:val="24"/>
          <w:lang w:eastAsia="ar-SA"/>
        </w:rPr>
        <w:t xml:space="preserve"> Vamzdžių gamintojas turi būti sertifikuotas PE100-RC vamzdžio gamybai pagal PAS 1075</w:t>
      </w:r>
      <w:r w:rsidR="002F5182">
        <w:rPr>
          <w:sz w:val="24"/>
          <w:szCs w:val="24"/>
          <w:lang w:eastAsia="ar-SA"/>
        </w:rPr>
        <w:t xml:space="preserve"> ar lygiavertį</w:t>
      </w:r>
      <w:r w:rsidRPr="00F92937">
        <w:rPr>
          <w:sz w:val="24"/>
          <w:szCs w:val="24"/>
          <w:lang w:eastAsia="ar-SA"/>
        </w:rPr>
        <w:t xml:space="preserve"> standartą. </w:t>
      </w:r>
    </w:p>
    <w:p w14:paraId="31D01B27"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medžiaga:</w:t>
      </w:r>
      <w:r w:rsidRPr="00F92937">
        <w:rPr>
          <w:sz w:val="24"/>
          <w:szCs w:val="24"/>
          <w:lang w:eastAsia="ar-SA"/>
        </w:rPr>
        <w:tab/>
        <w:t>PE100-RC – atspari įtrūkiams (</w:t>
      </w:r>
      <w:proofErr w:type="spellStart"/>
      <w:r w:rsidRPr="00F92937">
        <w:rPr>
          <w:b/>
          <w:sz w:val="24"/>
          <w:szCs w:val="24"/>
          <w:lang w:eastAsia="ar-SA"/>
        </w:rPr>
        <w:t>R</w:t>
      </w:r>
      <w:r w:rsidRPr="00F92937">
        <w:rPr>
          <w:sz w:val="24"/>
          <w:szCs w:val="24"/>
          <w:lang w:eastAsia="ar-SA"/>
        </w:rPr>
        <w:t>esistance</w:t>
      </w:r>
      <w:proofErr w:type="spellEnd"/>
      <w:r w:rsidRPr="00F92937">
        <w:rPr>
          <w:sz w:val="24"/>
          <w:szCs w:val="24"/>
          <w:lang w:eastAsia="ar-SA"/>
        </w:rPr>
        <w:t xml:space="preserve"> to </w:t>
      </w:r>
      <w:proofErr w:type="spellStart"/>
      <w:r w:rsidRPr="00F92937">
        <w:rPr>
          <w:b/>
          <w:sz w:val="24"/>
          <w:szCs w:val="24"/>
          <w:lang w:eastAsia="ar-SA"/>
        </w:rPr>
        <w:t>C</w:t>
      </w:r>
      <w:r w:rsidRPr="00F92937">
        <w:rPr>
          <w:sz w:val="24"/>
          <w:szCs w:val="24"/>
          <w:lang w:eastAsia="ar-SA"/>
        </w:rPr>
        <w:t>rack</w:t>
      </w:r>
      <w:proofErr w:type="spellEnd"/>
      <w:r w:rsidRPr="00F92937">
        <w:rPr>
          <w:sz w:val="24"/>
          <w:szCs w:val="24"/>
          <w:lang w:eastAsia="ar-SA"/>
        </w:rPr>
        <w:t>)</w:t>
      </w:r>
    </w:p>
    <w:p w14:paraId="17AE7E50"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PP – išorinis apsauginis vamzdžio sluoksnis</w:t>
      </w:r>
    </w:p>
    <w:p w14:paraId="1C30800F"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savybės:</w:t>
      </w:r>
      <w:r w:rsidRPr="00F92937">
        <w:rPr>
          <w:sz w:val="24"/>
          <w:szCs w:val="24"/>
          <w:lang w:eastAsia="ar-SA"/>
        </w:rPr>
        <w:tab/>
        <w:t>Tankis kg/m</w:t>
      </w:r>
      <w:r w:rsidRPr="00F92937">
        <w:rPr>
          <w:sz w:val="24"/>
          <w:szCs w:val="24"/>
          <w:vertAlign w:val="superscript"/>
          <w:lang w:eastAsia="ar-SA"/>
        </w:rPr>
        <w:t>3</w:t>
      </w:r>
      <w:r w:rsidRPr="00F92937">
        <w:rPr>
          <w:sz w:val="24"/>
          <w:szCs w:val="24"/>
          <w:lang w:eastAsia="ar-SA"/>
        </w:rPr>
        <w:t xml:space="preserve"> PE100-RC 956.0-962,0 kg/m3 pagal ISO 1183</w:t>
      </w:r>
    </w:p>
    <w:p w14:paraId="0BAD6D6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Elastingumo modulis</w:t>
      </w:r>
      <w:r w:rsidRPr="00F92937">
        <w:rPr>
          <w:sz w:val="24"/>
          <w:szCs w:val="24"/>
          <w:lang w:eastAsia="ar-SA"/>
        </w:rPr>
        <w:tab/>
        <w:t>PE100-RC 1000Mpa pagal ISO 527-2</w:t>
      </w:r>
    </w:p>
    <w:p w14:paraId="174A0958"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Atsparumas tempimui</w:t>
      </w:r>
      <w:r w:rsidRPr="00F92937">
        <w:rPr>
          <w:sz w:val="24"/>
          <w:szCs w:val="24"/>
          <w:lang w:eastAsia="ar-SA"/>
        </w:rPr>
        <w:tab/>
        <w:t>PE100-RC 23-25Mpa pagal ISO 527-2</w:t>
      </w:r>
    </w:p>
    <w:p w14:paraId="0E55260D"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Kitos savybės:</w:t>
      </w:r>
      <w:r w:rsidRPr="00F92937">
        <w:rPr>
          <w:sz w:val="24"/>
          <w:szCs w:val="24"/>
          <w:lang w:eastAsia="ar-SA"/>
        </w:rPr>
        <w:tab/>
        <w:t xml:space="preserve">Montavimas </w:t>
      </w:r>
      <w:proofErr w:type="spellStart"/>
      <w:r w:rsidRPr="00F92937">
        <w:rPr>
          <w:sz w:val="24"/>
          <w:szCs w:val="24"/>
          <w:lang w:eastAsia="ar-SA"/>
        </w:rPr>
        <w:t>betranšėjiniu</w:t>
      </w:r>
      <w:proofErr w:type="spellEnd"/>
      <w:r w:rsidRPr="00F92937">
        <w:rPr>
          <w:sz w:val="24"/>
          <w:szCs w:val="24"/>
          <w:lang w:eastAsia="ar-SA"/>
        </w:rPr>
        <w:t xml:space="preserve"> metodu.</w:t>
      </w:r>
    </w:p>
    <w:p w14:paraId="73A1733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Būtini produkto bandymai:</w:t>
      </w:r>
    </w:p>
    <w:p w14:paraId="13CE3BE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Įpjovos testas (</w:t>
      </w:r>
      <w:proofErr w:type="spellStart"/>
      <w:r w:rsidRPr="00F92937">
        <w:rPr>
          <w:sz w:val="24"/>
          <w:szCs w:val="24"/>
          <w:lang w:eastAsia="ar-SA"/>
        </w:rPr>
        <w:t>Notch</w:t>
      </w:r>
      <w:proofErr w:type="spellEnd"/>
      <w:r w:rsidRPr="00F92937">
        <w:rPr>
          <w:sz w:val="24"/>
          <w:szCs w:val="24"/>
          <w:lang w:eastAsia="ar-SA"/>
        </w:rPr>
        <w:t xml:space="preserve"> </w:t>
      </w:r>
      <w:proofErr w:type="spellStart"/>
      <w:r w:rsidRPr="00F92937">
        <w:rPr>
          <w:sz w:val="24"/>
          <w:szCs w:val="24"/>
          <w:lang w:eastAsia="ar-SA"/>
        </w:rPr>
        <w:t>Test</w:t>
      </w:r>
      <w:proofErr w:type="spellEnd"/>
      <w:r w:rsidRPr="00F92937">
        <w:rPr>
          <w:sz w:val="24"/>
          <w:szCs w:val="24"/>
          <w:lang w:eastAsia="ar-SA"/>
        </w:rPr>
        <w:t>) ≥ 8760 h</w:t>
      </w:r>
    </w:p>
    <w:p w14:paraId="69DC0F6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Pilnas įpjovos </w:t>
      </w:r>
      <w:proofErr w:type="spellStart"/>
      <w:r w:rsidRPr="00F92937">
        <w:rPr>
          <w:sz w:val="24"/>
          <w:szCs w:val="24"/>
          <w:lang w:eastAsia="ar-SA"/>
        </w:rPr>
        <w:t>valkšnumo</w:t>
      </w:r>
      <w:proofErr w:type="spellEnd"/>
      <w:r w:rsidRPr="00F92937">
        <w:rPr>
          <w:sz w:val="24"/>
          <w:szCs w:val="24"/>
          <w:lang w:eastAsia="ar-SA"/>
        </w:rPr>
        <w:t xml:space="preserve"> testas (FNCT) ≥ 8760h</w:t>
      </w:r>
    </w:p>
    <w:p w14:paraId="3A4825D5"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Rutulio testas (taškinės apkrovos testas) ≥ 8760h</w:t>
      </w:r>
    </w:p>
    <w:p w14:paraId="7CE02B6D" w14:textId="23BDCAF5" w:rsidR="004D601A" w:rsidRPr="00CE546A" w:rsidRDefault="009F6F45" w:rsidP="009F6F45">
      <w:pPr>
        <w:tabs>
          <w:tab w:val="left" w:pos="2835"/>
        </w:tabs>
        <w:suppressAutoHyphens/>
        <w:spacing w:line="276" w:lineRule="auto"/>
        <w:ind w:left="2835"/>
        <w:rPr>
          <w:sz w:val="24"/>
          <w:szCs w:val="24"/>
          <w:lang w:eastAsia="ar-SA"/>
        </w:rPr>
      </w:pPr>
      <w:r w:rsidRPr="00F92937">
        <w:rPr>
          <w:sz w:val="24"/>
          <w:szCs w:val="24"/>
          <w:lang w:eastAsia="ar-SA"/>
        </w:rPr>
        <w:t xml:space="preserve">Patvirtinta atitikties sertifikatu PAS </w:t>
      </w:r>
      <w:r w:rsidRPr="00CE546A">
        <w:rPr>
          <w:sz w:val="24"/>
          <w:szCs w:val="24"/>
          <w:lang w:eastAsia="ar-SA"/>
        </w:rPr>
        <w:t xml:space="preserve">1075 </w:t>
      </w:r>
      <w:r w:rsidR="002F5182">
        <w:rPr>
          <w:sz w:val="24"/>
          <w:szCs w:val="24"/>
          <w:lang w:eastAsia="ar-SA"/>
        </w:rPr>
        <w:t xml:space="preserve">ar </w:t>
      </w:r>
      <w:proofErr w:type="spellStart"/>
      <w:r w:rsidR="002F5182">
        <w:rPr>
          <w:sz w:val="24"/>
          <w:szCs w:val="24"/>
          <w:lang w:eastAsia="ar-SA"/>
        </w:rPr>
        <w:t>lygaiverčiu</w:t>
      </w:r>
      <w:proofErr w:type="spellEnd"/>
      <w:r w:rsidR="002F5182">
        <w:rPr>
          <w:sz w:val="24"/>
          <w:szCs w:val="24"/>
          <w:lang w:eastAsia="ar-SA"/>
        </w:rPr>
        <w:t xml:space="preserve"> </w:t>
      </w:r>
      <w:r>
        <w:rPr>
          <w:sz w:val="24"/>
          <w:szCs w:val="24"/>
          <w:lang w:eastAsia="ar-SA"/>
        </w:rPr>
        <w:t>(pateikiama</w:t>
      </w:r>
      <w:r w:rsidRPr="00CE546A">
        <w:rPr>
          <w:sz w:val="24"/>
          <w:szCs w:val="24"/>
          <w:lang w:eastAsia="ar-SA"/>
        </w:rPr>
        <w:t xml:space="preserve"> kartu su </w:t>
      </w:r>
      <w:r>
        <w:rPr>
          <w:sz w:val="24"/>
          <w:szCs w:val="24"/>
          <w:lang w:eastAsia="ar-SA"/>
        </w:rPr>
        <w:t xml:space="preserve">  </w:t>
      </w:r>
      <w:r w:rsidRPr="00CE546A">
        <w:rPr>
          <w:sz w:val="24"/>
          <w:szCs w:val="24"/>
          <w:lang w:eastAsia="ar-SA"/>
        </w:rPr>
        <w:t>vamzdžiais</w:t>
      </w:r>
      <w:r>
        <w:rPr>
          <w:sz w:val="24"/>
          <w:szCs w:val="24"/>
          <w:lang w:eastAsia="ar-SA"/>
        </w:rPr>
        <w:t>)</w:t>
      </w:r>
    </w:p>
    <w:p w14:paraId="3EEEE6A4"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Gyvavimo laikas:</w:t>
      </w:r>
      <w:r w:rsidRPr="00F92937">
        <w:rPr>
          <w:sz w:val="24"/>
          <w:szCs w:val="24"/>
          <w:lang w:eastAsia="ar-SA"/>
        </w:rPr>
        <w:tab/>
        <w:t>≥100</w:t>
      </w:r>
      <w:r w:rsidR="003830D1" w:rsidRPr="00F92937">
        <w:rPr>
          <w:sz w:val="24"/>
          <w:szCs w:val="24"/>
          <w:lang w:eastAsia="ar-SA"/>
        </w:rPr>
        <w:t xml:space="preserve"> </w:t>
      </w:r>
      <w:r w:rsidRPr="00F92937">
        <w:rPr>
          <w:sz w:val="24"/>
          <w:szCs w:val="24"/>
          <w:lang w:eastAsia="ar-SA"/>
        </w:rPr>
        <w:t>m</w:t>
      </w:r>
      <w:r w:rsidR="003830D1" w:rsidRPr="00F92937">
        <w:rPr>
          <w:sz w:val="24"/>
          <w:szCs w:val="24"/>
          <w:lang w:eastAsia="ar-SA"/>
        </w:rPr>
        <w:t>etų</w:t>
      </w:r>
      <w:r w:rsidRPr="00F92937">
        <w:rPr>
          <w:sz w:val="24"/>
          <w:szCs w:val="24"/>
          <w:lang w:eastAsia="ar-SA"/>
        </w:rPr>
        <w:t xml:space="preserve"> (prie 10 bar, +20 C°)</w:t>
      </w:r>
    </w:p>
    <w:p w14:paraId="6E12E6BC" w14:textId="77777777" w:rsidR="004D601A" w:rsidRPr="00F92937" w:rsidRDefault="004D601A" w:rsidP="009B2068">
      <w:pPr>
        <w:suppressAutoHyphens/>
        <w:spacing w:line="276" w:lineRule="auto"/>
        <w:jc w:val="both"/>
        <w:rPr>
          <w:i/>
          <w:sz w:val="24"/>
          <w:szCs w:val="24"/>
          <w:lang w:eastAsia="ar-SA"/>
        </w:rPr>
      </w:pPr>
    </w:p>
    <w:p w14:paraId="662AAD3C" w14:textId="77777777" w:rsidR="004D601A" w:rsidRPr="00F92937" w:rsidRDefault="004D601A" w:rsidP="009B2068">
      <w:pPr>
        <w:suppressAutoHyphens/>
        <w:spacing w:line="276" w:lineRule="auto"/>
        <w:jc w:val="both"/>
        <w:rPr>
          <w:sz w:val="24"/>
          <w:szCs w:val="24"/>
          <w:lang w:eastAsia="ar-SA"/>
        </w:rPr>
      </w:pPr>
      <w:proofErr w:type="spellStart"/>
      <w:r w:rsidRPr="00F92937">
        <w:rPr>
          <w:i/>
          <w:sz w:val="24"/>
          <w:szCs w:val="24"/>
          <w:lang w:eastAsia="ar-SA"/>
        </w:rPr>
        <w:t>Dvisluoksnio</w:t>
      </w:r>
      <w:proofErr w:type="spellEnd"/>
      <w:r w:rsidRPr="00F92937">
        <w:rPr>
          <w:i/>
          <w:sz w:val="24"/>
          <w:szCs w:val="24"/>
          <w:lang w:eastAsia="ar-SA"/>
        </w:rPr>
        <w:t xml:space="preserve"> PE100-RC+PP vamzdžio naudojimas</w:t>
      </w:r>
      <w:bookmarkEnd w:id="131"/>
    </w:p>
    <w:p w14:paraId="0E44C937" w14:textId="77777777" w:rsidR="004D601A" w:rsidRPr="00F92937" w:rsidRDefault="004D601A" w:rsidP="009B2068">
      <w:pPr>
        <w:spacing w:line="276" w:lineRule="auto"/>
        <w:ind w:firstLine="539"/>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PE100-RC+PP vamzdis yra klasifikuojamas kaip </w:t>
      </w:r>
      <w:proofErr w:type="spellStart"/>
      <w:r w:rsidRPr="00F92937">
        <w:rPr>
          <w:sz w:val="24"/>
          <w:szCs w:val="24"/>
          <w:lang w:eastAsia="ar-SA"/>
        </w:rPr>
        <w:t>renovacinis</w:t>
      </w:r>
      <w:proofErr w:type="spellEnd"/>
      <w:r w:rsidRPr="00F92937">
        <w:rPr>
          <w:sz w:val="24"/>
          <w:szCs w:val="24"/>
          <w:lang w:eastAsia="ar-SA"/>
        </w:rPr>
        <w:t xml:space="preserve"> ir tinkamas tiesti gulsčiojo kryptinio gręžimo būdu, įvėrimui į senąjį vamzdį jį suardant /nesuardant arba tradiciniu atviros tranšėjos metodu nenaudojant smėlio pagalvės (išlyginamojo smėlio sluoksnio) ir užpilant jį iškastu gruntu.</w:t>
      </w:r>
    </w:p>
    <w:p w14:paraId="7FE80477" w14:textId="77777777" w:rsidR="001E7907" w:rsidRPr="00F92937" w:rsidRDefault="001E7907" w:rsidP="009B2068">
      <w:pPr>
        <w:spacing w:line="276" w:lineRule="auto"/>
        <w:ind w:firstLine="539"/>
        <w:jc w:val="both"/>
        <w:rPr>
          <w:sz w:val="24"/>
          <w:szCs w:val="24"/>
        </w:rPr>
      </w:pPr>
    </w:p>
    <w:p w14:paraId="03003FFF" w14:textId="77777777" w:rsidR="00F40ABA" w:rsidRPr="00F92937" w:rsidRDefault="00F40ABA" w:rsidP="007F380F">
      <w:pPr>
        <w:pStyle w:val="Heading3"/>
        <w:numPr>
          <w:ilvl w:val="1"/>
          <w:numId w:val="21"/>
        </w:numPr>
        <w:spacing w:before="0" w:line="276" w:lineRule="auto"/>
        <w:rPr>
          <w:color w:val="auto"/>
          <w:szCs w:val="24"/>
        </w:rPr>
      </w:pPr>
      <w:bookmarkStart w:id="132" w:name="_Toc444948789"/>
      <w:bookmarkStart w:id="133" w:name="_Toc216020799"/>
      <w:r w:rsidRPr="00F92937">
        <w:rPr>
          <w:color w:val="auto"/>
          <w:szCs w:val="24"/>
        </w:rPr>
        <w:t>Nerūdijančio plieno vamzdžiai</w:t>
      </w:r>
      <w:bookmarkEnd w:id="132"/>
      <w:bookmarkEnd w:id="133"/>
    </w:p>
    <w:p w14:paraId="3BA3C95E" w14:textId="77777777" w:rsidR="00F40ABA" w:rsidRPr="00F92937" w:rsidRDefault="00F40ABA" w:rsidP="009B2068">
      <w:pPr>
        <w:spacing w:line="276" w:lineRule="auto"/>
        <w:ind w:firstLine="540"/>
        <w:jc w:val="both"/>
        <w:rPr>
          <w:sz w:val="24"/>
          <w:szCs w:val="24"/>
        </w:rPr>
      </w:pPr>
      <w:r w:rsidRPr="00F92937">
        <w:rPr>
          <w:sz w:val="24"/>
          <w:szCs w:val="24"/>
        </w:rPr>
        <w:t>Nerūdijančio plieno vamzdžiai turi atitikti šiuos reikalavimus:</w:t>
      </w:r>
    </w:p>
    <w:p w14:paraId="1570E9AE" w14:textId="14DFF0A5" w:rsidR="00F40ABA" w:rsidRPr="00F92937" w:rsidRDefault="00F40ABA" w:rsidP="007F380F">
      <w:pPr>
        <w:numPr>
          <w:ilvl w:val="0"/>
          <w:numId w:val="18"/>
        </w:numPr>
        <w:spacing w:line="276" w:lineRule="auto"/>
        <w:jc w:val="both"/>
        <w:rPr>
          <w:sz w:val="24"/>
          <w:szCs w:val="24"/>
        </w:rPr>
      </w:pPr>
      <w:r w:rsidRPr="00F92937">
        <w:rPr>
          <w:sz w:val="24"/>
          <w:szCs w:val="24"/>
        </w:rPr>
        <w:t xml:space="preserve">vamzdžiai pagaminti suvirinant iš nerūdijančio rūgštims atsparaus plieno, kurio kokybė turi </w:t>
      </w:r>
      <w:r w:rsidR="009F6F45">
        <w:rPr>
          <w:sz w:val="24"/>
          <w:szCs w:val="24"/>
        </w:rPr>
        <w:t>būti ne žemesnės kaip AISI304</w:t>
      </w:r>
      <w:r w:rsidRPr="00F92937">
        <w:rPr>
          <w:sz w:val="24"/>
          <w:szCs w:val="24"/>
        </w:rPr>
        <w:t xml:space="preserve"> </w:t>
      </w:r>
      <w:r w:rsidR="009F6F45">
        <w:rPr>
          <w:sz w:val="24"/>
          <w:szCs w:val="24"/>
        </w:rPr>
        <w:t>(</w:t>
      </w:r>
      <w:r w:rsidRPr="00F92937">
        <w:rPr>
          <w:sz w:val="24"/>
          <w:szCs w:val="24"/>
        </w:rPr>
        <w:t>1.4301</w:t>
      </w:r>
      <w:r w:rsidR="009F6F45">
        <w:rPr>
          <w:sz w:val="24"/>
          <w:szCs w:val="24"/>
        </w:rPr>
        <w:t>) klasės</w:t>
      </w:r>
      <w:r w:rsidRPr="00F92937">
        <w:rPr>
          <w:sz w:val="24"/>
          <w:szCs w:val="24"/>
        </w:rPr>
        <w:t>;</w:t>
      </w:r>
    </w:p>
    <w:p w14:paraId="27C16A1D" w14:textId="252E5E17" w:rsidR="00F40ABA" w:rsidRPr="00F92937" w:rsidRDefault="00F40ABA" w:rsidP="007F380F">
      <w:pPr>
        <w:numPr>
          <w:ilvl w:val="0"/>
          <w:numId w:val="18"/>
        </w:numPr>
        <w:spacing w:line="276" w:lineRule="auto"/>
        <w:jc w:val="both"/>
        <w:rPr>
          <w:sz w:val="24"/>
          <w:szCs w:val="24"/>
        </w:rPr>
      </w:pPr>
      <w:r w:rsidRPr="00F92937">
        <w:rPr>
          <w:sz w:val="24"/>
          <w:szCs w:val="24"/>
        </w:rPr>
        <w:t xml:space="preserve">skersmens ir sienelės storio paklaida atitikti </w:t>
      </w:r>
      <w:r w:rsidR="009F6F45">
        <w:rPr>
          <w:sz w:val="24"/>
          <w:szCs w:val="24"/>
        </w:rPr>
        <w:t xml:space="preserve">LST EN </w:t>
      </w:r>
      <w:r w:rsidRPr="00F92937">
        <w:rPr>
          <w:sz w:val="24"/>
          <w:szCs w:val="24"/>
        </w:rPr>
        <w:t>ISO 1127</w:t>
      </w:r>
      <w:r w:rsidR="009F40B5">
        <w:rPr>
          <w:sz w:val="24"/>
          <w:szCs w:val="24"/>
        </w:rPr>
        <w:t xml:space="preserve"> standartą</w:t>
      </w:r>
      <w:r w:rsidRPr="00F92937">
        <w:rPr>
          <w:sz w:val="24"/>
          <w:szCs w:val="24"/>
        </w:rPr>
        <w:t>;</w:t>
      </w:r>
    </w:p>
    <w:p w14:paraId="4210B353" w14:textId="77777777" w:rsidR="00F40ABA" w:rsidRPr="00F92937" w:rsidRDefault="007525F5" w:rsidP="007F380F">
      <w:pPr>
        <w:numPr>
          <w:ilvl w:val="0"/>
          <w:numId w:val="18"/>
        </w:numPr>
        <w:spacing w:line="276" w:lineRule="auto"/>
        <w:jc w:val="both"/>
        <w:rPr>
          <w:sz w:val="24"/>
          <w:szCs w:val="24"/>
        </w:rPr>
      </w:pPr>
      <w:r w:rsidRPr="00F92937">
        <w:rPr>
          <w:sz w:val="24"/>
          <w:szCs w:val="24"/>
        </w:rPr>
        <w:t>nerūdijančio plieno vamzdžių sienelių storis ne mažiau kaip:</w:t>
      </w:r>
    </w:p>
    <w:p w14:paraId="15BC5A5C" w14:textId="689730AE" w:rsidR="007525F5" w:rsidRPr="00F92937" w:rsidRDefault="007525F5" w:rsidP="009B2068">
      <w:pPr>
        <w:spacing w:line="276" w:lineRule="auto"/>
        <w:ind w:left="1260"/>
        <w:jc w:val="both"/>
        <w:rPr>
          <w:sz w:val="24"/>
          <w:szCs w:val="24"/>
        </w:rPr>
      </w:pPr>
      <w:r w:rsidRPr="00F92937">
        <w:rPr>
          <w:sz w:val="24"/>
          <w:szCs w:val="24"/>
        </w:rPr>
        <w:t>skersmuo (</w:t>
      </w:r>
      <w:r w:rsidR="009F6F45">
        <w:rPr>
          <w:sz w:val="24"/>
          <w:szCs w:val="24"/>
        </w:rPr>
        <w:t>mm)</w:t>
      </w:r>
      <w:r w:rsidRPr="00F92937">
        <w:rPr>
          <w:sz w:val="24"/>
          <w:szCs w:val="24"/>
        </w:rPr>
        <w:t xml:space="preserve">                                        Sienelės storis (mm)</w:t>
      </w:r>
    </w:p>
    <w:p w14:paraId="75E341C7" w14:textId="4628426A" w:rsidR="007525F5" w:rsidRPr="00F92937" w:rsidRDefault="009F6F45" w:rsidP="009B2068">
      <w:pPr>
        <w:spacing w:line="276" w:lineRule="auto"/>
        <w:ind w:left="1260"/>
        <w:jc w:val="both"/>
        <w:rPr>
          <w:sz w:val="24"/>
          <w:szCs w:val="24"/>
        </w:rPr>
      </w:pPr>
      <w:r>
        <w:rPr>
          <w:sz w:val="24"/>
          <w:szCs w:val="24"/>
        </w:rPr>
        <w:t xml:space="preserve">       mažiau 80</w:t>
      </w:r>
      <w:r w:rsidR="007525F5" w:rsidRPr="00F92937">
        <w:rPr>
          <w:sz w:val="24"/>
          <w:szCs w:val="24"/>
        </w:rPr>
        <w:t xml:space="preserve">                                             </w:t>
      </w:r>
      <w:r>
        <w:rPr>
          <w:sz w:val="24"/>
          <w:szCs w:val="24"/>
        </w:rPr>
        <w:t xml:space="preserve">           </w:t>
      </w:r>
      <w:r w:rsidR="007525F5" w:rsidRPr="00F92937">
        <w:rPr>
          <w:sz w:val="24"/>
          <w:szCs w:val="24"/>
        </w:rPr>
        <w:t xml:space="preserve"> 1,6 </w:t>
      </w:r>
    </w:p>
    <w:p w14:paraId="2A5F5EA3" w14:textId="1188B8BF" w:rsidR="007525F5" w:rsidRPr="00F92937" w:rsidRDefault="007525F5" w:rsidP="009B2068">
      <w:pPr>
        <w:spacing w:line="276" w:lineRule="auto"/>
        <w:ind w:left="1260"/>
        <w:jc w:val="both"/>
        <w:rPr>
          <w:sz w:val="24"/>
          <w:szCs w:val="24"/>
        </w:rPr>
      </w:pPr>
      <w:r w:rsidRPr="00F92937">
        <w:rPr>
          <w:sz w:val="24"/>
          <w:szCs w:val="24"/>
        </w:rPr>
        <w:lastRenderedPageBreak/>
        <w:t xml:space="preserve">       </w:t>
      </w:r>
      <w:r w:rsidR="009F6F45">
        <w:rPr>
          <w:sz w:val="24"/>
          <w:szCs w:val="24"/>
        </w:rPr>
        <w:t xml:space="preserve"> </w:t>
      </w:r>
      <w:r w:rsidRPr="00F92937">
        <w:rPr>
          <w:sz w:val="24"/>
          <w:szCs w:val="24"/>
        </w:rPr>
        <w:t xml:space="preserve">    80-200                                                         2,0</w:t>
      </w:r>
    </w:p>
    <w:p w14:paraId="27BE6A0F" w14:textId="77777777" w:rsidR="007525F5" w:rsidRPr="00F92937" w:rsidRDefault="007525F5" w:rsidP="009B2068">
      <w:pPr>
        <w:spacing w:line="276" w:lineRule="auto"/>
        <w:ind w:left="1260"/>
        <w:jc w:val="both"/>
        <w:rPr>
          <w:sz w:val="24"/>
          <w:szCs w:val="24"/>
        </w:rPr>
      </w:pPr>
      <w:r w:rsidRPr="00F92937">
        <w:rPr>
          <w:sz w:val="24"/>
          <w:szCs w:val="24"/>
        </w:rPr>
        <w:t xml:space="preserve">          200-250                                                         2,5</w:t>
      </w:r>
    </w:p>
    <w:p w14:paraId="4EF788EE" w14:textId="63501487" w:rsidR="007525F5" w:rsidRPr="00F92937" w:rsidRDefault="007525F5" w:rsidP="009B2068">
      <w:pPr>
        <w:spacing w:line="276" w:lineRule="auto"/>
        <w:ind w:left="1260"/>
        <w:jc w:val="both"/>
        <w:rPr>
          <w:sz w:val="24"/>
          <w:szCs w:val="24"/>
        </w:rPr>
      </w:pPr>
      <w:r w:rsidRPr="00F92937">
        <w:rPr>
          <w:sz w:val="24"/>
          <w:szCs w:val="24"/>
        </w:rPr>
        <w:t xml:space="preserve">          300-500                                                         3</w:t>
      </w:r>
      <w:r w:rsidR="009F6F45">
        <w:rPr>
          <w:sz w:val="24"/>
          <w:szCs w:val="24"/>
        </w:rPr>
        <w:t>,</w:t>
      </w:r>
      <w:r w:rsidRPr="00F92937">
        <w:rPr>
          <w:sz w:val="24"/>
          <w:szCs w:val="24"/>
        </w:rPr>
        <w:t>0</w:t>
      </w:r>
    </w:p>
    <w:p w14:paraId="094CF73E" w14:textId="1609E82B" w:rsidR="007525F5" w:rsidRPr="00F92937" w:rsidRDefault="007525F5" w:rsidP="009B2068">
      <w:pPr>
        <w:spacing w:line="276" w:lineRule="auto"/>
        <w:ind w:firstLine="540"/>
        <w:jc w:val="both"/>
        <w:rPr>
          <w:sz w:val="24"/>
          <w:szCs w:val="24"/>
        </w:rPr>
      </w:pPr>
      <w:r w:rsidRPr="00F92937">
        <w:rPr>
          <w:sz w:val="24"/>
          <w:szCs w:val="24"/>
        </w:rPr>
        <w:t xml:space="preserve">Alkūnės, reduktoriai ir </w:t>
      </w:r>
      <w:proofErr w:type="spellStart"/>
      <w:r w:rsidRPr="00F92937">
        <w:rPr>
          <w:sz w:val="24"/>
          <w:szCs w:val="24"/>
        </w:rPr>
        <w:t>flanšai</w:t>
      </w:r>
      <w:proofErr w:type="spellEnd"/>
      <w:r w:rsidRPr="00F92937">
        <w:rPr>
          <w:sz w:val="24"/>
          <w:szCs w:val="24"/>
        </w:rPr>
        <w:t xml:space="preserve"> gaminami iš nerūdijančio rūgštims atsparaus plieno</w:t>
      </w:r>
      <w:r w:rsidR="0020770B" w:rsidRPr="00F92937">
        <w:rPr>
          <w:sz w:val="24"/>
          <w:szCs w:val="24"/>
        </w:rPr>
        <w:t>,</w:t>
      </w:r>
      <w:r w:rsidRPr="00F92937">
        <w:rPr>
          <w:sz w:val="24"/>
          <w:szCs w:val="24"/>
        </w:rPr>
        <w:t xml:space="preserve"> kurio kokybė turi </w:t>
      </w:r>
      <w:r w:rsidR="009F6F45">
        <w:rPr>
          <w:sz w:val="24"/>
          <w:szCs w:val="24"/>
        </w:rPr>
        <w:t>būti ne žemesnės kaip AISI304</w:t>
      </w:r>
      <w:r w:rsidR="009F6F45" w:rsidRPr="00F92937">
        <w:rPr>
          <w:sz w:val="24"/>
          <w:szCs w:val="24"/>
        </w:rPr>
        <w:t xml:space="preserve"> </w:t>
      </w:r>
      <w:r w:rsidR="009F6F45">
        <w:rPr>
          <w:sz w:val="24"/>
          <w:szCs w:val="24"/>
        </w:rPr>
        <w:t>(</w:t>
      </w:r>
      <w:r w:rsidR="009F6F45" w:rsidRPr="00F92937">
        <w:rPr>
          <w:sz w:val="24"/>
          <w:szCs w:val="24"/>
        </w:rPr>
        <w:t>1.4301</w:t>
      </w:r>
      <w:r w:rsidR="009F6F45">
        <w:rPr>
          <w:sz w:val="24"/>
          <w:szCs w:val="24"/>
        </w:rPr>
        <w:t>) klasės</w:t>
      </w:r>
      <w:r w:rsidR="000A0410" w:rsidRPr="00F92937">
        <w:rPr>
          <w:sz w:val="24"/>
          <w:szCs w:val="24"/>
        </w:rPr>
        <w:t>.</w:t>
      </w:r>
    </w:p>
    <w:p w14:paraId="68B5C4C3" w14:textId="77777777" w:rsidR="001E7907" w:rsidRPr="00F92937" w:rsidRDefault="001E7907" w:rsidP="009B2068">
      <w:pPr>
        <w:spacing w:line="276" w:lineRule="auto"/>
        <w:ind w:firstLine="540"/>
        <w:jc w:val="both"/>
        <w:rPr>
          <w:sz w:val="24"/>
          <w:szCs w:val="24"/>
        </w:rPr>
      </w:pPr>
    </w:p>
    <w:p w14:paraId="204A525F" w14:textId="77777777" w:rsidR="00590C7C" w:rsidRPr="00F92937" w:rsidRDefault="00590C7C" w:rsidP="007F380F">
      <w:pPr>
        <w:pStyle w:val="Heading3"/>
        <w:numPr>
          <w:ilvl w:val="1"/>
          <w:numId w:val="21"/>
        </w:numPr>
        <w:spacing w:before="0" w:line="276" w:lineRule="auto"/>
        <w:rPr>
          <w:color w:val="auto"/>
          <w:szCs w:val="24"/>
        </w:rPr>
      </w:pPr>
      <w:bookmarkStart w:id="134" w:name="_Toc173061140"/>
      <w:bookmarkStart w:id="135" w:name="_Toc173120482"/>
      <w:bookmarkStart w:id="136" w:name="_Toc173120667"/>
      <w:bookmarkStart w:id="137" w:name="_Toc173722056"/>
      <w:bookmarkStart w:id="138" w:name="_Toc173808980"/>
      <w:bookmarkStart w:id="139" w:name="_Toc173811096"/>
      <w:bookmarkStart w:id="140" w:name="_Toc348099217"/>
      <w:bookmarkStart w:id="141" w:name="_Toc444948790"/>
      <w:bookmarkStart w:id="142" w:name="_Toc216020800"/>
      <w:r w:rsidRPr="00F92937">
        <w:rPr>
          <w:color w:val="auto"/>
          <w:szCs w:val="24"/>
        </w:rPr>
        <w:t>Kalaus ketaus fasoninės dalys</w:t>
      </w:r>
      <w:bookmarkEnd w:id="134"/>
      <w:bookmarkEnd w:id="135"/>
      <w:bookmarkEnd w:id="136"/>
      <w:bookmarkEnd w:id="137"/>
      <w:bookmarkEnd w:id="138"/>
      <w:bookmarkEnd w:id="139"/>
      <w:bookmarkEnd w:id="140"/>
      <w:bookmarkEnd w:id="141"/>
      <w:bookmarkEnd w:id="142"/>
    </w:p>
    <w:p w14:paraId="5E46BEB5" w14:textId="77777777" w:rsidR="00590C7C" w:rsidRPr="00F92937" w:rsidRDefault="00590C7C" w:rsidP="009B2068">
      <w:pPr>
        <w:spacing w:line="276" w:lineRule="auto"/>
        <w:ind w:firstLine="540"/>
        <w:jc w:val="both"/>
        <w:rPr>
          <w:sz w:val="24"/>
          <w:szCs w:val="24"/>
        </w:rPr>
      </w:pPr>
      <w:r w:rsidRPr="00F92937">
        <w:rPr>
          <w:sz w:val="24"/>
          <w:szCs w:val="24"/>
        </w:rPr>
        <w:t xml:space="preserve">Kaliojo ketaus fasoninės dalys turi būti naudojamos </w:t>
      </w:r>
      <w:proofErr w:type="spellStart"/>
      <w:r w:rsidRPr="00F92937">
        <w:rPr>
          <w:sz w:val="24"/>
          <w:szCs w:val="24"/>
        </w:rPr>
        <w:t>flanšinės</w:t>
      </w:r>
      <w:proofErr w:type="spellEnd"/>
      <w:r w:rsidRPr="00F92937">
        <w:rPr>
          <w:sz w:val="24"/>
          <w:szCs w:val="24"/>
        </w:rPr>
        <w:t xml:space="preserve"> arba movinės ir turi turėti tas pačias charakteristikas, kaip ir vamzdžiai. </w:t>
      </w:r>
      <w:proofErr w:type="spellStart"/>
      <w:r w:rsidRPr="00F92937">
        <w:rPr>
          <w:sz w:val="24"/>
          <w:szCs w:val="24"/>
        </w:rPr>
        <w:t>Flanšai</w:t>
      </w:r>
      <w:proofErr w:type="spellEnd"/>
      <w:r w:rsidRPr="00F92937">
        <w:rPr>
          <w:sz w:val="24"/>
          <w:szCs w:val="24"/>
        </w:rPr>
        <w:t>, jei nenurodyta kitaip, turi būti tinkami mažiausiai PN</w:t>
      </w:r>
      <w:r w:rsidR="00B05064" w:rsidRPr="00F92937">
        <w:rPr>
          <w:sz w:val="24"/>
          <w:szCs w:val="24"/>
        </w:rPr>
        <w:t>10</w:t>
      </w:r>
      <w:r w:rsidRPr="00F92937">
        <w:rPr>
          <w:sz w:val="24"/>
          <w:szCs w:val="24"/>
        </w:rPr>
        <w:t xml:space="preserve"> darbiniam slėgiui.</w:t>
      </w:r>
    </w:p>
    <w:p w14:paraId="5B0F086F" w14:textId="7B94D32D" w:rsidR="00590C7C" w:rsidRPr="009F6F45" w:rsidRDefault="00590C7C" w:rsidP="009B2068">
      <w:pPr>
        <w:spacing w:line="276" w:lineRule="auto"/>
        <w:ind w:firstLine="540"/>
        <w:jc w:val="both"/>
        <w:rPr>
          <w:sz w:val="24"/>
          <w:szCs w:val="24"/>
        </w:rPr>
      </w:pPr>
      <w:r w:rsidRPr="00F92937">
        <w:rPr>
          <w:sz w:val="24"/>
          <w:szCs w:val="24"/>
        </w:rPr>
        <w:t>Medžiagos, naudojamos kaliojo ketaus fasoninių dalių gamybai, turi atitikti LST EN 598</w:t>
      </w:r>
      <w:r w:rsidR="002F5182">
        <w:rPr>
          <w:sz w:val="24"/>
          <w:szCs w:val="24"/>
        </w:rPr>
        <w:t xml:space="preserve"> ar lygiavertį</w:t>
      </w:r>
      <w:r w:rsidR="003A4813">
        <w:rPr>
          <w:sz w:val="24"/>
          <w:szCs w:val="24"/>
        </w:rPr>
        <w:t xml:space="preserve"> </w:t>
      </w:r>
      <w:r w:rsidRPr="00F92937">
        <w:rPr>
          <w:sz w:val="24"/>
          <w:szCs w:val="24"/>
        </w:rPr>
        <w:t>standar</w:t>
      </w:r>
      <w:r w:rsidR="002F5182">
        <w:rPr>
          <w:sz w:val="24"/>
          <w:szCs w:val="24"/>
        </w:rPr>
        <w:t>tą</w:t>
      </w:r>
      <w:r w:rsidRPr="00F92937">
        <w:rPr>
          <w:sz w:val="24"/>
          <w:szCs w:val="24"/>
        </w:rPr>
        <w:t>. Kaliojo ketaus fasoninių dalių bandymai atliekami pagal LST EN </w:t>
      </w:r>
      <w:r w:rsidRPr="009F6F45">
        <w:rPr>
          <w:sz w:val="24"/>
          <w:szCs w:val="24"/>
        </w:rPr>
        <w:t xml:space="preserve">545 arba LST EN 598 </w:t>
      </w:r>
      <w:r w:rsidR="00D24C47" w:rsidRPr="009F6F45">
        <w:rPr>
          <w:sz w:val="24"/>
          <w:szCs w:val="24"/>
        </w:rPr>
        <w:t xml:space="preserve">ar lygiaverčių </w:t>
      </w:r>
      <w:r w:rsidRPr="009F6F45">
        <w:rPr>
          <w:sz w:val="24"/>
          <w:szCs w:val="24"/>
        </w:rPr>
        <w:t>standartų reikalavimus.</w:t>
      </w:r>
    </w:p>
    <w:p w14:paraId="6AC36CA1" w14:textId="10F6E16A" w:rsidR="005D04FA" w:rsidRDefault="005D04FA" w:rsidP="00612051">
      <w:pPr>
        <w:spacing w:line="276" w:lineRule="auto"/>
        <w:ind w:firstLine="540"/>
        <w:jc w:val="both"/>
        <w:rPr>
          <w:sz w:val="24"/>
          <w:szCs w:val="24"/>
        </w:rPr>
      </w:pPr>
      <w:r w:rsidRPr="009F6F45">
        <w:rPr>
          <w:sz w:val="24"/>
          <w:szCs w:val="24"/>
        </w:rPr>
        <w:t xml:space="preserve">Visos kaliojo ketaus fasoninės detalės iš vidaus ir iš išorės padengtos </w:t>
      </w:r>
      <w:r w:rsidR="007D4F8E">
        <w:rPr>
          <w:sz w:val="24"/>
          <w:szCs w:val="24"/>
        </w:rPr>
        <w:t>korozijai atsparia epoksidine danga pagal LST EN 14901</w:t>
      </w:r>
      <w:r w:rsidR="002F5182">
        <w:rPr>
          <w:sz w:val="24"/>
          <w:szCs w:val="24"/>
        </w:rPr>
        <w:t xml:space="preserve"> ar lygiavertį</w:t>
      </w:r>
      <w:r w:rsidR="00CE546A" w:rsidRPr="009F6F45">
        <w:rPr>
          <w:sz w:val="24"/>
          <w:szCs w:val="24"/>
        </w:rPr>
        <w:t xml:space="preserve">, </w:t>
      </w:r>
      <w:r w:rsidRPr="009F6F45">
        <w:rPr>
          <w:sz w:val="24"/>
          <w:szCs w:val="24"/>
        </w:rPr>
        <w:t>kurios stor</w:t>
      </w:r>
      <w:r w:rsidR="00CE546A" w:rsidRPr="009F6F45">
        <w:rPr>
          <w:sz w:val="24"/>
          <w:szCs w:val="24"/>
        </w:rPr>
        <w:t>is ne mažesnis kaip 250</w:t>
      </w:r>
      <w:r w:rsidR="004E581E" w:rsidRPr="009F6F45">
        <w:rPr>
          <w:sz w:val="24"/>
          <w:szCs w:val="24"/>
        </w:rPr>
        <w:t xml:space="preserve"> mikronų</w:t>
      </w:r>
      <w:r w:rsidR="000635EE">
        <w:rPr>
          <w:sz w:val="24"/>
          <w:szCs w:val="24"/>
        </w:rPr>
        <w:t xml:space="preserve"> </w:t>
      </w:r>
      <w:r w:rsidR="000635EE" w:rsidRPr="000635EE">
        <w:rPr>
          <w:sz w:val="24"/>
          <w:szCs w:val="24"/>
        </w:rPr>
        <w:t>ir turi turėti (pateikiama kartu su gaminiu) GSK RAL GZ662 ar lygiavertį sertifikatą</w:t>
      </w:r>
      <w:r w:rsidRPr="009F6F45">
        <w:rPr>
          <w:sz w:val="24"/>
          <w:szCs w:val="24"/>
        </w:rPr>
        <w:t>.</w:t>
      </w:r>
    </w:p>
    <w:p w14:paraId="6594E620" w14:textId="72291807" w:rsidR="001111C2" w:rsidRPr="00F92937" w:rsidRDefault="001111C2" w:rsidP="00612051">
      <w:pPr>
        <w:spacing w:line="276" w:lineRule="auto"/>
        <w:ind w:firstLine="540"/>
        <w:jc w:val="both"/>
        <w:rPr>
          <w:sz w:val="24"/>
          <w:szCs w:val="24"/>
        </w:rPr>
      </w:pPr>
      <w:r>
        <w:rPr>
          <w:sz w:val="24"/>
          <w:szCs w:val="24"/>
        </w:rPr>
        <w:t>Ant gaminio turi būti nurodytas gamintojas, pagaminimo metai, ketaus markė, diametras, darbinis slėgis, standartas.</w:t>
      </w:r>
    </w:p>
    <w:p w14:paraId="662B4250" w14:textId="1A0CF65D" w:rsidR="00271956" w:rsidRPr="00F92937" w:rsidRDefault="00271956" w:rsidP="009B2068">
      <w:pPr>
        <w:spacing w:line="276" w:lineRule="auto"/>
        <w:ind w:firstLine="540"/>
        <w:jc w:val="both"/>
        <w:rPr>
          <w:sz w:val="24"/>
          <w:szCs w:val="24"/>
        </w:rPr>
      </w:pPr>
      <w:r w:rsidRPr="00F92937">
        <w:rPr>
          <w:sz w:val="24"/>
          <w:szCs w:val="24"/>
        </w:rPr>
        <w:t xml:space="preserve">Fasoninės vamzdyno dalys, kurios yra sąlytyje su nuotekomis, padengiamos </w:t>
      </w:r>
      <w:proofErr w:type="spellStart"/>
      <w:r w:rsidRPr="00F92937">
        <w:rPr>
          <w:sz w:val="24"/>
          <w:szCs w:val="24"/>
        </w:rPr>
        <w:t>aliuminatiniu</w:t>
      </w:r>
      <w:proofErr w:type="spellEnd"/>
      <w:r w:rsidRPr="00F92937">
        <w:rPr>
          <w:sz w:val="24"/>
          <w:szCs w:val="24"/>
        </w:rPr>
        <w:t xml:space="preserve"> cementu</w:t>
      </w:r>
      <w:r w:rsidR="00D24C47">
        <w:rPr>
          <w:sz w:val="24"/>
          <w:szCs w:val="24"/>
        </w:rPr>
        <w:t xml:space="preserve"> ar lygiaverte medžiaga</w:t>
      </w:r>
      <w:r w:rsidRPr="00F92937">
        <w:rPr>
          <w:sz w:val="24"/>
          <w:szCs w:val="24"/>
        </w:rPr>
        <w:t>. Tarpinės – pagal LST EN 681</w:t>
      </w:r>
      <w:r w:rsidR="009F6F45">
        <w:rPr>
          <w:sz w:val="24"/>
          <w:szCs w:val="24"/>
        </w:rPr>
        <w:t>-1</w:t>
      </w:r>
      <w:r w:rsidRPr="00F92937">
        <w:rPr>
          <w:sz w:val="24"/>
          <w:szCs w:val="24"/>
        </w:rPr>
        <w:t xml:space="preserve"> </w:t>
      </w:r>
      <w:r w:rsidR="002F5182">
        <w:rPr>
          <w:sz w:val="24"/>
          <w:szCs w:val="24"/>
        </w:rPr>
        <w:t xml:space="preserve">ar </w:t>
      </w:r>
      <w:proofErr w:type="spellStart"/>
      <w:r w:rsidR="002F5182">
        <w:rPr>
          <w:sz w:val="24"/>
          <w:szCs w:val="24"/>
        </w:rPr>
        <w:t>lygaivertį</w:t>
      </w:r>
      <w:proofErr w:type="spellEnd"/>
      <w:r w:rsidR="002F5182">
        <w:rPr>
          <w:sz w:val="24"/>
          <w:szCs w:val="24"/>
        </w:rPr>
        <w:t xml:space="preserve"> </w:t>
      </w:r>
      <w:r w:rsidRPr="00F92937">
        <w:rPr>
          <w:sz w:val="24"/>
          <w:szCs w:val="24"/>
        </w:rPr>
        <w:t>standartą. Tarpinės turi būti atsparios nuotekoms.</w:t>
      </w:r>
    </w:p>
    <w:p w14:paraId="0D8C6756" w14:textId="77777777" w:rsidR="00922E38" w:rsidRPr="00F92937" w:rsidRDefault="00922E38" w:rsidP="009B2068">
      <w:pPr>
        <w:spacing w:line="276" w:lineRule="auto"/>
        <w:ind w:firstLine="540"/>
        <w:jc w:val="both"/>
        <w:rPr>
          <w:sz w:val="24"/>
          <w:szCs w:val="24"/>
        </w:rPr>
      </w:pPr>
    </w:p>
    <w:p w14:paraId="5E650BAF" w14:textId="7E766296" w:rsidR="00256C10" w:rsidRPr="00F92937" w:rsidRDefault="00256C10" w:rsidP="007F380F">
      <w:pPr>
        <w:pStyle w:val="Heading3"/>
        <w:numPr>
          <w:ilvl w:val="1"/>
          <w:numId w:val="21"/>
        </w:numPr>
        <w:spacing w:before="0" w:line="276" w:lineRule="auto"/>
        <w:rPr>
          <w:color w:val="auto"/>
          <w:szCs w:val="24"/>
        </w:rPr>
      </w:pPr>
      <w:bookmarkStart w:id="143" w:name="_Toc444948791"/>
      <w:bookmarkStart w:id="144" w:name="_Toc216020801"/>
      <w:r w:rsidRPr="00F92937">
        <w:rPr>
          <w:color w:val="auto"/>
          <w:szCs w:val="24"/>
        </w:rPr>
        <w:t>Varžtai, veržlės ir poveržlės</w:t>
      </w:r>
      <w:bookmarkEnd w:id="143"/>
      <w:bookmarkEnd w:id="144"/>
    </w:p>
    <w:p w14:paraId="0959A2AA" w14:textId="51293D19" w:rsidR="0036265D" w:rsidRDefault="0036265D" w:rsidP="009B2068">
      <w:pPr>
        <w:spacing w:line="276" w:lineRule="auto"/>
        <w:ind w:firstLine="540"/>
        <w:jc w:val="both"/>
        <w:rPr>
          <w:sz w:val="24"/>
          <w:szCs w:val="24"/>
        </w:rPr>
      </w:pPr>
      <w:r>
        <w:rPr>
          <w:sz w:val="24"/>
          <w:szCs w:val="24"/>
        </w:rPr>
        <w:t xml:space="preserve">Visi varžtai turi būti </w:t>
      </w:r>
      <w:r w:rsidRPr="00F92937">
        <w:rPr>
          <w:sz w:val="24"/>
          <w:szCs w:val="24"/>
        </w:rPr>
        <w:t>su metriniu sriegiu, vadovaujantis ISO ir šešiakampėmis galvutėmis</w:t>
      </w:r>
      <w:r>
        <w:rPr>
          <w:sz w:val="24"/>
          <w:szCs w:val="24"/>
        </w:rPr>
        <w:t xml:space="preserve">. </w:t>
      </w:r>
      <w:r w:rsidRPr="00F92937">
        <w:rPr>
          <w:sz w:val="24"/>
          <w:szCs w:val="24"/>
        </w:rPr>
        <w:t>Varžtai turi būti</w:t>
      </w:r>
      <w:r>
        <w:rPr>
          <w:sz w:val="24"/>
          <w:szCs w:val="24"/>
        </w:rPr>
        <w:t xml:space="preserve"> tokio</w:t>
      </w:r>
      <w:r w:rsidRPr="00F92937">
        <w:rPr>
          <w:sz w:val="24"/>
          <w:szCs w:val="24"/>
        </w:rPr>
        <w:t xml:space="preserve"> ilgio</w:t>
      </w:r>
      <w:r>
        <w:rPr>
          <w:sz w:val="24"/>
          <w:szCs w:val="24"/>
        </w:rPr>
        <w:t>, kad liktų</w:t>
      </w:r>
      <w:r w:rsidRPr="00F92937">
        <w:rPr>
          <w:sz w:val="24"/>
          <w:szCs w:val="24"/>
        </w:rPr>
        <w:t xml:space="preserve"> su mažiausiai dviem sriegiais, esančiais už veržlės, pilnai juos prisukus. Visos varžtų, veržlių, poveržlių ir tvirtinimo detalės turi būti pagamintos iš tos pačios medžiagos kaip ir tvirtinimo elementai. Tas taikytina ir cheminiams </w:t>
      </w:r>
      <w:proofErr w:type="spellStart"/>
      <w:r w:rsidRPr="00F92937">
        <w:rPr>
          <w:sz w:val="24"/>
          <w:szCs w:val="24"/>
        </w:rPr>
        <w:t>ankeriams</w:t>
      </w:r>
      <w:proofErr w:type="spellEnd"/>
      <w:r w:rsidRPr="00F92937">
        <w:rPr>
          <w:sz w:val="24"/>
          <w:szCs w:val="24"/>
        </w:rPr>
        <w:t>.</w:t>
      </w:r>
    </w:p>
    <w:p w14:paraId="286BA09A" w14:textId="4EC20057" w:rsidR="00FE26D0" w:rsidRPr="008D7D93" w:rsidRDefault="00256C10" w:rsidP="009B2068">
      <w:pPr>
        <w:spacing w:line="276" w:lineRule="auto"/>
        <w:ind w:firstLine="540"/>
        <w:jc w:val="both"/>
        <w:rPr>
          <w:sz w:val="24"/>
          <w:szCs w:val="24"/>
        </w:rPr>
      </w:pPr>
      <w:r w:rsidRPr="00F92937">
        <w:rPr>
          <w:sz w:val="24"/>
          <w:szCs w:val="24"/>
        </w:rPr>
        <w:t xml:space="preserve">Varžtai, veržlės </w:t>
      </w:r>
      <w:r w:rsidRPr="008D7D93">
        <w:rPr>
          <w:sz w:val="24"/>
          <w:szCs w:val="24"/>
        </w:rPr>
        <w:t xml:space="preserve">ir poveržlės, skirti nerūdijančio plieno elementų tvirtinimui, turi būti pagaminti iš rūgštims atsparaus nerūdijančio plieno, </w:t>
      </w:r>
      <w:r w:rsidR="00FE26D0" w:rsidRPr="008D7D93">
        <w:rPr>
          <w:sz w:val="24"/>
          <w:szCs w:val="24"/>
        </w:rPr>
        <w:t>ne žemesnės kaip AISI316 (1.4401) klasės.</w:t>
      </w:r>
    </w:p>
    <w:p w14:paraId="3044C1CD" w14:textId="79D67C7A" w:rsidR="00256C10" w:rsidRPr="008D7D93" w:rsidRDefault="00256C10" w:rsidP="009B2068">
      <w:pPr>
        <w:spacing w:line="276" w:lineRule="auto"/>
        <w:ind w:firstLine="540"/>
        <w:jc w:val="both"/>
        <w:rPr>
          <w:sz w:val="24"/>
          <w:szCs w:val="24"/>
        </w:rPr>
      </w:pPr>
      <w:r w:rsidRPr="008D7D93">
        <w:rPr>
          <w:sz w:val="24"/>
          <w:szCs w:val="24"/>
        </w:rPr>
        <w:t xml:space="preserve">Visi varžtai, veržlės, poveržlės, </w:t>
      </w:r>
      <w:r w:rsidR="0036265D" w:rsidRPr="008D7D93">
        <w:rPr>
          <w:sz w:val="24"/>
          <w:szCs w:val="24"/>
        </w:rPr>
        <w:t xml:space="preserve">skirti ketaus elementų tvirtinimui, </w:t>
      </w:r>
      <w:r w:rsidRPr="008D7D93">
        <w:rPr>
          <w:sz w:val="24"/>
          <w:szCs w:val="24"/>
        </w:rPr>
        <w:t>turi būti pagaminti iš tempimui atsparaus nerūd</w:t>
      </w:r>
      <w:r w:rsidR="003122E8" w:rsidRPr="008D7D93">
        <w:rPr>
          <w:sz w:val="24"/>
          <w:szCs w:val="24"/>
        </w:rPr>
        <w:t>ij</w:t>
      </w:r>
      <w:r w:rsidRPr="008D7D93">
        <w:rPr>
          <w:sz w:val="24"/>
          <w:szCs w:val="24"/>
        </w:rPr>
        <w:t>a</w:t>
      </w:r>
      <w:r w:rsidR="003122E8" w:rsidRPr="008D7D93">
        <w:rPr>
          <w:sz w:val="24"/>
          <w:szCs w:val="24"/>
        </w:rPr>
        <w:t>n</w:t>
      </w:r>
      <w:r w:rsidRPr="008D7D93">
        <w:rPr>
          <w:sz w:val="24"/>
          <w:szCs w:val="24"/>
        </w:rPr>
        <w:t>čio plieno</w:t>
      </w:r>
      <w:r w:rsidR="0036265D" w:rsidRPr="008D7D93">
        <w:rPr>
          <w:sz w:val="24"/>
          <w:szCs w:val="24"/>
        </w:rPr>
        <w:t>, ne žemesnės kaip AISI316 (1.4401) klasės.</w:t>
      </w:r>
    </w:p>
    <w:p w14:paraId="190BA1FF" w14:textId="77777777" w:rsidR="005A2050" w:rsidRPr="008D7D93" w:rsidRDefault="005A2050" w:rsidP="009B2068">
      <w:pPr>
        <w:spacing w:line="276" w:lineRule="auto"/>
        <w:ind w:firstLine="540"/>
        <w:jc w:val="both"/>
        <w:rPr>
          <w:sz w:val="24"/>
          <w:szCs w:val="24"/>
        </w:rPr>
      </w:pPr>
      <w:r w:rsidRPr="008D7D93">
        <w:rPr>
          <w:sz w:val="24"/>
          <w:szCs w:val="24"/>
        </w:rPr>
        <w:t>Varžtai, veržlės ir poveržlės, skirti galvanizuoto plieno tvirtinimui, turi būti karštai galvanizuoti. Kad nebūtų pažeista galvaninė danga, galvanizuoto plieno elementų tvirtin</w:t>
      </w:r>
      <w:r w:rsidR="00931DA5" w:rsidRPr="008D7D93">
        <w:rPr>
          <w:sz w:val="24"/>
          <w:szCs w:val="24"/>
        </w:rPr>
        <w:t>i</w:t>
      </w:r>
      <w:r w:rsidRPr="008D7D93">
        <w:rPr>
          <w:sz w:val="24"/>
          <w:szCs w:val="24"/>
        </w:rPr>
        <w:t>mui</w:t>
      </w:r>
      <w:r w:rsidR="00931DA5" w:rsidRPr="008D7D93">
        <w:rPr>
          <w:sz w:val="24"/>
          <w:szCs w:val="24"/>
        </w:rPr>
        <w:t xml:space="preserve"> visada turi būti naudojamos poveržlės. Turi būti naudojama viena poveržlė tarp galvanizuoto plieno elemento ir veržlės.</w:t>
      </w:r>
    </w:p>
    <w:p w14:paraId="6E526EE7" w14:textId="77777777" w:rsidR="00922E38" w:rsidRPr="008D7D93" w:rsidRDefault="00922E38" w:rsidP="009B2068">
      <w:pPr>
        <w:spacing w:line="276" w:lineRule="auto"/>
        <w:ind w:firstLine="540"/>
        <w:jc w:val="both"/>
        <w:rPr>
          <w:sz w:val="24"/>
          <w:szCs w:val="24"/>
        </w:rPr>
      </w:pPr>
    </w:p>
    <w:p w14:paraId="6B7587C1" w14:textId="77777777" w:rsidR="00C07A49" w:rsidRPr="008D7D93" w:rsidRDefault="00C07A49" w:rsidP="007F380F">
      <w:pPr>
        <w:pStyle w:val="Heading3"/>
        <w:numPr>
          <w:ilvl w:val="1"/>
          <w:numId w:val="21"/>
        </w:numPr>
        <w:spacing w:before="0" w:line="276" w:lineRule="auto"/>
        <w:rPr>
          <w:color w:val="auto"/>
          <w:szCs w:val="24"/>
        </w:rPr>
      </w:pPr>
      <w:bookmarkStart w:id="145" w:name="_Toc444948792"/>
      <w:bookmarkStart w:id="146" w:name="_Toc216020802"/>
      <w:r w:rsidRPr="008D7D93">
        <w:rPr>
          <w:color w:val="auto"/>
          <w:szCs w:val="24"/>
        </w:rPr>
        <w:t>Armatūra</w:t>
      </w:r>
      <w:bookmarkEnd w:id="145"/>
      <w:bookmarkEnd w:id="146"/>
    </w:p>
    <w:p w14:paraId="16E5F06D" w14:textId="77777777" w:rsidR="00C07A49" w:rsidRPr="008D7D93" w:rsidRDefault="00C07A49" w:rsidP="007F380F">
      <w:pPr>
        <w:pStyle w:val="Heading3"/>
        <w:numPr>
          <w:ilvl w:val="2"/>
          <w:numId w:val="21"/>
        </w:numPr>
        <w:spacing w:before="0" w:line="276" w:lineRule="auto"/>
        <w:rPr>
          <w:color w:val="auto"/>
          <w:szCs w:val="24"/>
        </w:rPr>
      </w:pPr>
      <w:bookmarkStart w:id="147" w:name="_Toc444948793"/>
      <w:bookmarkStart w:id="148" w:name="_Toc216020803"/>
      <w:r w:rsidRPr="008D7D93">
        <w:rPr>
          <w:color w:val="auto"/>
          <w:szCs w:val="24"/>
        </w:rPr>
        <w:t>Bendroji dalis</w:t>
      </w:r>
      <w:bookmarkEnd w:id="147"/>
      <w:bookmarkEnd w:id="148"/>
    </w:p>
    <w:p w14:paraId="0E453C13" w14:textId="68773D2D" w:rsidR="00C07A49" w:rsidRPr="008D7D93" w:rsidRDefault="00C07A49" w:rsidP="009B2068">
      <w:pPr>
        <w:spacing w:line="276" w:lineRule="auto"/>
        <w:ind w:firstLine="902"/>
        <w:jc w:val="both"/>
        <w:rPr>
          <w:bCs/>
          <w:sz w:val="24"/>
          <w:szCs w:val="24"/>
        </w:rPr>
      </w:pPr>
      <w:r w:rsidRPr="008D7D93">
        <w:rPr>
          <w:bCs/>
          <w:sz w:val="24"/>
          <w:szCs w:val="24"/>
        </w:rPr>
        <w:t>Visos sklendės ir vožtuvai turi būti skirti reikiamam darbiniam slėgiui.</w:t>
      </w:r>
      <w:r w:rsidR="00042709" w:rsidRPr="008D7D93">
        <w:rPr>
          <w:bCs/>
          <w:sz w:val="24"/>
          <w:szCs w:val="24"/>
        </w:rPr>
        <w:t xml:space="preserve"> </w:t>
      </w:r>
      <w:r w:rsidR="00BC4C8C" w:rsidRPr="008D7D93">
        <w:rPr>
          <w:bCs/>
          <w:sz w:val="24"/>
          <w:szCs w:val="24"/>
        </w:rPr>
        <w:t>Sklendės turi būti skir</w:t>
      </w:r>
      <w:r w:rsidR="00042709" w:rsidRPr="008D7D93">
        <w:rPr>
          <w:bCs/>
          <w:sz w:val="24"/>
          <w:szCs w:val="24"/>
        </w:rPr>
        <w:t>t</w:t>
      </w:r>
      <w:r w:rsidR="00BC4C8C" w:rsidRPr="008D7D93">
        <w:rPr>
          <w:bCs/>
          <w:sz w:val="24"/>
          <w:szCs w:val="24"/>
        </w:rPr>
        <w:t>os nominalia</w:t>
      </w:r>
      <w:r w:rsidR="00042709" w:rsidRPr="008D7D93">
        <w:rPr>
          <w:bCs/>
          <w:sz w:val="24"/>
          <w:szCs w:val="24"/>
        </w:rPr>
        <w:t>m</w:t>
      </w:r>
      <w:r w:rsidR="00BC4C8C" w:rsidRPr="008D7D93">
        <w:rPr>
          <w:bCs/>
          <w:sz w:val="24"/>
          <w:szCs w:val="24"/>
        </w:rPr>
        <w:t xml:space="preserve"> 10 bar slėgi</w:t>
      </w:r>
      <w:r w:rsidR="00042709" w:rsidRPr="008D7D93">
        <w:rPr>
          <w:bCs/>
          <w:sz w:val="24"/>
          <w:szCs w:val="24"/>
        </w:rPr>
        <w:t>u</w:t>
      </w:r>
      <w:r w:rsidR="00BC4C8C" w:rsidRPr="008D7D93">
        <w:rPr>
          <w:bCs/>
          <w:sz w:val="24"/>
          <w:szCs w:val="24"/>
        </w:rPr>
        <w:t>i</w:t>
      </w:r>
      <w:r w:rsidR="00232D7D" w:rsidRPr="008D7D93">
        <w:rPr>
          <w:bCs/>
          <w:sz w:val="24"/>
          <w:szCs w:val="24"/>
        </w:rPr>
        <w:t>.</w:t>
      </w:r>
      <w:r w:rsidRPr="008D7D93">
        <w:rPr>
          <w:bCs/>
          <w:sz w:val="24"/>
          <w:szCs w:val="24"/>
        </w:rPr>
        <w:t xml:space="preserve"> </w:t>
      </w:r>
      <w:r w:rsidR="008D7D93" w:rsidRPr="008D7D93">
        <w:rPr>
          <w:bCs/>
          <w:sz w:val="24"/>
          <w:szCs w:val="24"/>
        </w:rPr>
        <w:t xml:space="preserve">Sklendžių, vožtuvų </w:t>
      </w:r>
      <w:proofErr w:type="spellStart"/>
      <w:r w:rsidR="008D7D93" w:rsidRPr="008D7D93">
        <w:rPr>
          <w:bCs/>
          <w:sz w:val="24"/>
          <w:szCs w:val="24"/>
        </w:rPr>
        <w:t>flanšai</w:t>
      </w:r>
      <w:proofErr w:type="spellEnd"/>
      <w:r w:rsidR="008D7D93" w:rsidRPr="008D7D93">
        <w:rPr>
          <w:bCs/>
          <w:sz w:val="24"/>
          <w:szCs w:val="24"/>
        </w:rPr>
        <w:t xml:space="preserve"> turi būti pagal LST EN 1092</w:t>
      </w:r>
      <w:r w:rsidR="00E718F1">
        <w:rPr>
          <w:bCs/>
          <w:sz w:val="24"/>
          <w:szCs w:val="24"/>
        </w:rPr>
        <w:t xml:space="preserve"> ar lygiavertį</w:t>
      </w:r>
      <w:r w:rsidR="008D7D93" w:rsidRPr="008D7D93">
        <w:rPr>
          <w:bCs/>
          <w:sz w:val="24"/>
          <w:szCs w:val="24"/>
        </w:rPr>
        <w:t>.</w:t>
      </w:r>
    </w:p>
    <w:p w14:paraId="547EEF6B" w14:textId="6F32A904" w:rsidR="00C07A49" w:rsidRPr="008D7D93" w:rsidRDefault="00C07A49" w:rsidP="009B2068">
      <w:pPr>
        <w:spacing w:line="276" w:lineRule="auto"/>
        <w:ind w:firstLine="902"/>
        <w:jc w:val="both"/>
        <w:rPr>
          <w:bCs/>
          <w:sz w:val="24"/>
          <w:szCs w:val="24"/>
        </w:rPr>
      </w:pPr>
      <w:r w:rsidRPr="008D7D93">
        <w:rPr>
          <w:bCs/>
          <w:sz w:val="24"/>
          <w:szCs w:val="24"/>
        </w:rPr>
        <w:t xml:space="preserve">Visi vožtuvai ir sklendės turi būti atsparūs korozijai. Jei kuri nors detalė pagaminta iš korozijai neatsparios medžiagos, ji turi turėti antikorozinę dangą. </w:t>
      </w:r>
    </w:p>
    <w:p w14:paraId="24B3B915" w14:textId="77777777" w:rsidR="00C07A49" w:rsidRPr="008D7D93" w:rsidRDefault="00C07A49" w:rsidP="009B2068">
      <w:pPr>
        <w:spacing w:line="276" w:lineRule="auto"/>
        <w:ind w:firstLine="902"/>
        <w:jc w:val="both"/>
        <w:rPr>
          <w:bCs/>
          <w:sz w:val="24"/>
          <w:szCs w:val="24"/>
        </w:rPr>
      </w:pPr>
      <w:r w:rsidRPr="008D7D93">
        <w:rPr>
          <w:bCs/>
          <w:sz w:val="24"/>
          <w:szCs w:val="24"/>
        </w:rPr>
        <w:t>Jeigu reikia, ant rankinių sklendžių valdymo ratų turi būti įrengta krumplinė pavara (reduktorius), kad užtikrinti, jog rankų jėga, veikianti valdymo ratą, neviršys 250N (25kg). Valdymo ratai turi būti lygūs ir tokio skersmens, kad vienas žmogus galėtų valdyti sklendę. Ant valdymo rato turi būti išlietas jo uždarymo krypties ženklas. Uždarymo kryptis turi būti pagal laikrodžio rodyklę.</w:t>
      </w:r>
    </w:p>
    <w:p w14:paraId="1DD032F9" w14:textId="77777777" w:rsidR="00C07A49" w:rsidRPr="008D7D93" w:rsidRDefault="00C07A49" w:rsidP="009B2068">
      <w:pPr>
        <w:spacing w:line="276" w:lineRule="auto"/>
        <w:ind w:firstLine="902"/>
        <w:jc w:val="both"/>
        <w:rPr>
          <w:bCs/>
          <w:sz w:val="24"/>
          <w:szCs w:val="24"/>
        </w:rPr>
      </w:pPr>
      <w:r w:rsidRPr="008D7D93">
        <w:rPr>
          <w:bCs/>
          <w:sz w:val="24"/>
          <w:szCs w:val="24"/>
        </w:rPr>
        <w:lastRenderedPageBreak/>
        <w:t xml:space="preserve">Rankenėlės ir rankiniai stabdžiai turi būti su pakabinamomis spynomis ir grandinėmis, kad nebūtų galimas neleistinas panaudojimas. </w:t>
      </w:r>
    </w:p>
    <w:p w14:paraId="574033DA" w14:textId="006799F4" w:rsidR="00C07A49" w:rsidRPr="008D7D93" w:rsidRDefault="00C07A49" w:rsidP="009B2068">
      <w:pPr>
        <w:spacing w:line="276" w:lineRule="auto"/>
        <w:ind w:firstLine="902"/>
        <w:jc w:val="both"/>
        <w:rPr>
          <w:bCs/>
          <w:sz w:val="24"/>
          <w:szCs w:val="24"/>
        </w:rPr>
      </w:pPr>
      <w:r w:rsidRPr="008D7D93">
        <w:rPr>
          <w:bCs/>
          <w:sz w:val="24"/>
          <w:szCs w:val="24"/>
        </w:rPr>
        <w:t xml:space="preserve">Sklendžių rankiniai valdymo ratai turi būti įrengti ne aukščiau kaip 1800 mm virš </w:t>
      </w:r>
      <w:r w:rsidR="003830D1" w:rsidRPr="008D7D93">
        <w:rPr>
          <w:bCs/>
          <w:sz w:val="24"/>
          <w:szCs w:val="24"/>
        </w:rPr>
        <w:t>šulinio ar kameros dugno</w:t>
      </w:r>
      <w:r w:rsidRPr="008D7D93">
        <w:rPr>
          <w:bCs/>
          <w:sz w:val="24"/>
          <w:szCs w:val="24"/>
        </w:rPr>
        <w:t>. Jeigu įmanoma, geriausias aukštis būtų 1000 mm virš darbinio lygio. Jeigu sklendės įrengtos aukščiau kaip 1800 mm virš darbinio lygio, jose turi būti įrengti nuotolinio valdymo įrenginiai, tokie kaip prailginimo velenas</w:t>
      </w:r>
      <w:r w:rsidR="00E718F1">
        <w:rPr>
          <w:bCs/>
          <w:sz w:val="24"/>
          <w:szCs w:val="24"/>
        </w:rPr>
        <w:t>.</w:t>
      </w:r>
    </w:p>
    <w:p w14:paraId="55121147" w14:textId="77777777" w:rsidR="00C07A49" w:rsidRPr="008D7D93" w:rsidRDefault="00C07A49" w:rsidP="009B2068">
      <w:pPr>
        <w:spacing w:line="276" w:lineRule="auto"/>
        <w:ind w:firstLine="902"/>
        <w:jc w:val="both"/>
        <w:rPr>
          <w:bCs/>
          <w:sz w:val="24"/>
          <w:szCs w:val="24"/>
        </w:rPr>
      </w:pPr>
      <w:r w:rsidRPr="008D7D93">
        <w:rPr>
          <w:bCs/>
          <w:sz w:val="24"/>
          <w:szCs w:val="24"/>
        </w:rPr>
        <w:t>Visoms sklendėms turi būti atlikti slėgio bandymai pagal atitinkamą standartą ar jų slėgio nominalą, kuriam jos yra pagamintos. Nuotėkis neleidžiamas.</w:t>
      </w:r>
    </w:p>
    <w:p w14:paraId="312DBDE4" w14:textId="77777777" w:rsidR="00C07A49" w:rsidRPr="008D7D93" w:rsidRDefault="00C07A49" w:rsidP="009B2068">
      <w:pPr>
        <w:spacing w:line="276" w:lineRule="auto"/>
        <w:ind w:firstLine="902"/>
        <w:jc w:val="both"/>
        <w:rPr>
          <w:bCs/>
          <w:sz w:val="24"/>
          <w:szCs w:val="24"/>
        </w:rPr>
      </w:pPr>
      <w:r w:rsidRPr="008D7D93">
        <w:rPr>
          <w:bCs/>
          <w:sz w:val="24"/>
          <w:szCs w:val="24"/>
        </w:rPr>
        <w:t>Prieš pristatant armatūrą į statybvietę, visi darbiniai paviršiai turi būti švariai nuvalyti, o jei jie metaliniai - turi būti padengti tepalu. Rangovas turi užtikrinti pradinį padengimą, būtiną teisingam sklendžių, atbulinių vožtuvų nustatymui ir veikimui.</w:t>
      </w:r>
    </w:p>
    <w:p w14:paraId="42DA9949" w14:textId="77777777" w:rsidR="00C07A49" w:rsidRPr="008D7D93" w:rsidRDefault="00C07A49" w:rsidP="009B2068">
      <w:pPr>
        <w:spacing w:line="276" w:lineRule="auto"/>
        <w:ind w:firstLine="902"/>
        <w:jc w:val="both"/>
        <w:rPr>
          <w:bCs/>
          <w:sz w:val="24"/>
          <w:szCs w:val="24"/>
        </w:rPr>
      </w:pPr>
      <w:r w:rsidRPr="008D7D93">
        <w:rPr>
          <w:bCs/>
          <w:sz w:val="24"/>
          <w:szCs w:val="24"/>
        </w:rPr>
        <w:t>Įpakavimas turi užtikrinti visišką apsaugą gabenant ir sandėliuojant. Sklendžių ir vožtuvų angos iki pat jų montavimo turi būti užsandarintos.</w:t>
      </w:r>
    </w:p>
    <w:p w14:paraId="57376DF8" w14:textId="77777777" w:rsidR="00C07A49" w:rsidRPr="008D7D93" w:rsidRDefault="00C07A49" w:rsidP="009B2068">
      <w:pPr>
        <w:spacing w:line="276" w:lineRule="auto"/>
        <w:ind w:firstLine="902"/>
        <w:jc w:val="both"/>
        <w:rPr>
          <w:bCs/>
          <w:sz w:val="24"/>
          <w:szCs w:val="24"/>
        </w:rPr>
      </w:pPr>
      <w:r w:rsidRPr="008D7D93">
        <w:rPr>
          <w:bCs/>
          <w:sz w:val="24"/>
          <w:szCs w:val="24"/>
        </w:rPr>
        <w:t>Didžiausias leidžiamas vandens greitis per sklendes ir uždorius - 2,5 m/s.</w:t>
      </w:r>
    </w:p>
    <w:p w14:paraId="0482A4E1" w14:textId="0376529A" w:rsidR="00C07A49" w:rsidRPr="008D7D93" w:rsidRDefault="00C07A49" w:rsidP="009B2068">
      <w:pPr>
        <w:spacing w:line="276" w:lineRule="auto"/>
        <w:ind w:firstLine="902"/>
        <w:jc w:val="both"/>
        <w:rPr>
          <w:bCs/>
          <w:sz w:val="24"/>
          <w:szCs w:val="24"/>
        </w:rPr>
      </w:pPr>
      <w:r w:rsidRPr="008D7D93">
        <w:rPr>
          <w:bCs/>
          <w:sz w:val="24"/>
          <w:szCs w:val="24"/>
        </w:rPr>
        <w:t xml:space="preserve">Sklendžių atstumas tarp </w:t>
      </w:r>
      <w:proofErr w:type="spellStart"/>
      <w:r w:rsidRPr="008D7D93">
        <w:rPr>
          <w:bCs/>
          <w:sz w:val="24"/>
          <w:szCs w:val="24"/>
        </w:rPr>
        <w:t>flanšų</w:t>
      </w:r>
      <w:proofErr w:type="spellEnd"/>
      <w:r w:rsidRPr="008D7D93">
        <w:rPr>
          <w:bCs/>
          <w:sz w:val="24"/>
          <w:szCs w:val="24"/>
        </w:rPr>
        <w:t xml:space="preserve"> turi būti pagal LST EN 558</w:t>
      </w:r>
      <w:r w:rsidR="00E718F1">
        <w:rPr>
          <w:bCs/>
          <w:sz w:val="24"/>
          <w:szCs w:val="24"/>
        </w:rPr>
        <w:t xml:space="preserve"> ar lygiavertį</w:t>
      </w:r>
      <w:r w:rsidRPr="008D7D93">
        <w:rPr>
          <w:bCs/>
          <w:sz w:val="24"/>
          <w:szCs w:val="24"/>
        </w:rPr>
        <w:t>.</w:t>
      </w:r>
    </w:p>
    <w:p w14:paraId="1813C3EF" w14:textId="77777777" w:rsidR="00922E38" w:rsidRPr="008D7D93" w:rsidRDefault="00922E38" w:rsidP="009B2068">
      <w:pPr>
        <w:spacing w:line="276" w:lineRule="auto"/>
        <w:ind w:firstLine="902"/>
        <w:jc w:val="both"/>
        <w:rPr>
          <w:bCs/>
          <w:sz w:val="24"/>
          <w:szCs w:val="24"/>
        </w:rPr>
      </w:pPr>
    </w:p>
    <w:p w14:paraId="49507659" w14:textId="77777777" w:rsidR="00C07A49" w:rsidRPr="008D7D93" w:rsidRDefault="00C07A49" w:rsidP="007F380F">
      <w:pPr>
        <w:pStyle w:val="Heading3"/>
        <w:numPr>
          <w:ilvl w:val="2"/>
          <w:numId w:val="21"/>
        </w:numPr>
        <w:spacing w:before="0" w:line="276" w:lineRule="auto"/>
        <w:rPr>
          <w:color w:val="auto"/>
          <w:szCs w:val="24"/>
        </w:rPr>
      </w:pPr>
      <w:bookmarkStart w:id="149" w:name="_Toc444948794"/>
      <w:bookmarkStart w:id="150" w:name="_Toc216020804"/>
      <w:r w:rsidRPr="008D7D93">
        <w:rPr>
          <w:color w:val="auto"/>
          <w:szCs w:val="24"/>
        </w:rPr>
        <w:t>Sklendės ir uždoriai</w:t>
      </w:r>
      <w:bookmarkEnd w:id="149"/>
      <w:bookmarkEnd w:id="150"/>
      <w:r w:rsidRPr="008D7D93">
        <w:rPr>
          <w:color w:val="auto"/>
          <w:szCs w:val="24"/>
        </w:rPr>
        <w:t xml:space="preserve"> </w:t>
      </w:r>
    </w:p>
    <w:p w14:paraId="2ED91BF6" w14:textId="6ADE1245" w:rsidR="00BE37FF" w:rsidRPr="00F92937" w:rsidRDefault="00BE37FF" w:rsidP="009B2068">
      <w:pPr>
        <w:spacing w:line="276" w:lineRule="auto"/>
        <w:ind w:firstLine="540"/>
        <w:jc w:val="both"/>
        <w:rPr>
          <w:sz w:val="24"/>
          <w:szCs w:val="24"/>
        </w:rPr>
      </w:pPr>
      <w:r w:rsidRPr="008D7D93">
        <w:rPr>
          <w:sz w:val="24"/>
          <w:szCs w:val="24"/>
        </w:rPr>
        <w:t>Visų tipų sklendės ir vožtuvai turi būti parinkti iš tokių medžiagų, kurios yra atsparios korozijai esant specifikacijose nurodytoms aplinkos sąlyg</w:t>
      </w:r>
      <w:r w:rsidR="004E581E" w:rsidRPr="008D7D93">
        <w:rPr>
          <w:sz w:val="24"/>
          <w:szCs w:val="24"/>
        </w:rPr>
        <w:t xml:space="preserve">oms. Sklendžių korpuso detalės iš vidaus ir iš išorės padengtos </w:t>
      </w:r>
      <w:r w:rsidR="007D4F8E">
        <w:rPr>
          <w:sz w:val="24"/>
          <w:szCs w:val="24"/>
        </w:rPr>
        <w:t>korozijai atsparia epoksidine danga pagal LST EN 14901</w:t>
      </w:r>
      <w:r w:rsidR="00E718F1">
        <w:rPr>
          <w:sz w:val="24"/>
          <w:szCs w:val="24"/>
        </w:rPr>
        <w:t xml:space="preserve"> ar lygiavertį</w:t>
      </w:r>
      <w:r w:rsidR="004E581E" w:rsidRPr="008D7D93">
        <w:rPr>
          <w:sz w:val="24"/>
          <w:szCs w:val="24"/>
        </w:rPr>
        <w:t>, kurios storis ne m</w:t>
      </w:r>
      <w:r w:rsidR="001006E8">
        <w:rPr>
          <w:sz w:val="24"/>
          <w:szCs w:val="24"/>
        </w:rPr>
        <w:t>ažesnis kaip 250 mikronų</w:t>
      </w:r>
      <w:r w:rsidR="0041128F">
        <w:rPr>
          <w:sz w:val="24"/>
          <w:szCs w:val="24"/>
        </w:rPr>
        <w:t xml:space="preserve"> </w:t>
      </w:r>
      <w:r w:rsidR="0041128F" w:rsidRPr="0041128F">
        <w:rPr>
          <w:sz w:val="24"/>
          <w:szCs w:val="24"/>
        </w:rPr>
        <w:t>ir turi turėti (pateikiama kartu su gaminiu) GSK RAL GZ662 ar lygiavertį sertifikatą</w:t>
      </w:r>
      <w:r w:rsidR="004E581E" w:rsidRPr="008D7D93">
        <w:rPr>
          <w:sz w:val="24"/>
          <w:szCs w:val="24"/>
        </w:rPr>
        <w:t>.</w:t>
      </w:r>
      <w:r w:rsidRPr="008D7D93">
        <w:rPr>
          <w:sz w:val="24"/>
          <w:szCs w:val="24"/>
        </w:rPr>
        <w:t xml:space="preserve"> </w:t>
      </w:r>
      <w:r w:rsidR="007444A1" w:rsidRPr="0041128F">
        <w:rPr>
          <w:sz w:val="24"/>
          <w:szCs w:val="24"/>
        </w:rPr>
        <w:t>Ant sklendžių ir uždorių korpuso turi būti išlieta informacija apie gamintoją</w:t>
      </w:r>
      <w:r w:rsidR="007444A1" w:rsidRPr="007444A1">
        <w:rPr>
          <w:rFonts w:eastAsia="Calibri"/>
          <w:sz w:val="24"/>
          <w:szCs w:val="24"/>
        </w:rPr>
        <w:t>, diametrą ir slėgio klasę.</w:t>
      </w:r>
    </w:p>
    <w:p w14:paraId="5A1267DC" w14:textId="77777777" w:rsidR="00922E38" w:rsidRPr="00F92937" w:rsidRDefault="00922E38" w:rsidP="009B2068">
      <w:pPr>
        <w:spacing w:line="276" w:lineRule="auto"/>
        <w:ind w:firstLine="540"/>
        <w:jc w:val="both"/>
        <w:rPr>
          <w:sz w:val="24"/>
          <w:szCs w:val="24"/>
        </w:rPr>
      </w:pPr>
    </w:p>
    <w:p w14:paraId="0F27454E" w14:textId="77777777" w:rsidR="00092344" w:rsidRPr="00F92937" w:rsidRDefault="00092344"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51" w:name="_Toc444948795"/>
      <w:proofErr w:type="spellStart"/>
      <w:r w:rsidRPr="00F92937">
        <w:rPr>
          <w:rFonts w:ascii="Times New Roman" w:hAnsi="Times New Roman"/>
          <w:sz w:val="24"/>
          <w:szCs w:val="24"/>
          <w:lang w:val="lt-LT"/>
        </w:rPr>
        <w:t>Flanšinės</w:t>
      </w:r>
      <w:proofErr w:type="spellEnd"/>
      <w:r w:rsidRPr="00F92937">
        <w:rPr>
          <w:rFonts w:ascii="Times New Roman" w:hAnsi="Times New Roman"/>
          <w:sz w:val="24"/>
          <w:szCs w:val="24"/>
          <w:lang w:val="lt-LT"/>
        </w:rPr>
        <w:t xml:space="preserve"> </w:t>
      </w:r>
      <w:proofErr w:type="spellStart"/>
      <w:r w:rsidRPr="00F92937">
        <w:rPr>
          <w:rFonts w:ascii="Times New Roman" w:hAnsi="Times New Roman"/>
          <w:sz w:val="24"/>
          <w:szCs w:val="24"/>
          <w:lang w:val="lt-LT"/>
        </w:rPr>
        <w:t>pleištinės</w:t>
      </w:r>
      <w:proofErr w:type="spellEnd"/>
      <w:r w:rsidRPr="00F92937">
        <w:rPr>
          <w:rFonts w:ascii="Times New Roman" w:hAnsi="Times New Roman"/>
          <w:sz w:val="24"/>
          <w:szCs w:val="24"/>
          <w:lang w:val="lt-LT"/>
        </w:rPr>
        <w:t xml:space="preserve"> sklendės</w:t>
      </w:r>
      <w:bookmarkEnd w:id="151"/>
      <w:r w:rsidRPr="00F92937">
        <w:rPr>
          <w:rFonts w:ascii="Times New Roman" w:hAnsi="Times New Roman"/>
          <w:sz w:val="24"/>
          <w:szCs w:val="24"/>
          <w:lang w:val="lt-LT"/>
        </w:rPr>
        <w:t xml:space="preserve"> </w:t>
      </w:r>
    </w:p>
    <w:p w14:paraId="709A87C4" w14:textId="2D33F16C" w:rsidR="00092344" w:rsidRPr="003877A7" w:rsidRDefault="00092344" w:rsidP="003877A7">
      <w:pPr>
        <w:spacing w:line="276" w:lineRule="auto"/>
        <w:ind w:firstLine="902"/>
        <w:jc w:val="both"/>
        <w:rPr>
          <w:bCs/>
          <w:sz w:val="24"/>
          <w:szCs w:val="24"/>
        </w:rPr>
      </w:pPr>
      <w:r w:rsidRPr="003877A7">
        <w:rPr>
          <w:bCs/>
          <w:sz w:val="24"/>
          <w:szCs w:val="24"/>
        </w:rPr>
        <w:t xml:space="preserve">Sklendės turi būti skirtos </w:t>
      </w:r>
      <w:r w:rsidRPr="003D3F68">
        <w:rPr>
          <w:bCs/>
          <w:sz w:val="24"/>
          <w:szCs w:val="24"/>
        </w:rPr>
        <w:t>darbui su nuotekomis ar vandeniu</w:t>
      </w:r>
      <w:r w:rsidR="00455015" w:rsidRPr="003D3F68">
        <w:rPr>
          <w:bCs/>
          <w:sz w:val="24"/>
          <w:szCs w:val="24"/>
        </w:rPr>
        <w:t xml:space="preserve"> ir atitikti ar LST EN 1074</w:t>
      </w:r>
      <w:r w:rsidR="001111C2" w:rsidRPr="003D3F68">
        <w:rPr>
          <w:bCs/>
          <w:sz w:val="24"/>
          <w:szCs w:val="24"/>
        </w:rPr>
        <w:t>-2</w:t>
      </w:r>
      <w:r w:rsidR="00E718F1">
        <w:rPr>
          <w:bCs/>
          <w:sz w:val="24"/>
          <w:szCs w:val="24"/>
        </w:rPr>
        <w:t xml:space="preserve"> ar lygiavertį</w:t>
      </w:r>
      <w:r w:rsidRPr="003D3F68">
        <w:rPr>
          <w:bCs/>
          <w:sz w:val="24"/>
          <w:szCs w:val="24"/>
        </w:rPr>
        <w:t>. Sklendės gali būti renovuojamos po sl</w:t>
      </w:r>
      <w:r w:rsidRPr="003877A7">
        <w:rPr>
          <w:bCs/>
          <w:sz w:val="24"/>
          <w:szCs w:val="24"/>
        </w:rPr>
        <w:t xml:space="preserve">ėgiu atidarytoje padėtyje. Nominalus slėgis – </w:t>
      </w:r>
      <w:r w:rsidR="001111C2" w:rsidRPr="003877A7">
        <w:rPr>
          <w:bCs/>
          <w:sz w:val="24"/>
          <w:szCs w:val="24"/>
        </w:rPr>
        <w:t xml:space="preserve">ne mažiau kaip </w:t>
      </w:r>
      <w:r w:rsidRPr="003877A7">
        <w:rPr>
          <w:bCs/>
          <w:sz w:val="24"/>
          <w:szCs w:val="24"/>
        </w:rPr>
        <w:t>10 bar. Visos sklendės turi būti nepralaidžios</w:t>
      </w:r>
      <w:r w:rsidR="001975EF" w:rsidRPr="003877A7">
        <w:rPr>
          <w:bCs/>
          <w:sz w:val="24"/>
          <w:szCs w:val="24"/>
        </w:rPr>
        <w:t xml:space="preserve"> lašams, kai slėgis yra 10 bar.</w:t>
      </w:r>
      <w:r w:rsidR="0074480F" w:rsidRPr="003877A7">
        <w:rPr>
          <w:bCs/>
          <w:sz w:val="24"/>
          <w:szCs w:val="24"/>
        </w:rPr>
        <w:t xml:space="preserve"> </w:t>
      </w:r>
      <w:r w:rsidR="003877A7" w:rsidRPr="003877A7">
        <w:rPr>
          <w:bCs/>
          <w:sz w:val="24"/>
          <w:szCs w:val="24"/>
        </w:rPr>
        <w:t xml:space="preserve">Sklendės turi būti su pilno pratekėjimo skerspjūviu. </w:t>
      </w:r>
      <w:r w:rsidR="0074480F" w:rsidRPr="001111C2">
        <w:rPr>
          <w:bCs/>
          <w:sz w:val="24"/>
          <w:szCs w:val="24"/>
        </w:rPr>
        <w:t>Korpuso ir dangčio medžiaga – kalusis ketus ne mažesnės markės nei EN-GJS-400 pagal LST EN 1563</w:t>
      </w:r>
      <w:r w:rsidR="00E718F1">
        <w:rPr>
          <w:bCs/>
          <w:sz w:val="24"/>
          <w:szCs w:val="24"/>
        </w:rPr>
        <w:t xml:space="preserve"> ar lygiavertį</w:t>
      </w:r>
      <w:r w:rsidR="0074480F" w:rsidRPr="001111C2">
        <w:rPr>
          <w:bCs/>
          <w:sz w:val="24"/>
          <w:szCs w:val="24"/>
        </w:rPr>
        <w:t>.</w:t>
      </w:r>
    </w:p>
    <w:p w14:paraId="258232A6" w14:textId="687239F6" w:rsidR="007444A1" w:rsidRPr="00E718F1" w:rsidRDefault="00092344" w:rsidP="007444A1">
      <w:pPr>
        <w:spacing w:line="276" w:lineRule="auto"/>
        <w:ind w:firstLine="902"/>
        <w:jc w:val="both"/>
        <w:rPr>
          <w:bCs/>
          <w:sz w:val="24"/>
          <w:szCs w:val="24"/>
        </w:rPr>
      </w:pPr>
      <w:r w:rsidRPr="007444A1">
        <w:rPr>
          <w:bCs/>
          <w:sz w:val="24"/>
          <w:szCs w:val="24"/>
        </w:rPr>
        <w:t>Sklendės velenas turi būti neiškylantis, pagamintas iš nerūdijančio plieno,</w:t>
      </w:r>
      <w:r w:rsidR="00042709" w:rsidRPr="007444A1">
        <w:rPr>
          <w:bCs/>
          <w:sz w:val="24"/>
          <w:szCs w:val="24"/>
        </w:rPr>
        <w:t xml:space="preserve"> </w:t>
      </w:r>
      <w:r w:rsidR="0074480F" w:rsidRPr="007444A1">
        <w:rPr>
          <w:bCs/>
          <w:sz w:val="24"/>
          <w:szCs w:val="24"/>
        </w:rPr>
        <w:t>ne žemesnės kaip</w:t>
      </w:r>
      <w:r w:rsidR="00042709" w:rsidRPr="007444A1">
        <w:rPr>
          <w:bCs/>
          <w:sz w:val="24"/>
          <w:szCs w:val="24"/>
        </w:rPr>
        <w:t xml:space="preserve"> EN 1.4</w:t>
      </w:r>
      <w:r w:rsidR="0074480F" w:rsidRPr="007444A1">
        <w:rPr>
          <w:bCs/>
          <w:sz w:val="24"/>
          <w:szCs w:val="24"/>
        </w:rPr>
        <w:t>02</w:t>
      </w:r>
      <w:r w:rsidR="005D04FA" w:rsidRPr="007444A1">
        <w:rPr>
          <w:bCs/>
          <w:sz w:val="24"/>
          <w:szCs w:val="24"/>
        </w:rPr>
        <w:t>1</w:t>
      </w:r>
      <w:r w:rsidR="00E718F1">
        <w:rPr>
          <w:bCs/>
          <w:sz w:val="24"/>
          <w:szCs w:val="24"/>
        </w:rPr>
        <w:t xml:space="preserve"> klasės</w:t>
      </w:r>
      <w:r w:rsidR="0074480F" w:rsidRPr="007444A1">
        <w:rPr>
          <w:bCs/>
          <w:sz w:val="24"/>
          <w:szCs w:val="24"/>
        </w:rPr>
        <w:t>, pagamintas šalto valcavimo būdu.</w:t>
      </w:r>
      <w:r w:rsidR="007444A1" w:rsidRPr="007444A1">
        <w:rPr>
          <w:bCs/>
          <w:sz w:val="24"/>
          <w:szCs w:val="24"/>
        </w:rPr>
        <w:t xml:space="preserve"> Veleno ir pleišto fiksavimo medžiagos – žalvaris arba </w:t>
      </w:r>
      <w:proofErr w:type="spellStart"/>
      <w:r w:rsidR="007444A1" w:rsidRPr="007444A1">
        <w:rPr>
          <w:bCs/>
          <w:sz w:val="24"/>
          <w:szCs w:val="24"/>
        </w:rPr>
        <w:t>poliacetalis</w:t>
      </w:r>
      <w:proofErr w:type="spellEnd"/>
      <w:r w:rsidR="007444A1" w:rsidRPr="007444A1">
        <w:rPr>
          <w:bCs/>
          <w:sz w:val="24"/>
          <w:szCs w:val="24"/>
        </w:rPr>
        <w:t xml:space="preserve"> </w:t>
      </w:r>
      <w:r w:rsidR="007444A1" w:rsidRPr="00E718F1">
        <w:rPr>
          <w:bCs/>
          <w:sz w:val="24"/>
          <w:szCs w:val="24"/>
        </w:rPr>
        <w:t>arba lygiavertė, korozijai atspari medžiaga.</w:t>
      </w:r>
    </w:p>
    <w:p w14:paraId="38B4AF67" w14:textId="2591D125" w:rsidR="0074480F" w:rsidRPr="003877A7" w:rsidRDefault="003877A7" w:rsidP="003877A7">
      <w:pPr>
        <w:spacing w:line="276" w:lineRule="auto"/>
        <w:ind w:firstLine="902"/>
        <w:jc w:val="both"/>
        <w:rPr>
          <w:bCs/>
          <w:sz w:val="24"/>
          <w:szCs w:val="24"/>
        </w:rPr>
      </w:pPr>
      <w:r w:rsidRPr="00E718F1">
        <w:rPr>
          <w:bCs/>
          <w:sz w:val="24"/>
          <w:szCs w:val="24"/>
        </w:rPr>
        <w:t>Sklendžių</w:t>
      </w:r>
      <w:r w:rsidR="00092344" w:rsidRPr="00E718F1">
        <w:rPr>
          <w:bCs/>
          <w:sz w:val="24"/>
          <w:szCs w:val="24"/>
        </w:rPr>
        <w:t xml:space="preserve"> pleištas turi būti </w:t>
      </w:r>
      <w:r w:rsidR="0074480F" w:rsidRPr="00E718F1">
        <w:rPr>
          <w:bCs/>
          <w:sz w:val="24"/>
          <w:szCs w:val="24"/>
        </w:rPr>
        <w:t xml:space="preserve">pilnai gumuotas, padengtas </w:t>
      </w:r>
      <w:proofErr w:type="spellStart"/>
      <w:r w:rsidR="0074480F" w:rsidRPr="00E718F1">
        <w:rPr>
          <w:bCs/>
          <w:sz w:val="24"/>
          <w:szCs w:val="24"/>
        </w:rPr>
        <w:t>elastomeru</w:t>
      </w:r>
      <w:proofErr w:type="spellEnd"/>
      <w:r w:rsidR="0074480F" w:rsidRPr="00E718F1">
        <w:rPr>
          <w:bCs/>
          <w:sz w:val="24"/>
          <w:szCs w:val="24"/>
        </w:rPr>
        <w:t>, tinkamu naudoti geriamojo vandens tiekimo sistemose</w:t>
      </w:r>
      <w:r w:rsidR="0074480F" w:rsidRPr="0074480F">
        <w:rPr>
          <w:bCs/>
          <w:sz w:val="24"/>
          <w:szCs w:val="24"/>
        </w:rPr>
        <w:t xml:space="preserve"> ir atitinkančiu LST EN 681-1</w:t>
      </w:r>
      <w:r w:rsidR="00D24C47">
        <w:rPr>
          <w:bCs/>
          <w:sz w:val="24"/>
          <w:szCs w:val="24"/>
        </w:rPr>
        <w:t xml:space="preserve"> ar lygiavertį</w:t>
      </w:r>
      <w:r w:rsidR="0074480F" w:rsidRPr="003877A7">
        <w:rPr>
          <w:bCs/>
          <w:sz w:val="24"/>
          <w:szCs w:val="24"/>
        </w:rPr>
        <w:t xml:space="preserve">. </w:t>
      </w:r>
      <w:r w:rsidR="0074480F" w:rsidRPr="0074480F">
        <w:rPr>
          <w:bCs/>
          <w:sz w:val="24"/>
          <w:szCs w:val="24"/>
        </w:rPr>
        <w:t>Uždarymo pleištas turi turėti kreipiamąsias, kurios užtikrina tolygų ir lengvą sklendės uždarymą/atidarym</w:t>
      </w:r>
      <w:r w:rsidR="0074480F" w:rsidRPr="003877A7">
        <w:rPr>
          <w:bCs/>
          <w:sz w:val="24"/>
          <w:szCs w:val="24"/>
        </w:rPr>
        <w:t>ą.</w:t>
      </w:r>
    </w:p>
    <w:p w14:paraId="7032CA26" w14:textId="77777777" w:rsidR="00E718F1" w:rsidRDefault="00092344" w:rsidP="00E718F1">
      <w:pPr>
        <w:spacing w:line="276" w:lineRule="auto"/>
        <w:ind w:firstLine="902"/>
        <w:jc w:val="both"/>
        <w:rPr>
          <w:bCs/>
          <w:sz w:val="24"/>
          <w:szCs w:val="24"/>
        </w:rPr>
      </w:pPr>
      <w:r w:rsidRPr="003877A7">
        <w:rPr>
          <w:bCs/>
          <w:sz w:val="24"/>
          <w:szCs w:val="24"/>
        </w:rPr>
        <w:t xml:space="preserve">Sklendės jungiamos </w:t>
      </w:r>
      <w:proofErr w:type="spellStart"/>
      <w:r w:rsidRPr="003877A7">
        <w:rPr>
          <w:bCs/>
          <w:sz w:val="24"/>
          <w:szCs w:val="24"/>
        </w:rPr>
        <w:t>flanšais</w:t>
      </w:r>
      <w:proofErr w:type="spellEnd"/>
      <w:r w:rsidRPr="003877A7">
        <w:rPr>
          <w:bCs/>
          <w:sz w:val="24"/>
          <w:szCs w:val="24"/>
        </w:rPr>
        <w:t xml:space="preserve">. Sklendžių </w:t>
      </w:r>
      <w:proofErr w:type="spellStart"/>
      <w:r w:rsidRPr="003877A7">
        <w:rPr>
          <w:bCs/>
          <w:sz w:val="24"/>
          <w:szCs w:val="24"/>
        </w:rPr>
        <w:t>flanšai</w:t>
      </w:r>
      <w:proofErr w:type="spellEnd"/>
      <w:r w:rsidRPr="003877A7">
        <w:rPr>
          <w:bCs/>
          <w:sz w:val="24"/>
          <w:szCs w:val="24"/>
        </w:rPr>
        <w:t xml:space="preserve"> pagal </w:t>
      </w:r>
      <w:proofErr w:type="spellStart"/>
      <w:r w:rsidR="00670684" w:rsidRPr="008D7D93">
        <w:rPr>
          <w:bCs/>
          <w:sz w:val="24"/>
          <w:szCs w:val="24"/>
        </w:rPr>
        <w:t>pagal</w:t>
      </w:r>
      <w:proofErr w:type="spellEnd"/>
      <w:r w:rsidR="00670684" w:rsidRPr="008D7D93">
        <w:rPr>
          <w:bCs/>
          <w:sz w:val="24"/>
          <w:szCs w:val="24"/>
        </w:rPr>
        <w:t xml:space="preserve"> LST EN 1092</w:t>
      </w:r>
      <w:r w:rsidR="00E718F1">
        <w:rPr>
          <w:bCs/>
          <w:sz w:val="24"/>
          <w:szCs w:val="24"/>
        </w:rPr>
        <w:t xml:space="preserve"> ar lygiavertį</w:t>
      </w:r>
      <w:r w:rsidRPr="003877A7">
        <w:rPr>
          <w:bCs/>
          <w:sz w:val="24"/>
          <w:szCs w:val="24"/>
        </w:rPr>
        <w:t>.</w:t>
      </w:r>
    </w:p>
    <w:p w14:paraId="7A1E7A99" w14:textId="67820BEA" w:rsidR="00092344" w:rsidRPr="003877A7" w:rsidRDefault="00092344" w:rsidP="00E718F1">
      <w:pPr>
        <w:spacing w:line="276" w:lineRule="auto"/>
        <w:ind w:firstLine="902"/>
        <w:jc w:val="both"/>
        <w:rPr>
          <w:bCs/>
          <w:sz w:val="24"/>
          <w:szCs w:val="24"/>
        </w:rPr>
      </w:pPr>
      <w:r w:rsidRPr="003877A7">
        <w:rPr>
          <w:bCs/>
          <w:sz w:val="24"/>
          <w:szCs w:val="24"/>
        </w:rPr>
        <w:t xml:space="preserve"> </w:t>
      </w:r>
    </w:p>
    <w:p w14:paraId="32E48383" w14:textId="77777777" w:rsidR="00374FC8" w:rsidRPr="00F92937" w:rsidRDefault="00374FC8"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52" w:name="_Toc444948798"/>
      <w:r w:rsidRPr="00F92937">
        <w:rPr>
          <w:rFonts w:ascii="Times New Roman" w:hAnsi="Times New Roman"/>
          <w:sz w:val="24"/>
          <w:szCs w:val="24"/>
          <w:lang w:val="lt-LT"/>
        </w:rPr>
        <w:t>Peilinės sklendės</w:t>
      </w:r>
      <w:bookmarkEnd w:id="152"/>
    </w:p>
    <w:p w14:paraId="5CC79718" w14:textId="41D560AC" w:rsidR="00A154D8" w:rsidRPr="00A154D8" w:rsidRDefault="00E3376F" w:rsidP="00A154D8">
      <w:pPr>
        <w:spacing w:line="276" w:lineRule="auto"/>
        <w:ind w:firstLine="540"/>
        <w:jc w:val="both"/>
        <w:rPr>
          <w:sz w:val="24"/>
          <w:szCs w:val="24"/>
        </w:rPr>
      </w:pPr>
      <w:r w:rsidRPr="00A154D8">
        <w:rPr>
          <w:sz w:val="24"/>
          <w:szCs w:val="24"/>
        </w:rPr>
        <w:t>Sklendė turi būti skirta darbui su nuotekomis. Tokio tipo sklendės montuojamos ant nuotekų vamzdynų.</w:t>
      </w:r>
      <w:r w:rsidR="00A154D8" w:rsidRPr="00A154D8">
        <w:rPr>
          <w:sz w:val="24"/>
          <w:szCs w:val="24"/>
        </w:rPr>
        <w:t xml:space="preserve"> </w:t>
      </w:r>
      <w:r w:rsidR="005A6499" w:rsidRPr="003877A7">
        <w:rPr>
          <w:bCs/>
          <w:sz w:val="24"/>
          <w:szCs w:val="24"/>
        </w:rPr>
        <w:t>Sklendės turi būti s</w:t>
      </w:r>
      <w:r w:rsidR="005A6499">
        <w:rPr>
          <w:bCs/>
          <w:sz w:val="24"/>
          <w:szCs w:val="24"/>
        </w:rPr>
        <w:t>u pilno pratekėjimo skerspjūviu</w:t>
      </w:r>
      <w:r w:rsidR="005A6499" w:rsidRPr="00996BEF">
        <w:rPr>
          <w:bCs/>
          <w:sz w:val="24"/>
          <w:szCs w:val="24"/>
        </w:rPr>
        <w:t xml:space="preserve">, nepralaidžios vandeniui iš abiejų pusių, dviguba peilio nuvalymo tarpine. </w:t>
      </w:r>
      <w:r w:rsidRPr="00996BEF">
        <w:rPr>
          <w:sz w:val="24"/>
          <w:szCs w:val="24"/>
        </w:rPr>
        <w:t>Sklendžių korpusas ketinis</w:t>
      </w:r>
      <w:r w:rsidR="00A154D8" w:rsidRPr="00996BEF">
        <w:rPr>
          <w:sz w:val="24"/>
          <w:szCs w:val="24"/>
        </w:rPr>
        <w:t xml:space="preserve"> ne žemesnės nei </w:t>
      </w:r>
      <w:r w:rsidR="00996BEF" w:rsidRPr="00996BEF">
        <w:rPr>
          <w:sz w:val="24"/>
          <w:szCs w:val="24"/>
        </w:rPr>
        <w:t>EN-GJL-400</w:t>
      </w:r>
      <w:r w:rsidR="00A154D8" w:rsidRPr="00996BEF">
        <w:rPr>
          <w:sz w:val="24"/>
          <w:szCs w:val="24"/>
        </w:rPr>
        <w:t xml:space="preserve"> </w:t>
      </w:r>
      <w:r w:rsidR="00E718F1">
        <w:rPr>
          <w:sz w:val="24"/>
          <w:szCs w:val="24"/>
        </w:rPr>
        <w:t>markės</w:t>
      </w:r>
      <w:r w:rsidR="00A154D8" w:rsidRPr="00996BEF">
        <w:rPr>
          <w:sz w:val="24"/>
          <w:szCs w:val="24"/>
        </w:rPr>
        <w:t xml:space="preserve"> pagal LST EN 1563</w:t>
      </w:r>
      <w:r w:rsidR="00E718F1">
        <w:rPr>
          <w:sz w:val="24"/>
          <w:szCs w:val="24"/>
        </w:rPr>
        <w:t xml:space="preserve"> ar lygiavertį</w:t>
      </w:r>
      <w:r w:rsidR="00A154D8" w:rsidRPr="00996BEF">
        <w:rPr>
          <w:sz w:val="24"/>
          <w:szCs w:val="24"/>
        </w:rPr>
        <w:t>. Peilinis uždoris: iš nerūdijančio pl</w:t>
      </w:r>
      <w:r w:rsidR="00151A8D" w:rsidRPr="00996BEF">
        <w:rPr>
          <w:sz w:val="24"/>
          <w:szCs w:val="24"/>
        </w:rPr>
        <w:t>ieno ne žemesnio kaip AISI</w:t>
      </w:r>
      <w:r w:rsidR="00151A8D">
        <w:rPr>
          <w:sz w:val="24"/>
          <w:szCs w:val="24"/>
        </w:rPr>
        <w:t xml:space="preserve"> 304 (</w:t>
      </w:r>
      <w:r w:rsidR="00A154D8" w:rsidRPr="00A154D8">
        <w:rPr>
          <w:sz w:val="24"/>
          <w:szCs w:val="24"/>
        </w:rPr>
        <w:t>1.4301</w:t>
      </w:r>
      <w:r w:rsidR="00151A8D">
        <w:rPr>
          <w:sz w:val="24"/>
          <w:szCs w:val="24"/>
        </w:rPr>
        <w:t>)</w:t>
      </w:r>
      <w:r w:rsidR="00A154D8" w:rsidRPr="00A154D8">
        <w:rPr>
          <w:sz w:val="24"/>
          <w:szCs w:val="24"/>
        </w:rPr>
        <w:t xml:space="preserve"> klasės</w:t>
      </w:r>
      <w:r w:rsidR="00A154D8">
        <w:rPr>
          <w:sz w:val="24"/>
          <w:szCs w:val="24"/>
        </w:rPr>
        <w:t xml:space="preserve">. </w:t>
      </w:r>
      <w:r w:rsidR="00A154D8" w:rsidRPr="00A154D8">
        <w:rPr>
          <w:sz w:val="24"/>
          <w:szCs w:val="24"/>
        </w:rPr>
        <w:t>Velenas: nekylantis, iš nerūdijančio pli</w:t>
      </w:r>
      <w:r w:rsidR="00151A8D">
        <w:rPr>
          <w:sz w:val="24"/>
          <w:szCs w:val="24"/>
        </w:rPr>
        <w:t>eno ne žemesnio kaip AISI 304 (</w:t>
      </w:r>
      <w:r w:rsidR="00CA41E7">
        <w:rPr>
          <w:sz w:val="24"/>
          <w:szCs w:val="24"/>
        </w:rPr>
        <w:t xml:space="preserve">EN </w:t>
      </w:r>
      <w:r w:rsidR="00A154D8" w:rsidRPr="00A154D8">
        <w:rPr>
          <w:sz w:val="24"/>
          <w:szCs w:val="24"/>
        </w:rPr>
        <w:t>1.4301</w:t>
      </w:r>
      <w:r w:rsidR="00151A8D">
        <w:rPr>
          <w:sz w:val="24"/>
          <w:szCs w:val="24"/>
        </w:rPr>
        <w:t>)</w:t>
      </w:r>
      <w:r w:rsidR="00A154D8" w:rsidRPr="00A154D8">
        <w:rPr>
          <w:sz w:val="24"/>
          <w:szCs w:val="24"/>
        </w:rPr>
        <w:t xml:space="preserve"> klasės. Sklendės turi būti sukomplektuotos su valdymo ratukais. Veleno laikiklis: iš nerūdijančio pli</w:t>
      </w:r>
      <w:r w:rsidR="00CA41E7">
        <w:rPr>
          <w:sz w:val="24"/>
          <w:szCs w:val="24"/>
        </w:rPr>
        <w:t xml:space="preserve">eno ne </w:t>
      </w:r>
      <w:r w:rsidR="00CA41E7">
        <w:rPr>
          <w:sz w:val="24"/>
          <w:szCs w:val="24"/>
        </w:rPr>
        <w:lastRenderedPageBreak/>
        <w:t xml:space="preserve">žemesnio kaip AISI 304 (EN </w:t>
      </w:r>
      <w:r w:rsidR="00A154D8" w:rsidRPr="00A154D8">
        <w:rPr>
          <w:sz w:val="24"/>
          <w:szCs w:val="24"/>
        </w:rPr>
        <w:t>1.4301</w:t>
      </w:r>
      <w:r w:rsidR="00CA41E7">
        <w:rPr>
          <w:sz w:val="24"/>
          <w:szCs w:val="24"/>
        </w:rPr>
        <w:t>)</w:t>
      </w:r>
      <w:r w:rsidR="00A154D8" w:rsidRPr="00A154D8">
        <w:rPr>
          <w:sz w:val="24"/>
          <w:szCs w:val="24"/>
        </w:rPr>
        <w:t xml:space="preserve"> klasės. Sandarinimo </w:t>
      </w:r>
      <w:r w:rsidR="00A154D8" w:rsidRPr="003D3F68">
        <w:rPr>
          <w:sz w:val="24"/>
          <w:szCs w:val="24"/>
        </w:rPr>
        <w:t>medžiaga NBR arba EPDM</w:t>
      </w:r>
      <w:r w:rsidR="00A154D8" w:rsidRPr="00A154D8">
        <w:rPr>
          <w:sz w:val="24"/>
          <w:szCs w:val="24"/>
        </w:rPr>
        <w:t xml:space="preserve"> pagal LST EN 681-1 arba ly</w:t>
      </w:r>
      <w:r w:rsidR="005A6499">
        <w:rPr>
          <w:sz w:val="24"/>
          <w:szCs w:val="24"/>
        </w:rPr>
        <w:t xml:space="preserve">giavertį standartą. Pajungimas </w:t>
      </w:r>
      <w:proofErr w:type="spellStart"/>
      <w:r w:rsidR="005A6499">
        <w:rPr>
          <w:sz w:val="24"/>
          <w:szCs w:val="24"/>
        </w:rPr>
        <w:t>t</w:t>
      </w:r>
      <w:r w:rsidR="00A154D8" w:rsidRPr="00A154D8">
        <w:rPr>
          <w:sz w:val="24"/>
          <w:szCs w:val="24"/>
        </w:rPr>
        <w:t>arp</w:t>
      </w:r>
      <w:r w:rsidR="00670684">
        <w:rPr>
          <w:sz w:val="24"/>
          <w:szCs w:val="24"/>
        </w:rPr>
        <w:t>flanšinis</w:t>
      </w:r>
      <w:proofErr w:type="spellEnd"/>
      <w:r w:rsidR="00670684">
        <w:rPr>
          <w:sz w:val="24"/>
          <w:szCs w:val="24"/>
        </w:rPr>
        <w:t xml:space="preserve"> arba </w:t>
      </w:r>
      <w:proofErr w:type="spellStart"/>
      <w:r w:rsidR="00670684">
        <w:rPr>
          <w:sz w:val="24"/>
          <w:szCs w:val="24"/>
        </w:rPr>
        <w:t>flanšinis</w:t>
      </w:r>
      <w:proofErr w:type="spellEnd"/>
      <w:r w:rsidR="00670684">
        <w:rPr>
          <w:sz w:val="24"/>
          <w:szCs w:val="24"/>
        </w:rPr>
        <w:t xml:space="preserve">. </w:t>
      </w:r>
      <w:proofErr w:type="spellStart"/>
      <w:r w:rsidR="00670684">
        <w:rPr>
          <w:sz w:val="24"/>
          <w:szCs w:val="24"/>
        </w:rPr>
        <w:t>Flanšai</w:t>
      </w:r>
      <w:proofErr w:type="spellEnd"/>
      <w:r w:rsidR="00E718F1">
        <w:rPr>
          <w:sz w:val="24"/>
          <w:szCs w:val="24"/>
        </w:rPr>
        <w:t xml:space="preserve"> </w:t>
      </w:r>
      <w:r w:rsidR="00A154D8" w:rsidRPr="00A154D8">
        <w:rPr>
          <w:sz w:val="24"/>
          <w:szCs w:val="24"/>
        </w:rPr>
        <w:t>pagal LST EN 1092</w:t>
      </w:r>
      <w:r w:rsidR="00E718F1">
        <w:rPr>
          <w:sz w:val="24"/>
          <w:szCs w:val="24"/>
        </w:rPr>
        <w:t xml:space="preserve"> ar lygiavertį standartą</w:t>
      </w:r>
      <w:r w:rsidR="00A154D8" w:rsidRPr="00A154D8">
        <w:rPr>
          <w:sz w:val="24"/>
          <w:szCs w:val="24"/>
        </w:rPr>
        <w:t>.</w:t>
      </w:r>
    </w:p>
    <w:p w14:paraId="67902CB1" w14:textId="77777777" w:rsidR="00922E38" w:rsidRPr="00F92937" w:rsidRDefault="00922E38" w:rsidP="00A154D8">
      <w:pPr>
        <w:spacing w:line="276" w:lineRule="auto"/>
        <w:jc w:val="both"/>
        <w:rPr>
          <w:sz w:val="24"/>
          <w:szCs w:val="24"/>
        </w:rPr>
      </w:pPr>
    </w:p>
    <w:p w14:paraId="210F7D7C" w14:textId="77777777" w:rsidR="00C07A49" w:rsidRPr="00F92937" w:rsidRDefault="00C07A49" w:rsidP="007F380F">
      <w:pPr>
        <w:pStyle w:val="Heading3"/>
        <w:numPr>
          <w:ilvl w:val="2"/>
          <w:numId w:val="21"/>
        </w:numPr>
        <w:spacing w:before="0" w:line="276" w:lineRule="auto"/>
        <w:rPr>
          <w:color w:val="auto"/>
          <w:szCs w:val="24"/>
        </w:rPr>
      </w:pPr>
      <w:bookmarkStart w:id="153" w:name="_Toc98514503"/>
      <w:bookmarkStart w:id="154" w:name="_Toc107230441"/>
      <w:bookmarkStart w:id="155" w:name="_Toc111989313"/>
      <w:bookmarkStart w:id="156" w:name="_Toc444948799"/>
      <w:bookmarkStart w:id="157" w:name="_Toc216020805"/>
      <w:r w:rsidRPr="00F92937">
        <w:rPr>
          <w:color w:val="auto"/>
          <w:szCs w:val="24"/>
        </w:rPr>
        <w:t xml:space="preserve">Automatinis </w:t>
      </w:r>
      <w:r w:rsidR="008942E3" w:rsidRPr="00F92937">
        <w:rPr>
          <w:color w:val="auto"/>
          <w:szCs w:val="24"/>
        </w:rPr>
        <w:t>oro išleidimo vožtuvas</w:t>
      </w:r>
      <w:bookmarkEnd w:id="153"/>
      <w:bookmarkEnd w:id="154"/>
      <w:bookmarkEnd w:id="155"/>
      <w:bookmarkEnd w:id="156"/>
      <w:bookmarkEnd w:id="157"/>
    </w:p>
    <w:p w14:paraId="6A4DC933" w14:textId="77777777" w:rsidR="00C07A49" w:rsidRPr="00F92937" w:rsidRDefault="008942E3" w:rsidP="009B2068">
      <w:pPr>
        <w:spacing w:line="276" w:lineRule="auto"/>
        <w:ind w:firstLine="539"/>
        <w:jc w:val="both"/>
        <w:rPr>
          <w:sz w:val="24"/>
          <w:szCs w:val="24"/>
        </w:rPr>
      </w:pPr>
      <w:r w:rsidRPr="00F92937">
        <w:rPr>
          <w:sz w:val="24"/>
          <w:szCs w:val="24"/>
        </w:rPr>
        <w:t xml:space="preserve">Oro išleidimo </w:t>
      </w:r>
      <w:r w:rsidR="00C07A49" w:rsidRPr="00F92937">
        <w:rPr>
          <w:sz w:val="24"/>
          <w:szCs w:val="24"/>
        </w:rPr>
        <w:t xml:space="preserve">vožtuvas montuojamas aukščiausiose </w:t>
      </w:r>
      <w:r w:rsidRPr="00F92937">
        <w:rPr>
          <w:sz w:val="24"/>
          <w:szCs w:val="24"/>
        </w:rPr>
        <w:t xml:space="preserve">slėginio </w:t>
      </w:r>
      <w:r w:rsidR="00C07A49" w:rsidRPr="00F92937">
        <w:rPr>
          <w:sz w:val="24"/>
          <w:szCs w:val="24"/>
        </w:rPr>
        <w:t xml:space="preserve">tinklo vietose susirenkančiam orui išleisti. Automatiniai oro vožtuvai turi būti instaliuojami sausose patalpose arba šuliniuose. Susikaupus vamzdyne orui, </w:t>
      </w:r>
      <w:r w:rsidRPr="00F92937">
        <w:rPr>
          <w:sz w:val="24"/>
          <w:szCs w:val="24"/>
        </w:rPr>
        <w:t xml:space="preserve">oro išleidimo </w:t>
      </w:r>
      <w:r w:rsidR="00C07A49" w:rsidRPr="00F92937">
        <w:rPr>
          <w:sz w:val="24"/>
          <w:szCs w:val="24"/>
        </w:rPr>
        <w:t xml:space="preserve">vožtuve esantis rutulys nusileidžia ir vožtuvas atsidaro. Vamzdyno atšaka ir uždaromosios sklendės skersmuo turi būti ne mažesni negu </w:t>
      </w:r>
      <w:r w:rsidRPr="00F92937">
        <w:rPr>
          <w:sz w:val="24"/>
          <w:szCs w:val="24"/>
        </w:rPr>
        <w:t xml:space="preserve">oro išleidimo </w:t>
      </w:r>
      <w:r w:rsidR="00C07A49" w:rsidRPr="00F92937">
        <w:rPr>
          <w:sz w:val="24"/>
          <w:szCs w:val="24"/>
        </w:rPr>
        <w:t xml:space="preserve">vožtuvo nominalus skersmuo. Uždaromoji sklendė leidžia bet kuriuo laiku patikrinti </w:t>
      </w:r>
      <w:r w:rsidRPr="00F92937">
        <w:rPr>
          <w:sz w:val="24"/>
          <w:szCs w:val="24"/>
        </w:rPr>
        <w:t xml:space="preserve">oro išleidimo </w:t>
      </w:r>
      <w:r w:rsidR="00C07A49" w:rsidRPr="00F92937">
        <w:rPr>
          <w:sz w:val="24"/>
          <w:szCs w:val="24"/>
        </w:rPr>
        <w:t xml:space="preserve">vožtuvo funkcionalumą, išardyti ar prijungti </w:t>
      </w:r>
      <w:r w:rsidRPr="00F92937">
        <w:rPr>
          <w:sz w:val="24"/>
          <w:szCs w:val="24"/>
        </w:rPr>
        <w:t xml:space="preserve">oro išleidimo </w:t>
      </w:r>
      <w:r w:rsidR="00C07A49" w:rsidRPr="00F92937">
        <w:rPr>
          <w:sz w:val="24"/>
          <w:szCs w:val="24"/>
        </w:rPr>
        <w:t>mazgą.</w:t>
      </w:r>
    </w:p>
    <w:p w14:paraId="452C8A7C" w14:textId="77777777" w:rsidR="00C07A49" w:rsidRPr="00F92937" w:rsidRDefault="00C07A49" w:rsidP="009B2068">
      <w:pPr>
        <w:spacing w:line="276" w:lineRule="auto"/>
        <w:ind w:firstLine="539"/>
        <w:jc w:val="both"/>
        <w:rPr>
          <w:sz w:val="24"/>
          <w:szCs w:val="24"/>
        </w:rPr>
      </w:pPr>
      <w:r w:rsidRPr="00F92937">
        <w:rPr>
          <w:sz w:val="24"/>
          <w:szCs w:val="24"/>
        </w:rPr>
        <w:t xml:space="preserve">Prieš </w:t>
      </w:r>
      <w:r w:rsidR="008942E3" w:rsidRPr="00F92937">
        <w:rPr>
          <w:sz w:val="24"/>
          <w:szCs w:val="24"/>
        </w:rPr>
        <w:t xml:space="preserve">oro išleidimo </w:t>
      </w:r>
      <w:r w:rsidRPr="00F92937">
        <w:rPr>
          <w:sz w:val="24"/>
          <w:szCs w:val="24"/>
        </w:rPr>
        <w:t>vožtuvo įrengimą, būtina praplauti vamzdyną, kad drožlės pjuvenos ir kt. neužkimštų vožtuvo.</w:t>
      </w:r>
    </w:p>
    <w:p w14:paraId="58C99288" w14:textId="77777777" w:rsidR="00C07A49" w:rsidRPr="00F92937" w:rsidRDefault="008942E3" w:rsidP="009B2068">
      <w:pPr>
        <w:spacing w:line="276" w:lineRule="auto"/>
        <w:ind w:firstLine="539"/>
        <w:jc w:val="both"/>
        <w:rPr>
          <w:sz w:val="24"/>
          <w:szCs w:val="24"/>
        </w:rPr>
      </w:pPr>
      <w:r w:rsidRPr="00F92937">
        <w:rPr>
          <w:sz w:val="24"/>
          <w:szCs w:val="24"/>
        </w:rPr>
        <w:t xml:space="preserve">Oro išleidimo vožtuvas </w:t>
      </w:r>
      <w:r w:rsidR="00C07A49" w:rsidRPr="00F92937">
        <w:rPr>
          <w:sz w:val="24"/>
          <w:szCs w:val="24"/>
        </w:rPr>
        <w:t>turi būti apsaugotas nuo UV spindulių. Visos jo mechaninės detalės turi būti apsaugotos nuo korozijos. Kai vamzdynas pripildomas, oras turi būti išleidžiamas dideliais kiekiais. Normalaus darbo metu, vožtuvas turi palaikyti suspausto oro pagalvę tarp sandarinimo sistemos ir vamzdyno skysčio ir išleisti jį mažais kiekiais.</w:t>
      </w:r>
    </w:p>
    <w:p w14:paraId="4807634B" w14:textId="5F351075" w:rsidR="00DD7F0B" w:rsidRPr="00F92937" w:rsidRDefault="00DD7F0B" w:rsidP="009B2068">
      <w:pPr>
        <w:spacing w:line="276" w:lineRule="auto"/>
        <w:ind w:firstLine="539"/>
        <w:jc w:val="both"/>
        <w:rPr>
          <w:sz w:val="24"/>
          <w:szCs w:val="24"/>
        </w:rPr>
      </w:pPr>
      <w:r w:rsidRPr="00F92937">
        <w:rPr>
          <w:sz w:val="24"/>
          <w:szCs w:val="24"/>
        </w:rPr>
        <w:t>Vožtuvų korpusai, šerdys, i</w:t>
      </w:r>
      <w:r w:rsidR="00A4372E">
        <w:rPr>
          <w:sz w:val="24"/>
          <w:szCs w:val="24"/>
        </w:rPr>
        <w:t>r gaubtai turi būti pagaminti iš</w:t>
      </w:r>
      <w:r w:rsidRPr="00F92937">
        <w:rPr>
          <w:sz w:val="24"/>
          <w:szCs w:val="24"/>
        </w:rPr>
        <w:t xml:space="preserve"> ketaus </w:t>
      </w:r>
      <w:r w:rsidR="00F925C5" w:rsidRPr="00996BEF">
        <w:rPr>
          <w:sz w:val="24"/>
          <w:szCs w:val="24"/>
        </w:rPr>
        <w:t xml:space="preserve">ne žemesnės nei EN-GJL-400 </w:t>
      </w:r>
      <w:r w:rsidR="00E718F1">
        <w:rPr>
          <w:sz w:val="24"/>
          <w:szCs w:val="24"/>
        </w:rPr>
        <w:t>markės</w:t>
      </w:r>
      <w:r w:rsidR="00F925C5" w:rsidRPr="00996BEF">
        <w:rPr>
          <w:sz w:val="24"/>
          <w:szCs w:val="24"/>
        </w:rPr>
        <w:t xml:space="preserve"> pagal LST EN 1563</w:t>
      </w:r>
      <w:r w:rsidR="00E718F1">
        <w:rPr>
          <w:sz w:val="24"/>
          <w:szCs w:val="24"/>
        </w:rPr>
        <w:t xml:space="preserve"> ar lygiavertį</w:t>
      </w:r>
      <w:r w:rsidR="00CA41E7">
        <w:rPr>
          <w:sz w:val="24"/>
          <w:szCs w:val="24"/>
        </w:rPr>
        <w:t xml:space="preserve"> </w:t>
      </w:r>
      <w:r w:rsidR="00DD6E6A">
        <w:rPr>
          <w:sz w:val="24"/>
          <w:szCs w:val="24"/>
        </w:rPr>
        <w:t>arba</w:t>
      </w:r>
      <w:r w:rsidR="00C13574">
        <w:rPr>
          <w:sz w:val="24"/>
          <w:szCs w:val="24"/>
        </w:rPr>
        <w:t xml:space="preserve"> nerūdijančio plieno než</w:t>
      </w:r>
      <w:r w:rsidR="00CA41E7">
        <w:rPr>
          <w:sz w:val="24"/>
          <w:szCs w:val="24"/>
        </w:rPr>
        <w:t xml:space="preserve">emesnės kaip </w:t>
      </w:r>
      <w:r w:rsidR="00C13574">
        <w:rPr>
          <w:sz w:val="24"/>
          <w:szCs w:val="24"/>
        </w:rPr>
        <w:t>AISI304</w:t>
      </w:r>
      <w:r w:rsidR="00CA41E7">
        <w:rPr>
          <w:sz w:val="24"/>
          <w:szCs w:val="24"/>
        </w:rPr>
        <w:t xml:space="preserve"> (EN 1.4301)</w:t>
      </w:r>
      <w:r w:rsidR="00C13574">
        <w:rPr>
          <w:sz w:val="24"/>
          <w:szCs w:val="24"/>
        </w:rPr>
        <w:t xml:space="preserve"> klasės ar</w:t>
      </w:r>
      <w:r w:rsidR="00DD6E6A">
        <w:rPr>
          <w:sz w:val="24"/>
          <w:szCs w:val="24"/>
        </w:rPr>
        <w:t xml:space="preserve"> PE</w:t>
      </w:r>
      <w:r w:rsidRPr="00F92937">
        <w:rPr>
          <w:sz w:val="24"/>
          <w:szCs w:val="24"/>
        </w:rPr>
        <w:t xml:space="preserve">. </w:t>
      </w:r>
      <w:r w:rsidR="00B20855">
        <w:rPr>
          <w:sz w:val="24"/>
          <w:szCs w:val="24"/>
        </w:rPr>
        <w:t xml:space="preserve">Ketaus korpusai padengti </w:t>
      </w:r>
      <w:r w:rsidR="007D4F8E">
        <w:rPr>
          <w:sz w:val="24"/>
          <w:szCs w:val="24"/>
        </w:rPr>
        <w:t>korozijai atsparia epoksidine danga pagal LST EN 14901</w:t>
      </w:r>
      <w:r w:rsidR="00E718F1">
        <w:rPr>
          <w:sz w:val="24"/>
          <w:szCs w:val="24"/>
        </w:rPr>
        <w:t xml:space="preserve"> ar lygiavertį</w:t>
      </w:r>
      <w:r w:rsidR="00B20855" w:rsidRPr="008D7D93">
        <w:rPr>
          <w:sz w:val="24"/>
          <w:szCs w:val="24"/>
        </w:rPr>
        <w:t>, kurios storis ne mažesnis kaip 250 mikronų</w:t>
      </w:r>
      <w:r w:rsidR="00B20855">
        <w:rPr>
          <w:sz w:val="24"/>
          <w:szCs w:val="24"/>
        </w:rPr>
        <w:t xml:space="preserve">. </w:t>
      </w:r>
      <w:r w:rsidR="00DD6E6A">
        <w:rPr>
          <w:sz w:val="24"/>
          <w:szCs w:val="24"/>
        </w:rPr>
        <w:t>P</w:t>
      </w:r>
      <w:r w:rsidRPr="00F92937">
        <w:rPr>
          <w:sz w:val="24"/>
          <w:szCs w:val="24"/>
        </w:rPr>
        <w:t xml:space="preserve">lūdės, plūdžių kreiptuvai, svirtys, ir atraminiai žiedai turi būti pagaminti iš ABS plastmasės, nailono ar kitų sintetinių medžiagų. Sandarinimo paviršiai turi būti iš </w:t>
      </w:r>
      <w:r w:rsidR="00A4372E">
        <w:rPr>
          <w:sz w:val="24"/>
          <w:szCs w:val="24"/>
        </w:rPr>
        <w:t xml:space="preserve">NBR ar </w:t>
      </w:r>
      <w:r w:rsidRPr="00F92937">
        <w:rPr>
          <w:sz w:val="24"/>
          <w:szCs w:val="24"/>
        </w:rPr>
        <w:t xml:space="preserve">EPDM gumos. Jeigu nenurodoma kitaip, </w:t>
      </w:r>
      <w:proofErr w:type="spellStart"/>
      <w:r w:rsidRPr="00F92937">
        <w:rPr>
          <w:sz w:val="24"/>
          <w:szCs w:val="24"/>
        </w:rPr>
        <w:t>nuorinimo</w:t>
      </w:r>
      <w:proofErr w:type="spellEnd"/>
      <w:r w:rsidRPr="00F92937">
        <w:rPr>
          <w:sz w:val="24"/>
          <w:szCs w:val="24"/>
        </w:rPr>
        <w:t xml:space="preserve"> vožtuvai turi būti tiekiami kartu su užkertamosiomis pasukamosiomis sklendėmis arba uždoriais. </w:t>
      </w:r>
    </w:p>
    <w:p w14:paraId="5E78FFB3" w14:textId="7293E26A" w:rsidR="00C07A49" w:rsidRPr="00F92937" w:rsidRDefault="00C07A49" w:rsidP="009B2068">
      <w:pPr>
        <w:spacing w:line="276" w:lineRule="auto"/>
        <w:ind w:firstLine="539"/>
        <w:jc w:val="both"/>
        <w:rPr>
          <w:sz w:val="24"/>
          <w:szCs w:val="24"/>
        </w:rPr>
      </w:pPr>
      <w:r w:rsidRPr="00F92937">
        <w:rPr>
          <w:sz w:val="24"/>
          <w:szCs w:val="24"/>
        </w:rPr>
        <w:t xml:space="preserve">Automatiniai </w:t>
      </w:r>
      <w:r w:rsidR="008942E3" w:rsidRPr="00F92937">
        <w:rPr>
          <w:sz w:val="24"/>
          <w:szCs w:val="24"/>
        </w:rPr>
        <w:t xml:space="preserve">oro išleidimo vožtuvai </w:t>
      </w:r>
      <w:r w:rsidRPr="00F92937">
        <w:rPr>
          <w:sz w:val="24"/>
          <w:szCs w:val="24"/>
        </w:rPr>
        <w:t xml:space="preserve">jungiami </w:t>
      </w:r>
      <w:proofErr w:type="spellStart"/>
      <w:r w:rsidRPr="00F92937">
        <w:rPr>
          <w:sz w:val="24"/>
          <w:szCs w:val="24"/>
        </w:rPr>
        <w:t>flanšais</w:t>
      </w:r>
      <w:proofErr w:type="spellEnd"/>
      <w:r w:rsidRPr="00F92937">
        <w:rPr>
          <w:sz w:val="24"/>
          <w:szCs w:val="24"/>
        </w:rPr>
        <w:t xml:space="preserve"> arba sriegiu. </w:t>
      </w:r>
      <w:proofErr w:type="spellStart"/>
      <w:r w:rsidR="00670684">
        <w:rPr>
          <w:sz w:val="24"/>
          <w:szCs w:val="24"/>
        </w:rPr>
        <w:t>Flanšai</w:t>
      </w:r>
      <w:proofErr w:type="spellEnd"/>
      <w:r w:rsidR="00E718F1">
        <w:rPr>
          <w:sz w:val="24"/>
          <w:szCs w:val="24"/>
        </w:rPr>
        <w:t xml:space="preserve"> </w:t>
      </w:r>
      <w:r w:rsidR="00670684" w:rsidRPr="00A154D8">
        <w:rPr>
          <w:sz w:val="24"/>
          <w:szCs w:val="24"/>
        </w:rPr>
        <w:t>pagal LST EN 1092</w:t>
      </w:r>
      <w:r w:rsidR="00E718F1">
        <w:rPr>
          <w:sz w:val="24"/>
          <w:szCs w:val="24"/>
        </w:rPr>
        <w:t xml:space="preserve"> ar lygiavertį</w:t>
      </w:r>
      <w:r w:rsidR="00670684" w:rsidRPr="00A154D8">
        <w:rPr>
          <w:sz w:val="24"/>
          <w:szCs w:val="24"/>
        </w:rPr>
        <w:t>.</w:t>
      </w:r>
    </w:p>
    <w:p w14:paraId="1DE16F24" w14:textId="77777777" w:rsidR="00C07A49" w:rsidRPr="00F92937" w:rsidRDefault="00C07A49" w:rsidP="009B2068">
      <w:pPr>
        <w:spacing w:line="276" w:lineRule="auto"/>
        <w:ind w:firstLine="539"/>
        <w:jc w:val="both"/>
        <w:rPr>
          <w:sz w:val="24"/>
          <w:szCs w:val="24"/>
        </w:rPr>
      </w:pPr>
      <w:r w:rsidRPr="00F92937">
        <w:rPr>
          <w:sz w:val="24"/>
          <w:szCs w:val="24"/>
        </w:rPr>
        <w:t xml:space="preserve">Nevalytų nuotekų slėginiuose vamzdynuose oro </w:t>
      </w:r>
      <w:r w:rsidR="008942E3" w:rsidRPr="00F92937">
        <w:rPr>
          <w:sz w:val="24"/>
          <w:szCs w:val="24"/>
        </w:rPr>
        <w:t>vožtuvai turi turėti veikiančią</w:t>
      </w:r>
      <w:r w:rsidRPr="00F92937">
        <w:rPr>
          <w:sz w:val="24"/>
          <w:szCs w:val="24"/>
        </w:rPr>
        <w:t xml:space="preserve"> plūdinę kamerą skysčiui visomis darbo sąlygomis. Plūdinė kamera turi būti suprojektuota tokiu būdu, kad neleistų užsikimšti vožtuvo detalėms ir užtikrintų patikimą vožtuvo darbą visą laiką. Šie vožtuvai turi turėti dvi kiaurymes. Jų medžiagos ir darbo parametrai turi atitikti tuos pačius kriterijus, kurie taikomi vandens tiekimo vamzdžių oro vožtuvams.</w:t>
      </w:r>
    </w:p>
    <w:p w14:paraId="6C718B19" w14:textId="77777777" w:rsidR="00922E38" w:rsidRPr="00F92937" w:rsidRDefault="00922E38" w:rsidP="009B2068">
      <w:pPr>
        <w:spacing w:line="276" w:lineRule="auto"/>
        <w:ind w:firstLine="539"/>
        <w:jc w:val="both"/>
        <w:rPr>
          <w:sz w:val="24"/>
          <w:szCs w:val="24"/>
        </w:rPr>
      </w:pPr>
    </w:p>
    <w:p w14:paraId="5AF221CF" w14:textId="77777777" w:rsidR="00462FA6" w:rsidRPr="00F92937" w:rsidRDefault="00462FA6" w:rsidP="007F380F">
      <w:pPr>
        <w:pStyle w:val="Heading3"/>
        <w:numPr>
          <w:ilvl w:val="2"/>
          <w:numId w:val="21"/>
        </w:numPr>
        <w:spacing w:before="0" w:line="276" w:lineRule="auto"/>
        <w:rPr>
          <w:color w:val="auto"/>
          <w:szCs w:val="24"/>
        </w:rPr>
      </w:pPr>
      <w:bookmarkStart w:id="158" w:name="_Toc107230442"/>
      <w:bookmarkStart w:id="159" w:name="_Toc111989314"/>
      <w:bookmarkStart w:id="160" w:name="_Toc444948800"/>
      <w:bookmarkStart w:id="161" w:name="_Toc216020806"/>
      <w:r w:rsidRPr="00F92937">
        <w:rPr>
          <w:color w:val="auto"/>
          <w:szCs w:val="24"/>
        </w:rPr>
        <w:t>Atbuliniai vožtuvai</w:t>
      </w:r>
      <w:bookmarkEnd w:id="158"/>
      <w:bookmarkEnd w:id="159"/>
      <w:bookmarkEnd w:id="160"/>
      <w:bookmarkEnd w:id="161"/>
    </w:p>
    <w:p w14:paraId="17AC0682" w14:textId="7B39203B" w:rsidR="00E3376F" w:rsidRPr="00E3376F" w:rsidRDefault="00E3376F" w:rsidP="00E3376F">
      <w:pPr>
        <w:spacing w:line="276" w:lineRule="auto"/>
        <w:ind w:firstLine="539"/>
        <w:jc w:val="both"/>
        <w:rPr>
          <w:sz w:val="24"/>
          <w:szCs w:val="24"/>
        </w:rPr>
      </w:pPr>
      <w:r w:rsidRPr="00E3376F">
        <w:rPr>
          <w:sz w:val="24"/>
          <w:szCs w:val="24"/>
        </w:rPr>
        <w:t>Ant buitinių nuotekų slėginių linijų turi būti naudojami rutuliniai atbuli</w:t>
      </w:r>
      <w:r w:rsidR="005617B4">
        <w:rPr>
          <w:sz w:val="24"/>
          <w:szCs w:val="24"/>
        </w:rPr>
        <w:t>niai vožtuvai, skirti nuotekoms ir turi atitikti LST EN 12050-4</w:t>
      </w:r>
      <w:r w:rsidR="00E718F1">
        <w:rPr>
          <w:sz w:val="24"/>
          <w:szCs w:val="24"/>
        </w:rPr>
        <w:t xml:space="preserve"> ar lygiavertį standartą</w:t>
      </w:r>
      <w:r w:rsidR="005617B4">
        <w:rPr>
          <w:sz w:val="24"/>
          <w:szCs w:val="24"/>
        </w:rPr>
        <w:t>.</w:t>
      </w:r>
    </w:p>
    <w:p w14:paraId="3444688B" w14:textId="77777777" w:rsidR="00647B08" w:rsidRDefault="005617B4" w:rsidP="00647B08">
      <w:pPr>
        <w:spacing w:line="276" w:lineRule="auto"/>
        <w:ind w:firstLine="539"/>
        <w:jc w:val="both"/>
        <w:rPr>
          <w:sz w:val="24"/>
          <w:szCs w:val="24"/>
        </w:rPr>
      </w:pPr>
      <w:r>
        <w:rPr>
          <w:sz w:val="24"/>
          <w:szCs w:val="24"/>
        </w:rPr>
        <w:t xml:space="preserve">Vožtuvai turi būti tiesaus tipo su pilno pratekėjimo skerspjūviu. </w:t>
      </w:r>
      <w:r w:rsidR="00E3376F" w:rsidRPr="00E3376F">
        <w:rPr>
          <w:sz w:val="24"/>
          <w:szCs w:val="24"/>
        </w:rPr>
        <w:t xml:space="preserve">Vožtuvai turi būti skirti nemažesniam kaip PN </w:t>
      </w:r>
      <w:r>
        <w:rPr>
          <w:sz w:val="24"/>
          <w:szCs w:val="24"/>
        </w:rPr>
        <w:t>10</w:t>
      </w:r>
      <w:r w:rsidR="00647B08">
        <w:rPr>
          <w:sz w:val="24"/>
          <w:szCs w:val="24"/>
        </w:rPr>
        <w:t xml:space="preserve"> darbiniam slėgiui.</w:t>
      </w:r>
    </w:p>
    <w:p w14:paraId="645A7F88" w14:textId="1DEDD653" w:rsidR="00B20855" w:rsidRDefault="00647B08" w:rsidP="00647B08">
      <w:pPr>
        <w:spacing w:line="276" w:lineRule="auto"/>
        <w:ind w:firstLine="539"/>
        <w:jc w:val="both"/>
        <w:rPr>
          <w:bCs/>
          <w:sz w:val="24"/>
          <w:szCs w:val="24"/>
        </w:rPr>
      </w:pPr>
      <w:r w:rsidRPr="001111C2">
        <w:rPr>
          <w:bCs/>
          <w:sz w:val="24"/>
          <w:szCs w:val="24"/>
        </w:rPr>
        <w:t>Korpuso medžiaga – kalusis ketus ne mažesnės markės nei EN-GJS-400 pagal LST EN 1563</w:t>
      </w:r>
      <w:r w:rsidR="00E718F1">
        <w:rPr>
          <w:bCs/>
          <w:sz w:val="24"/>
          <w:szCs w:val="24"/>
        </w:rPr>
        <w:t xml:space="preserve"> ar lygiavertį</w:t>
      </w:r>
      <w:r w:rsidRPr="001111C2">
        <w:rPr>
          <w:bCs/>
          <w:sz w:val="24"/>
          <w:szCs w:val="24"/>
        </w:rPr>
        <w:t>.</w:t>
      </w:r>
      <w:r w:rsidRPr="003877A7">
        <w:rPr>
          <w:bCs/>
          <w:sz w:val="24"/>
          <w:szCs w:val="24"/>
        </w:rPr>
        <w:t xml:space="preserve"> Korpuso ir dangčio išorinis ir vidinis padengimas </w:t>
      </w:r>
      <w:r w:rsidR="007D4F8E">
        <w:rPr>
          <w:sz w:val="24"/>
          <w:szCs w:val="24"/>
        </w:rPr>
        <w:t>korozijai atsparia epoksidine danga pagal LST EN 14901</w:t>
      </w:r>
      <w:r w:rsidR="00E718F1">
        <w:rPr>
          <w:sz w:val="24"/>
          <w:szCs w:val="24"/>
        </w:rPr>
        <w:t xml:space="preserve"> ar lygiavertį</w:t>
      </w:r>
      <w:r w:rsidR="00B20855" w:rsidRPr="008D7D93">
        <w:rPr>
          <w:sz w:val="24"/>
          <w:szCs w:val="24"/>
        </w:rPr>
        <w:t>, kurios storis ne m</w:t>
      </w:r>
      <w:r w:rsidR="00B20855">
        <w:rPr>
          <w:sz w:val="24"/>
          <w:szCs w:val="24"/>
        </w:rPr>
        <w:t>ažesnis kaip 250 mikronų</w:t>
      </w:r>
      <w:r w:rsidR="002E76FF">
        <w:rPr>
          <w:sz w:val="24"/>
          <w:szCs w:val="24"/>
        </w:rPr>
        <w:t xml:space="preserve"> </w:t>
      </w:r>
      <w:proofErr w:type="spellStart"/>
      <w:r w:rsidR="002E76FF" w:rsidRPr="009F6F45">
        <w:rPr>
          <w:sz w:val="24"/>
          <w:szCs w:val="24"/>
        </w:rPr>
        <w:t>mikronų</w:t>
      </w:r>
      <w:proofErr w:type="spellEnd"/>
      <w:r w:rsidR="002E76FF">
        <w:rPr>
          <w:sz w:val="24"/>
          <w:szCs w:val="24"/>
        </w:rPr>
        <w:t xml:space="preserve"> </w:t>
      </w:r>
      <w:r w:rsidR="002E76FF" w:rsidRPr="000635EE">
        <w:rPr>
          <w:sz w:val="24"/>
          <w:szCs w:val="24"/>
        </w:rPr>
        <w:t>ir turi turėti (pateikiama kartu su gaminiu) GSK RAL GZ662 ar lygiavertį sertifikatą</w:t>
      </w:r>
      <w:r w:rsidR="00B20855">
        <w:rPr>
          <w:sz w:val="24"/>
          <w:szCs w:val="24"/>
        </w:rPr>
        <w:t>.</w:t>
      </w:r>
    </w:p>
    <w:p w14:paraId="6CD8C729" w14:textId="3313C562" w:rsidR="00647B08" w:rsidRPr="00647B08" w:rsidRDefault="00E3376F" w:rsidP="00647B08">
      <w:pPr>
        <w:spacing w:line="276" w:lineRule="auto"/>
        <w:ind w:firstLine="539"/>
        <w:jc w:val="both"/>
        <w:rPr>
          <w:sz w:val="24"/>
          <w:szCs w:val="24"/>
        </w:rPr>
      </w:pPr>
      <w:r w:rsidRPr="00E3376F">
        <w:rPr>
          <w:sz w:val="24"/>
          <w:szCs w:val="24"/>
        </w:rPr>
        <w:t xml:space="preserve">Jungiamas </w:t>
      </w:r>
      <w:proofErr w:type="spellStart"/>
      <w:r w:rsidRPr="00E3376F">
        <w:rPr>
          <w:sz w:val="24"/>
          <w:szCs w:val="24"/>
        </w:rPr>
        <w:t>flanšais</w:t>
      </w:r>
      <w:proofErr w:type="spellEnd"/>
      <w:r w:rsidRPr="00E3376F">
        <w:rPr>
          <w:sz w:val="24"/>
          <w:szCs w:val="24"/>
        </w:rPr>
        <w:t xml:space="preserve">. </w:t>
      </w:r>
      <w:proofErr w:type="spellStart"/>
      <w:r w:rsidR="00B20855">
        <w:rPr>
          <w:sz w:val="24"/>
          <w:szCs w:val="24"/>
        </w:rPr>
        <w:t>Flanšai</w:t>
      </w:r>
      <w:proofErr w:type="spellEnd"/>
      <w:r w:rsidR="00B20855">
        <w:rPr>
          <w:sz w:val="24"/>
          <w:szCs w:val="24"/>
        </w:rPr>
        <w:t xml:space="preserve"> pagal LST EN 1092</w:t>
      </w:r>
      <w:r w:rsidR="00E718F1">
        <w:rPr>
          <w:sz w:val="24"/>
          <w:szCs w:val="24"/>
        </w:rPr>
        <w:t xml:space="preserve"> ar lygiavertį standartą</w:t>
      </w:r>
      <w:r w:rsidR="00B20855">
        <w:rPr>
          <w:sz w:val="24"/>
          <w:szCs w:val="24"/>
        </w:rPr>
        <w:t>.</w:t>
      </w:r>
    </w:p>
    <w:p w14:paraId="49552748" w14:textId="6C3E9851" w:rsidR="00462FA6" w:rsidRPr="00E3376F" w:rsidRDefault="00647B08" w:rsidP="00E3376F">
      <w:pPr>
        <w:spacing w:line="276" w:lineRule="auto"/>
        <w:ind w:firstLine="539"/>
        <w:jc w:val="both"/>
        <w:rPr>
          <w:sz w:val="24"/>
          <w:szCs w:val="24"/>
        </w:rPr>
      </w:pPr>
      <w:r w:rsidRPr="00647B08">
        <w:rPr>
          <w:sz w:val="24"/>
          <w:szCs w:val="24"/>
        </w:rPr>
        <w:t xml:space="preserve">Rutulio medžiaga - aliuminis, ketus, plienas. Rutulys turi būti pilnai padengtas </w:t>
      </w:r>
      <w:proofErr w:type="spellStart"/>
      <w:r w:rsidRPr="00647B08">
        <w:rPr>
          <w:sz w:val="24"/>
          <w:szCs w:val="24"/>
        </w:rPr>
        <w:t>elastomeru</w:t>
      </w:r>
      <w:proofErr w:type="spellEnd"/>
      <w:r w:rsidRPr="00647B08">
        <w:rPr>
          <w:sz w:val="24"/>
          <w:szCs w:val="24"/>
        </w:rPr>
        <w:t>, tinkamu naudoti nuotekų sistemose ir atitinkančiu LST EN 681-1 arba lygiavertį</w:t>
      </w:r>
      <w:r>
        <w:rPr>
          <w:sz w:val="24"/>
          <w:szCs w:val="24"/>
        </w:rPr>
        <w:t xml:space="preserve">. </w:t>
      </w:r>
      <w:r w:rsidR="00E3376F" w:rsidRPr="00E3376F">
        <w:rPr>
          <w:sz w:val="24"/>
          <w:szCs w:val="24"/>
        </w:rPr>
        <w:t>Rutulys turi neįstrigti ir vožtuvas neužsikimšti. Neleidžiami jokie rutulio svyravimai.</w:t>
      </w:r>
      <w:r>
        <w:rPr>
          <w:sz w:val="24"/>
          <w:szCs w:val="24"/>
        </w:rPr>
        <w:t xml:space="preserve"> </w:t>
      </w:r>
    </w:p>
    <w:p w14:paraId="1FDD0D71" w14:textId="77777777" w:rsidR="001975EF" w:rsidRPr="00F92937" w:rsidRDefault="003551C5" w:rsidP="007F380F">
      <w:pPr>
        <w:pStyle w:val="Heading3"/>
        <w:numPr>
          <w:ilvl w:val="2"/>
          <w:numId w:val="21"/>
        </w:numPr>
        <w:spacing w:before="0" w:line="276" w:lineRule="auto"/>
        <w:rPr>
          <w:color w:val="auto"/>
          <w:szCs w:val="24"/>
        </w:rPr>
      </w:pPr>
      <w:bookmarkStart w:id="162" w:name="_Toc173061143"/>
      <w:bookmarkStart w:id="163" w:name="_Toc173120485"/>
      <w:bookmarkStart w:id="164" w:name="_Toc173120670"/>
      <w:bookmarkStart w:id="165" w:name="_Toc173722059"/>
      <w:bookmarkStart w:id="166" w:name="_Toc173808983"/>
      <w:bookmarkStart w:id="167" w:name="_Toc173811098"/>
      <w:bookmarkStart w:id="168" w:name="_Toc444948803"/>
      <w:bookmarkStart w:id="169" w:name="_Toc216020807"/>
      <w:r w:rsidRPr="00F92937">
        <w:rPr>
          <w:color w:val="auto"/>
          <w:szCs w:val="24"/>
        </w:rPr>
        <w:lastRenderedPageBreak/>
        <w:t>Apsauginiai dėklai projektuojamiems vamzdžiams</w:t>
      </w:r>
      <w:bookmarkEnd w:id="162"/>
      <w:bookmarkEnd w:id="163"/>
      <w:bookmarkEnd w:id="164"/>
      <w:bookmarkEnd w:id="165"/>
      <w:bookmarkEnd w:id="166"/>
      <w:bookmarkEnd w:id="167"/>
      <w:bookmarkEnd w:id="168"/>
      <w:bookmarkEnd w:id="169"/>
      <w:r w:rsidR="001975EF" w:rsidRPr="00F92937">
        <w:rPr>
          <w:color w:val="auto"/>
          <w:szCs w:val="24"/>
        </w:rPr>
        <w:t xml:space="preserve"> </w:t>
      </w:r>
    </w:p>
    <w:p w14:paraId="7E596ABC"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Apsauginiai dėklai įrengiami vykdant statybą uždaru arba atviru būdais. </w:t>
      </w:r>
    </w:p>
    <w:p w14:paraId="4760A176"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Apsauginiai dėklai gali būti įrengiami iš plastikinio vamzdžio (PE100 PN10 vamzdžių, PP gofruotų vamzdžių, stiprumo klasė T SN (8)) arba plieninio vamzdžio. </w:t>
      </w:r>
    </w:p>
    <w:p w14:paraId="7F38F644" w14:textId="64EF27E4" w:rsidR="00D70F74" w:rsidRPr="00F92937" w:rsidRDefault="00E35239" w:rsidP="009B2068">
      <w:pPr>
        <w:spacing w:line="276" w:lineRule="auto"/>
        <w:ind w:firstLine="540"/>
        <w:jc w:val="both"/>
        <w:rPr>
          <w:bCs/>
          <w:sz w:val="24"/>
          <w:szCs w:val="24"/>
        </w:rPr>
      </w:pPr>
      <w:r w:rsidRPr="00AF6BD2">
        <w:rPr>
          <w:bCs/>
          <w:sz w:val="24"/>
          <w:szCs w:val="24"/>
        </w:rPr>
        <w:t>Anglinio plieno vamzdžiai turi būti pagaminti iš anglinio plieno lakštų S235RJ rūšies pagal LST EN 10025 standartą.</w:t>
      </w:r>
      <w:bookmarkStart w:id="170" w:name="_GoBack"/>
      <w:bookmarkEnd w:id="170"/>
    </w:p>
    <w:p w14:paraId="474C8AB6"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Anglinio plieno vamzdžiai naudojami kaip dėklai. Jie iš vidaus ir išorės turi būti padengti </w:t>
      </w:r>
      <w:r w:rsidRPr="00F92937">
        <w:rPr>
          <w:sz w:val="24"/>
          <w:szCs w:val="24"/>
        </w:rPr>
        <w:t>sustiprinta antikorozine danga: epoksidinis gruntas su cinku, atspari epoksidinė akmens anglies derva.</w:t>
      </w:r>
    </w:p>
    <w:p w14:paraId="5E723345" w14:textId="77777777" w:rsidR="001975EF" w:rsidRPr="00F92937" w:rsidRDefault="00D70F74" w:rsidP="009B2068">
      <w:pPr>
        <w:spacing w:line="276" w:lineRule="auto"/>
        <w:ind w:firstLine="540"/>
        <w:jc w:val="both"/>
        <w:rPr>
          <w:sz w:val="24"/>
          <w:szCs w:val="24"/>
        </w:rPr>
      </w:pPr>
      <w:r w:rsidRPr="00F92937">
        <w:rPr>
          <w:sz w:val="24"/>
          <w:szCs w:val="24"/>
        </w:rPr>
        <w:t xml:space="preserve">Vamzdžiai jungiami suvirinimo būdu, prieš tai, suvirinimo vietą nuvalant nuo nešvarumų ir rūdžių. </w:t>
      </w:r>
      <w:r w:rsidRPr="00B81057">
        <w:rPr>
          <w:sz w:val="24"/>
          <w:szCs w:val="24"/>
        </w:rPr>
        <w:t>Vamzdžiai turi turėti jų kokybę liudijančius dokumentus, sertifikatus.</w:t>
      </w:r>
    </w:p>
    <w:p w14:paraId="5E25BF06" w14:textId="77777777" w:rsidR="00922E38" w:rsidRPr="00F92937" w:rsidRDefault="00922E38" w:rsidP="009B2068">
      <w:pPr>
        <w:spacing w:line="276" w:lineRule="auto"/>
        <w:ind w:firstLine="540"/>
        <w:jc w:val="both"/>
        <w:rPr>
          <w:sz w:val="24"/>
          <w:szCs w:val="24"/>
        </w:rPr>
      </w:pPr>
    </w:p>
    <w:p w14:paraId="2D9A0722" w14:textId="77777777" w:rsidR="007521FB" w:rsidRPr="00F92937" w:rsidRDefault="007521FB" w:rsidP="007F380F">
      <w:pPr>
        <w:pStyle w:val="Heading3"/>
        <w:numPr>
          <w:ilvl w:val="2"/>
          <w:numId w:val="21"/>
        </w:numPr>
        <w:spacing w:before="0" w:line="276" w:lineRule="auto"/>
        <w:rPr>
          <w:color w:val="auto"/>
          <w:szCs w:val="24"/>
        </w:rPr>
      </w:pPr>
      <w:bookmarkStart w:id="171" w:name="_Toc165091692"/>
      <w:bookmarkStart w:id="172" w:name="_Toc173061161"/>
      <w:bookmarkStart w:id="173" w:name="_Toc173120503"/>
      <w:bookmarkStart w:id="174" w:name="_Toc173120688"/>
      <w:bookmarkStart w:id="175" w:name="_Toc173722077"/>
      <w:bookmarkStart w:id="176" w:name="_Toc173809001"/>
      <w:bookmarkStart w:id="177" w:name="_Toc173811116"/>
      <w:bookmarkStart w:id="178" w:name="_Toc444948805"/>
      <w:bookmarkStart w:id="179" w:name="_Toc216020808"/>
      <w:r w:rsidRPr="00F92937">
        <w:rPr>
          <w:color w:val="auto"/>
          <w:szCs w:val="24"/>
        </w:rPr>
        <w:t>Universalūs sujungimai (adapteriai)</w:t>
      </w:r>
      <w:bookmarkEnd w:id="171"/>
      <w:bookmarkEnd w:id="172"/>
      <w:bookmarkEnd w:id="173"/>
      <w:bookmarkEnd w:id="174"/>
      <w:bookmarkEnd w:id="175"/>
      <w:bookmarkEnd w:id="176"/>
      <w:bookmarkEnd w:id="177"/>
      <w:bookmarkEnd w:id="178"/>
      <w:bookmarkEnd w:id="179"/>
    </w:p>
    <w:p w14:paraId="09107421" w14:textId="4E4E555E" w:rsidR="007521FB" w:rsidRPr="00F92937" w:rsidRDefault="007521FB" w:rsidP="009B2068">
      <w:pPr>
        <w:spacing w:line="276" w:lineRule="auto"/>
        <w:ind w:firstLine="540"/>
        <w:jc w:val="both"/>
        <w:rPr>
          <w:bCs/>
          <w:sz w:val="24"/>
          <w:szCs w:val="24"/>
        </w:rPr>
      </w:pPr>
      <w:r w:rsidRPr="00F92937">
        <w:rPr>
          <w:bCs/>
          <w:sz w:val="24"/>
          <w:szCs w:val="24"/>
        </w:rPr>
        <w:t>Skirtingų medžiagų vamzdžiai lauke jungiami naudojant universalias jungtis (adapterius</w:t>
      </w:r>
      <w:r w:rsidR="002C5748">
        <w:rPr>
          <w:bCs/>
          <w:sz w:val="24"/>
          <w:szCs w:val="24"/>
        </w:rPr>
        <w:t>)</w:t>
      </w:r>
      <w:r w:rsidRPr="00F92937">
        <w:rPr>
          <w:bCs/>
          <w:sz w:val="24"/>
          <w:szCs w:val="24"/>
        </w:rPr>
        <w:t>. Renkant jungtis turi būti atsižvelgiama į vamzdžių medžiagas, išorinį skersmenį, slėgį. Slėginių vamzdynų sujungimui turi būti naudojamos universalios jungtys, kurios yra atsparios tempimui ir kurių slėgio klasė yra nežemesnė kaip PN10. Universalios jungtys (adapteriai) turi būti iš kalaus ketaus</w:t>
      </w:r>
      <w:r w:rsidR="002E76FF">
        <w:rPr>
          <w:bCs/>
          <w:sz w:val="24"/>
          <w:szCs w:val="24"/>
        </w:rPr>
        <w:t xml:space="preserve"> </w:t>
      </w:r>
      <w:r w:rsidR="002E76FF" w:rsidRPr="001111C2">
        <w:rPr>
          <w:bCs/>
          <w:sz w:val="24"/>
          <w:szCs w:val="24"/>
        </w:rPr>
        <w:t>ne mažesnės markės nei EN-GJS-400 pagal LST EN 1563</w:t>
      </w:r>
      <w:r w:rsidR="002C5748">
        <w:rPr>
          <w:bCs/>
          <w:sz w:val="24"/>
          <w:szCs w:val="24"/>
        </w:rPr>
        <w:t xml:space="preserve"> ar lygiavertį</w:t>
      </w:r>
      <w:r w:rsidR="00830C5D" w:rsidRPr="00F92937">
        <w:rPr>
          <w:bCs/>
          <w:sz w:val="24"/>
          <w:szCs w:val="24"/>
        </w:rPr>
        <w:t xml:space="preserve">, </w:t>
      </w:r>
      <w:r w:rsidR="006A1A59" w:rsidRPr="00F72DF0">
        <w:rPr>
          <w:sz w:val="24"/>
          <w:szCs w:val="24"/>
        </w:rPr>
        <w:t xml:space="preserve">padengimas </w:t>
      </w:r>
      <w:r w:rsidR="007D4F8E">
        <w:rPr>
          <w:sz w:val="24"/>
          <w:szCs w:val="24"/>
        </w:rPr>
        <w:t>korozijai atsparia epoksidine danga pagal LST EN 14901</w:t>
      </w:r>
      <w:r w:rsidR="002C5748">
        <w:rPr>
          <w:sz w:val="24"/>
          <w:szCs w:val="24"/>
        </w:rPr>
        <w:t xml:space="preserve"> ar lygiavertį</w:t>
      </w:r>
      <w:r w:rsidR="006A1A59" w:rsidRPr="008D7D93">
        <w:rPr>
          <w:sz w:val="24"/>
          <w:szCs w:val="24"/>
        </w:rPr>
        <w:t>, kurios storis ne m</w:t>
      </w:r>
      <w:r w:rsidR="006A1A59">
        <w:rPr>
          <w:sz w:val="24"/>
          <w:szCs w:val="24"/>
        </w:rPr>
        <w:t>ažesnis kaip 250 mikronų</w:t>
      </w:r>
      <w:r w:rsidR="002E76FF">
        <w:rPr>
          <w:sz w:val="24"/>
          <w:szCs w:val="24"/>
        </w:rPr>
        <w:t xml:space="preserve"> </w:t>
      </w:r>
      <w:proofErr w:type="spellStart"/>
      <w:r w:rsidR="002E76FF" w:rsidRPr="009F6F45">
        <w:rPr>
          <w:sz w:val="24"/>
          <w:szCs w:val="24"/>
        </w:rPr>
        <w:t>mikronų</w:t>
      </w:r>
      <w:proofErr w:type="spellEnd"/>
      <w:r w:rsidR="002E76FF">
        <w:rPr>
          <w:sz w:val="24"/>
          <w:szCs w:val="24"/>
        </w:rPr>
        <w:t xml:space="preserve"> </w:t>
      </w:r>
      <w:r w:rsidR="002E76FF" w:rsidRPr="000635EE">
        <w:rPr>
          <w:sz w:val="24"/>
          <w:szCs w:val="24"/>
        </w:rPr>
        <w:t>ir turi turėti (pateikiama kartu su gaminiu) GSK RAL GZ662 ar lygiavertį sertifikatą</w:t>
      </w:r>
      <w:r w:rsidRPr="00F92937">
        <w:rPr>
          <w:bCs/>
          <w:sz w:val="24"/>
          <w:szCs w:val="24"/>
        </w:rPr>
        <w:t>.</w:t>
      </w:r>
    </w:p>
    <w:p w14:paraId="2D8837B1" w14:textId="77777777" w:rsidR="00922E38" w:rsidRPr="00F92937" w:rsidRDefault="00922E38" w:rsidP="004E581E">
      <w:pPr>
        <w:spacing w:line="276" w:lineRule="auto"/>
        <w:jc w:val="both"/>
        <w:rPr>
          <w:sz w:val="24"/>
          <w:szCs w:val="24"/>
        </w:rPr>
      </w:pPr>
    </w:p>
    <w:p w14:paraId="7B1D4470" w14:textId="77777777" w:rsidR="00AA11C8" w:rsidRPr="00F92937" w:rsidRDefault="00A96593" w:rsidP="007F380F">
      <w:pPr>
        <w:pStyle w:val="Heading3"/>
        <w:numPr>
          <w:ilvl w:val="2"/>
          <w:numId w:val="21"/>
        </w:numPr>
        <w:spacing w:before="0" w:line="276" w:lineRule="auto"/>
        <w:rPr>
          <w:color w:val="auto"/>
          <w:szCs w:val="24"/>
        </w:rPr>
      </w:pPr>
      <w:bookmarkStart w:id="180" w:name="_Toc444948809"/>
      <w:bookmarkStart w:id="181" w:name="_Toc216020809"/>
      <w:r w:rsidRPr="00F92937">
        <w:rPr>
          <w:color w:val="auto"/>
          <w:szCs w:val="24"/>
        </w:rPr>
        <w:t xml:space="preserve">Vamzdžių </w:t>
      </w:r>
      <w:r w:rsidR="000B69A8" w:rsidRPr="00F92937">
        <w:rPr>
          <w:color w:val="auto"/>
          <w:szCs w:val="24"/>
        </w:rPr>
        <w:t xml:space="preserve">tiesimo darbai </w:t>
      </w:r>
      <w:r w:rsidRPr="00F92937">
        <w:rPr>
          <w:color w:val="auto"/>
          <w:szCs w:val="24"/>
        </w:rPr>
        <w:t>klojimas</w:t>
      </w:r>
      <w:bookmarkEnd w:id="180"/>
      <w:bookmarkEnd w:id="181"/>
    </w:p>
    <w:p w14:paraId="61A2AB5D" w14:textId="77777777" w:rsidR="00AA11C8" w:rsidRPr="00F92937" w:rsidRDefault="00AA11C8" w:rsidP="009B2068">
      <w:pPr>
        <w:spacing w:line="276" w:lineRule="auto"/>
        <w:ind w:firstLine="540"/>
        <w:jc w:val="both"/>
        <w:rPr>
          <w:sz w:val="24"/>
          <w:szCs w:val="24"/>
        </w:rPr>
      </w:pPr>
      <w:r w:rsidRPr="00F92937">
        <w:rPr>
          <w:sz w:val="24"/>
          <w:szCs w:val="24"/>
        </w:rPr>
        <w:t xml:space="preserve">Vamzdyno </w:t>
      </w:r>
      <w:r w:rsidR="00A96593" w:rsidRPr="00F92937">
        <w:rPr>
          <w:sz w:val="24"/>
          <w:szCs w:val="24"/>
        </w:rPr>
        <w:t>klojimo</w:t>
      </w:r>
      <w:r w:rsidRPr="00F92937">
        <w:rPr>
          <w:sz w:val="24"/>
          <w:szCs w:val="24"/>
        </w:rPr>
        <w:t xml:space="preserve"> darbai apima tranšėjų iškasimą, vamzdžių bei sujungiamųjų vamzdyno dalių tiekimo, klojimo ir sujungimo darbus, pagrindų, šulinių ir kitų elementų vamzdyne įrengimą, bandymus, tranšėjų užkasimo darbus ir atidavimą eksploatuoti.</w:t>
      </w:r>
    </w:p>
    <w:p w14:paraId="3894FFED" w14:textId="77777777" w:rsidR="00AA11C8" w:rsidRPr="00F92937" w:rsidRDefault="00AA11C8" w:rsidP="009B2068">
      <w:pPr>
        <w:spacing w:line="276" w:lineRule="auto"/>
        <w:ind w:firstLine="540"/>
        <w:jc w:val="both"/>
        <w:rPr>
          <w:sz w:val="24"/>
          <w:szCs w:val="24"/>
        </w:rPr>
      </w:pPr>
      <w:bookmarkStart w:id="182" w:name="_Toc111281086"/>
      <w:bookmarkStart w:id="183" w:name="_Toc115583036"/>
      <w:r w:rsidRPr="00F92937">
        <w:rPr>
          <w:sz w:val="24"/>
          <w:szCs w:val="24"/>
        </w:rPr>
        <w:t>Vamzdžiai turi būti klojami remiantis:</w:t>
      </w:r>
      <w:bookmarkEnd w:id="182"/>
      <w:bookmarkEnd w:id="183"/>
      <w:r w:rsidRPr="00F92937">
        <w:rPr>
          <w:sz w:val="24"/>
          <w:szCs w:val="24"/>
        </w:rPr>
        <w:t xml:space="preserve"> </w:t>
      </w:r>
    </w:p>
    <w:p w14:paraId="472B0B94" w14:textId="56FC4B1D" w:rsidR="00AA11C8" w:rsidRPr="00F92937" w:rsidRDefault="00AA11C8" w:rsidP="007F380F">
      <w:pPr>
        <w:numPr>
          <w:ilvl w:val="0"/>
          <w:numId w:val="11"/>
        </w:numPr>
        <w:autoSpaceDE/>
        <w:autoSpaceDN/>
        <w:adjustRightInd/>
        <w:spacing w:line="276" w:lineRule="auto"/>
        <w:ind w:firstLine="180"/>
        <w:jc w:val="both"/>
        <w:rPr>
          <w:sz w:val="24"/>
          <w:szCs w:val="24"/>
        </w:rPr>
      </w:pPr>
      <w:r w:rsidRPr="00F92937">
        <w:rPr>
          <w:sz w:val="24"/>
          <w:szCs w:val="24"/>
        </w:rPr>
        <w:t>neslėginiai vamzdžiai - LST EN 1610</w:t>
      </w:r>
      <w:r w:rsidR="00CA41E7">
        <w:rPr>
          <w:sz w:val="24"/>
          <w:szCs w:val="24"/>
        </w:rPr>
        <w:t xml:space="preserve"> ar lygiavertį</w:t>
      </w:r>
      <w:r w:rsidRPr="00F92937">
        <w:rPr>
          <w:sz w:val="24"/>
          <w:szCs w:val="24"/>
        </w:rPr>
        <w:t>, STR 2.07.01:2003;</w:t>
      </w:r>
    </w:p>
    <w:p w14:paraId="5967F67E" w14:textId="45C16993" w:rsidR="00AA11C8" w:rsidRPr="00F92937" w:rsidRDefault="00AA11C8" w:rsidP="007F380F">
      <w:pPr>
        <w:numPr>
          <w:ilvl w:val="0"/>
          <w:numId w:val="11"/>
        </w:numPr>
        <w:autoSpaceDE/>
        <w:autoSpaceDN/>
        <w:adjustRightInd/>
        <w:spacing w:line="276" w:lineRule="auto"/>
        <w:ind w:firstLine="180"/>
        <w:jc w:val="both"/>
        <w:rPr>
          <w:sz w:val="24"/>
          <w:szCs w:val="24"/>
        </w:rPr>
      </w:pPr>
      <w:r w:rsidRPr="00F92937">
        <w:rPr>
          <w:sz w:val="24"/>
          <w:szCs w:val="24"/>
        </w:rPr>
        <w:t>slėginiai vamzdžiai - LST EN 805</w:t>
      </w:r>
      <w:r w:rsidR="00CA41E7">
        <w:rPr>
          <w:sz w:val="24"/>
          <w:szCs w:val="24"/>
        </w:rPr>
        <w:t xml:space="preserve"> ar lygiavertį</w:t>
      </w:r>
      <w:r w:rsidRPr="00F92937">
        <w:rPr>
          <w:sz w:val="24"/>
          <w:szCs w:val="24"/>
        </w:rPr>
        <w:t>, STR 2.07.01:2003.</w:t>
      </w:r>
    </w:p>
    <w:p w14:paraId="046835CA" w14:textId="77777777" w:rsidR="00AA11C8" w:rsidRPr="002C5748" w:rsidRDefault="00AA11C8" w:rsidP="009B2068">
      <w:pPr>
        <w:spacing w:line="276" w:lineRule="auto"/>
        <w:ind w:firstLine="540"/>
        <w:jc w:val="both"/>
        <w:rPr>
          <w:sz w:val="24"/>
          <w:szCs w:val="24"/>
        </w:rPr>
      </w:pPr>
      <w:r w:rsidRPr="00F92937">
        <w:rPr>
          <w:sz w:val="24"/>
          <w:szCs w:val="24"/>
        </w:rPr>
        <w:t xml:space="preserve">Visa įranga, veiksmai ir pargabenimas iš tiekimo šaltinio ar sandėlio, reikalingi pristatyti vamzdžius, sklendes ir t.t. į jų klojimo ar tvirtinimo vietą, įskaitant visus </w:t>
      </w:r>
      <w:proofErr w:type="spellStart"/>
      <w:r w:rsidRPr="00F92937">
        <w:rPr>
          <w:sz w:val="24"/>
          <w:szCs w:val="24"/>
        </w:rPr>
        <w:t>iškrovimus</w:t>
      </w:r>
      <w:proofErr w:type="spellEnd"/>
      <w:r w:rsidRPr="00F92937">
        <w:rPr>
          <w:sz w:val="24"/>
          <w:szCs w:val="24"/>
        </w:rPr>
        <w:t xml:space="preserve"> laikinose sandėliavimo vietose ir bet kokius vėliau vykdomus </w:t>
      </w:r>
      <w:proofErr w:type="spellStart"/>
      <w:r w:rsidRPr="00F92937">
        <w:rPr>
          <w:sz w:val="24"/>
          <w:szCs w:val="24"/>
        </w:rPr>
        <w:t>perkrovimus</w:t>
      </w:r>
      <w:proofErr w:type="spellEnd"/>
      <w:r w:rsidRPr="00F92937">
        <w:rPr>
          <w:sz w:val="24"/>
          <w:szCs w:val="24"/>
        </w:rPr>
        <w:t xml:space="preserve"> </w:t>
      </w:r>
      <w:r w:rsidRPr="00AF4075">
        <w:rPr>
          <w:sz w:val="24"/>
          <w:szCs w:val="24"/>
        </w:rPr>
        <w:t>nugabenimui į klojimo vietą, turi būti įtraukta į vamzdžių ir sujungiamųjų v</w:t>
      </w:r>
      <w:r w:rsidRPr="002C5748">
        <w:rPr>
          <w:sz w:val="24"/>
          <w:szCs w:val="24"/>
        </w:rPr>
        <w:t xml:space="preserve">amzdyno dalių tiekimą. </w:t>
      </w:r>
    </w:p>
    <w:p w14:paraId="2CE43D15" w14:textId="58D4D616" w:rsidR="00AA11C8" w:rsidRPr="00F92937" w:rsidRDefault="00AA11C8" w:rsidP="009B2068">
      <w:pPr>
        <w:spacing w:line="276" w:lineRule="auto"/>
        <w:ind w:firstLine="540"/>
        <w:jc w:val="both"/>
        <w:rPr>
          <w:sz w:val="24"/>
          <w:szCs w:val="24"/>
        </w:rPr>
      </w:pPr>
      <w:r w:rsidRPr="002C5748">
        <w:rPr>
          <w:sz w:val="24"/>
          <w:szCs w:val="24"/>
        </w:rPr>
        <w:t>Instaliavimo metu vamzdžiai turi būti įtvirtinti, kad</w:t>
      </w:r>
      <w:r w:rsidRPr="00F92937">
        <w:rPr>
          <w:sz w:val="24"/>
          <w:szCs w:val="24"/>
        </w:rPr>
        <w:t xml:space="preserve"> </w:t>
      </w:r>
      <w:r w:rsidR="002C5748">
        <w:rPr>
          <w:sz w:val="24"/>
          <w:szCs w:val="24"/>
        </w:rPr>
        <w:t>būtų išvengta</w:t>
      </w:r>
      <w:r w:rsidRPr="00F92937">
        <w:rPr>
          <w:sz w:val="24"/>
          <w:szCs w:val="24"/>
        </w:rPr>
        <w:t xml:space="preserve"> jų išplaukimo prieš užkasimą.</w:t>
      </w:r>
    </w:p>
    <w:p w14:paraId="10B52FE9" w14:textId="77777777" w:rsidR="00AA11C8" w:rsidRPr="00F92937" w:rsidRDefault="00AA11C8" w:rsidP="009B2068">
      <w:pPr>
        <w:spacing w:line="276" w:lineRule="auto"/>
        <w:ind w:firstLine="540"/>
        <w:jc w:val="both"/>
        <w:rPr>
          <w:sz w:val="24"/>
          <w:szCs w:val="24"/>
        </w:rPr>
      </w:pPr>
      <w:r w:rsidRPr="00F92937">
        <w:rPr>
          <w:sz w:val="24"/>
          <w:szCs w:val="24"/>
        </w:rPr>
        <w:t>Visi vamzdžiai klojami ir tvarkomi tiksliai pagal gamintojo nurodymus. Vamzdžiai tranšėjoje turi būti klojami ant specialiai paruošto pagrindo ir jungčių. Instaliavimo metu atidžiai atliekami patikrinimai ir priežiūra turi užtikrinti, kad vamzdžiai būtų pakloti teisingomis linijomis ir nuolydžiais, bei tinkamai užsandarinti kiekvienoje jungtyje, sujungiamojoje vamzdyno dalyje, atšakoje ir šulinyje. Nuolydžio ir vamzdžio lygis patikrinami lazeriu.</w:t>
      </w:r>
    </w:p>
    <w:p w14:paraId="11FBB59E" w14:textId="77777777" w:rsidR="00922E38" w:rsidRPr="00F92937" w:rsidRDefault="00922E38" w:rsidP="009B2068">
      <w:pPr>
        <w:spacing w:line="276" w:lineRule="auto"/>
        <w:ind w:firstLine="540"/>
        <w:jc w:val="both"/>
        <w:rPr>
          <w:sz w:val="24"/>
          <w:szCs w:val="24"/>
        </w:rPr>
      </w:pPr>
    </w:p>
    <w:p w14:paraId="4E3907F4" w14:textId="77777777" w:rsidR="00AE634B" w:rsidRPr="00F92937" w:rsidRDefault="00AE634B" w:rsidP="007F380F">
      <w:pPr>
        <w:pStyle w:val="Heading3"/>
        <w:numPr>
          <w:ilvl w:val="2"/>
          <w:numId w:val="21"/>
        </w:numPr>
        <w:spacing w:before="0" w:line="276" w:lineRule="auto"/>
        <w:rPr>
          <w:color w:val="auto"/>
          <w:szCs w:val="24"/>
        </w:rPr>
      </w:pPr>
      <w:bookmarkStart w:id="184" w:name="_Toc444948816"/>
      <w:bookmarkStart w:id="185" w:name="_Toc216020810"/>
      <w:r w:rsidRPr="00F92937">
        <w:rPr>
          <w:color w:val="auto"/>
          <w:szCs w:val="24"/>
        </w:rPr>
        <w:t>Baigiamieji bandymai</w:t>
      </w:r>
      <w:bookmarkEnd w:id="184"/>
      <w:bookmarkEnd w:id="185"/>
    </w:p>
    <w:p w14:paraId="7CF2FB8C" w14:textId="77777777" w:rsidR="002E59EE" w:rsidRPr="00F92937" w:rsidRDefault="002E59EE" w:rsidP="009B2068">
      <w:pPr>
        <w:spacing w:line="276" w:lineRule="auto"/>
        <w:ind w:firstLine="540"/>
        <w:jc w:val="both"/>
        <w:rPr>
          <w:sz w:val="24"/>
          <w:szCs w:val="24"/>
        </w:rPr>
      </w:pPr>
      <w:r w:rsidRPr="00F92937">
        <w:rPr>
          <w:sz w:val="24"/>
          <w:szCs w:val="24"/>
        </w:rPr>
        <w:t>Rangovas atlieka visų vamzdžių bandymus slėgiu ir sandarumo bandymus. Rangovas pasirūpina visa bandymams reikalinga darbo jėga ir įranga. Už vandenį moka Rangovas, taip pat jis turi numatyti galimas gabenimo ar siurbimo išlaidas.</w:t>
      </w:r>
    </w:p>
    <w:p w14:paraId="10A916E2" w14:textId="77777777" w:rsidR="002E59EE" w:rsidRPr="00F92937" w:rsidRDefault="002E59EE" w:rsidP="009B2068">
      <w:pPr>
        <w:spacing w:line="276" w:lineRule="auto"/>
        <w:ind w:firstLine="540"/>
        <w:jc w:val="both"/>
        <w:rPr>
          <w:sz w:val="24"/>
          <w:szCs w:val="24"/>
        </w:rPr>
      </w:pPr>
      <w:r w:rsidRPr="00F92937">
        <w:rPr>
          <w:sz w:val="24"/>
          <w:szCs w:val="24"/>
        </w:rPr>
        <w:t xml:space="preserve">Rangovas pateikia visus slėginius siurblius, vamzdžių kamščius, aklinuosius </w:t>
      </w:r>
      <w:proofErr w:type="spellStart"/>
      <w:r w:rsidRPr="00F92937">
        <w:rPr>
          <w:sz w:val="24"/>
          <w:szCs w:val="24"/>
        </w:rPr>
        <w:t>flanšus</w:t>
      </w:r>
      <w:proofErr w:type="spellEnd"/>
      <w:r w:rsidRPr="00F92937">
        <w:rPr>
          <w:sz w:val="24"/>
          <w:szCs w:val="24"/>
        </w:rPr>
        <w:t xml:space="preserve">, manometrus ir kt., reikalingus išbandyti slėgiu visą Sutarties apimamą vamzdyną. Bandymai slėgiu ir jų registravimas atliekamas pagal Lietuvoje galiojančias normas ir taisykles. </w:t>
      </w:r>
    </w:p>
    <w:p w14:paraId="3A3D5F4C" w14:textId="05D0766C" w:rsidR="002E59EE" w:rsidRPr="00F92937" w:rsidRDefault="002C5748" w:rsidP="009B2068">
      <w:pPr>
        <w:spacing w:line="276" w:lineRule="auto"/>
        <w:ind w:firstLine="540"/>
        <w:jc w:val="both"/>
        <w:rPr>
          <w:sz w:val="24"/>
          <w:szCs w:val="24"/>
        </w:rPr>
      </w:pPr>
      <w:r>
        <w:rPr>
          <w:sz w:val="24"/>
          <w:szCs w:val="24"/>
        </w:rPr>
        <w:lastRenderedPageBreak/>
        <w:t>P</w:t>
      </w:r>
      <w:r w:rsidR="002E59EE" w:rsidRPr="00F92937">
        <w:rPr>
          <w:sz w:val="24"/>
          <w:szCs w:val="24"/>
        </w:rPr>
        <w:t>riėmus visus vamzdynus ar jų dalis, pasiruošiama vamzdynų perdavimui eksploatuojančiai įmonei.</w:t>
      </w:r>
    </w:p>
    <w:p w14:paraId="5F7DC3E5" w14:textId="7953DB1D" w:rsidR="002E59EE" w:rsidRPr="00F92937" w:rsidRDefault="00D72BB9" w:rsidP="009B2068">
      <w:pPr>
        <w:spacing w:line="276" w:lineRule="auto"/>
        <w:ind w:firstLine="540"/>
        <w:jc w:val="both"/>
        <w:rPr>
          <w:sz w:val="24"/>
          <w:szCs w:val="24"/>
        </w:rPr>
      </w:pPr>
      <w:r>
        <w:rPr>
          <w:sz w:val="24"/>
          <w:szCs w:val="24"/>
        </w:rPr>
        <w:t>Rangovas į išbandymo kainą turi mažiausiai įtraukti</w:t>
      </w:r>
      <w:r w:rsidR="002E59EE" w:rsidRPr="00F92937">
        <w:rPr>
          <w:sz w:val="24"/>
          <w:szCs w:val="24"/>
        </w:rPr>
        <w:t xml:space="preserve"> šiuos darbus:</w:t>
      </w:r>
    </w:p>
    <w:p w14:paraId="76D1077F" w14:textId="77777777" w:rsidR="002E59EE" w:rsidRPr="00F92937" w:rsidRDefault="0048150A" w:rsidP="009B2068">
      <w:pPr>
        <w:spacing w:line="276" w:lineRule="auto"/>
        <w:ind w:firstLine="902"/>
        <w:jc w:val="both"/>
        <w:rPr>
          <w:sz w:val="24"/>
          <w:szCs w:val="24"/>
        </w:rPr>
      </w:pPr>
      <w:r w:rsidRPr="00F92937">
        <w:rPr>
          <w:sz w:val="24"/>
          <w:szCs w:val="24"/>
        </w:rPr>
        <w:t xml:space="preserve">1. </w:t>
      </w:r>
      <w:r w:rsidR="002E59EE" w:rsidRPr="00F92937">
        <w:rPr>
          <w:sz w:val="24"/>
          <w:szCs w:val="24"/>
        </w:rPr>
        <w:t>Patekimas į išbandymo vietą</w:t>
      </w:r>
    </w:p>
    <w:p w14:paraId="4C199523" w14:textId="77777777" w:rsidR="002E59EE" w:rsidRPr="00F92937" w:rsidRDefault="0048150A" w:rsidP="009B2068">
      <w:pPr>
        <w:spacing w:line="276" w:lineRule="auto"/>
        <w:ind w:firstLine="902"/>
        <w:jc w:val="both"/>
        <w:rPr>
          <w:sz w:val="24"/>
          <w:szCs w:val="24"/>
        </w:rPr>
      </w:pPr>
      <w:r w:rsidRPr="00F92937">
        <w:rPr>
          <w:sz w:val="24"/>
          <w:szCs w:val="24"/>
        </w:rPr>
        <w:t xml:space="preserve">2. </w:t>
      </w:r>
      <w:r w:rsidR="002E59EE" w:rsidRPr="00F92937">
        <w:rPr>
          <w:sz w:val="24"/>
          <w:szCs w:val="24"/>
        </w:rPr>
        <w:t>Išbandymui skirtos įrangos sumontavimas</w:t>
      </w:r>
    </w:p>
    <w:p w14:paraId="0C7B3F40" w14:textId="77777777" w:rsidR="002E59EE" w:rsidRPr="00F92937" w:rsidRDefault="0048150A" w:rsidP="009B2068">
      <w:pPr>
        <w:spacing w:line="276" w:lineRule="auto"/>
        <w:ind w:firstLine="902"/>
        <w:jc w:val="both"/>
        <w:rPr>
          <w:sz w:val="24"/>
          <w:szCs w:val="24"/>
        </w:rPr>
      </w:pPr>
      <w:r w:rsidRPr="00F92937">
        <w:rPr>
          <w:sz w:val="24"/>
          <w:szCs w:val="24"/>
        </w:rPr>
        <w:t xml:space="preserve">3. </w:t>
      </w:r>
      <w:r w:rsidR="002E59EE" w:rsidRPr="00F92937">
        <w:rPr>
          <w:sz w:val="24"/>
          <w:szCs w:val="24"/>
        </w:rPr>
        <w:t>Aprūpinimas vandeniu</w:t>
      </w:r>
    </w:p>
    <w:p w14:paraId="6F36446D" w14:textId="77777777" w:rsidR="002E59EE" w:rsidRPr="00F92937" w:rsidRDefault="0048150A" w:rsidP="009B2068">
      <w:pPr>
        <w:spacing w:line="276" w:lineRule="auto"/>
        <w:ind w:firstLine="902"/>
        <w:jc w:val="both"/>
        <w:rPr>
          <w:sz w:val="24"/>
          <w:szCs w:val="24"/>
        </w:rPr>
      </w:pPr>
      <w:r w:rsidRPr="00F92937">
        <w:rPr>
          <w:sz w:val="24"/>
          <w:szCs w:val="24"/>
        </w:rPr>
        <w:t xml:space="preserve">4. </w:t>
      </w:r>
      <w:r w:rsidR="002E59EE" w:rsidRPr="00F92937">
        <w:rPr>
          <w:sz w:val="24"/>
          <w:szCs w:val="24"/>
        </w:rPr>
        <w:t xml:space="preserve">Aprūpinimas reikiamomis atramomis, </w:t>
      </w:r>
      <w:proofErr w:type="spellStart"/>
      <w:r w:rsidR="002E59EE" w:rsidRPr="00F92937">
        <w:rPr>
          <w:sz w:val="24"/>
          <w:szCs w:val="24"/>
        </w:rPr>
        <w:t>sutvirtinimais</w:t>
      </w:r>
      <w:proofErr w:type="spellEnd"/>
      <w:r w:rsidR="002E59EE" w:rsidRPr="00F92937">
        <w:rPr>
          <w:sz w:val="24"/>
          <w:szCs w:val="24"/>
        </w:rPr>
        <w:t xml:space="preserve"> ir kt.</w:t>
      </w:r>
    </w:p>
    <w:p w14:paraId="6C3E1ADB" w14:textId="05BC24CA" w:rsidR="002E59EE" w:rsidRPr="00F92937" w:rsidRDefault="0048150A" w:rsidP="00121242">
      <w:pPr>
        <w:spacing w:line="276" w:lineRule="auto"/>
        <w:ind w:firstLine="902"/>
        <w:jc w:val="both"/>
        <w:rPr>
          <w:sz w:val="24"/>
          <w:szCs w:val="24"/>
        </w:rPr>
      </w:pPr>
      <w:r w:rsidRPr="00F92937">
        <w:rPr>
          <w:sz w:val="24"/>
          <w:szCs w:val="24"/>
        </w:rPr>
        <w:t xml:space="preserve">5. </w:t>
      </w:r>
      <w:r w:rsidR="002E59EE" w:rsidRPr="00F92937">
        <w:rPr>
          <w:sz w:val="24"/>
          <w:szCs w:val="24"/>
        </w:rPr>
        <w:t>Išbandymo atlikimas</w:t>
      </w:r>
      <w:r w:rsidR="00121242">
        <w:rPr>
          <w:sz w:val="24"/>
          <w:szCs w:val="24"/>
        </w:rPr>
        <w:t>.</w:t>
      </w:r>
    </w:p>
    <w:p w14:paraId="25993D8B" w14:textId="77777777" w:rsidR="00922E38" w:rsidRPr="00F92937" w:rsidRDefault="00922E38" w:rsidP="00922E38">
      <w:pPr>
        <w:spacing w:line="276" w:lineRule="auto"/>
        <w:jc w:val="both"/>
        <w:rPr>
          <w:sz w:val="24"/>
          <w:szCs w:val="24"/>
        </w:rPr>
      </w:pPr>
    </w:p>
    <w:p w14:paraId="02DACC40" w14:textId="77777777" w:rsidR="005A114C" w:rsidRPr="00F92937" w:rsidRDefault="00246EF7" w:rsidP="007F380F">
      <w:pPr>
        <w:pStyle w:val="Heading3"/>
        <w:numPr>
          <w:ilvl w:val="2"/>
          <w:numId w:val="21"/>
        </w:numPr>
        <w:spacing w:before="0" w:line="276" w:lineRule="auto"/>
        <w:ind w:left="1797"/>
        <w:rPr>
          <w:color w:val="auto"/>
          <w:szCs w:val="24"/>
        </w:rPr>
      </w:pPr>
      <w:bookmarkStart w:id="186" w:name="_Toc444948817"/>
      <w:bookmarkStart w:id="187" w:name="_Toc216020811"/>
      <w:r w:rsidRPr="00F92937">
        <w:rPr>
          <w:color w:val="auto"/>
          <w:szCs w:val="24"/>
        </w:rPr>
        <w:t>Sl</w:t>
      </w:r>
      <w:r w:rsidR="00182AC9" w:rsidRPr="00F92937">
        <w:rPr>
          <w:color w:val="auto"/>
          <w:szCs w:val="24"/>
        </w:rPr>
        <w:t>ė</w:t>
      </w:r>
      <w:r w:rsidRPr="00F92937">
        <w:rPr>
          <w:color w:val="auto"/>
          <w:szCs w:val="24"/>
        </w:rPr>
        <w:t xml:space="preserve">ginių </w:t>
      </w:r>
      <w:r w:rsidR="003C33A3" w:rsidRPr="00F92937">
        <w:rPr>
          <w:color w:val="auto"/>
          <w:szCs w:val="24"/>
        </w:rPr>
        <w:t>tinklų</w:t>
      </w:r>
      <w:r w:rsidRPr="00F92937">
        <w:rPr>
          <w:color w:val="auto"/>
          <w:szCs w:val="24"/>
        </w:rPr>
        <w:t xml:space="preserve"> išbandymas</w:t>
      </w:r>
      <w:bookmarkEnd w:id="186"/>
      <w:bookmarkEnd w:id="187"/>
    </w:p>
    <w:p w14:paraId="79B682E7" w14:textId="49085E9A" w:rsidR="00922E38" w:rsidRDefault="00182AC9" w:rsidP="00121242">
      <w:pPr>
        <w:spacing w:line="276" w:lineRule="auto"/>
        <w:ind w:firstLine="540"/>
        <w:jc w:val="both"/>
        <w:rPr>
          <w:sz w:val="24"/>
          <w:szCs w:val="24"/>
        </w:rPr>
      </w:pPr>
      <w:r w:rsidRPr="00F92937">
        <w:rPr>
          <w:sz w:val="24"/>
          <w:szCs w:val="24"/>
        </w:rPr>
        <w:t xml:space="preserve">Visi slėginiai vamzdynai išbandomi pagal LST EN 805 </w:t>
      </w:r>
      <w:r w:rsidR="00CA41E7">
        <w:rPr>
          <w:sz w:val="24"/>
          <w:szCs w:val="24"/>
        </w:rPr>
        <w:t xml:space="preserve">ar lygiavertį </w:t>
      </w:r>
      <w:r w:rsidRPr="00F92937">
        <w:rPr>
          <w:sz w:val="24"/>
          <w:szCs w:val="24"/>
        </w:rPr>
        <w:t>reikalavimus.</w:t>
      </w:r>
      <w:r w:rsidR="00121242">
        <w:rPr>
          <w:sz w:val="24"/>
          <w:szCs w:val="24"/>
        </w:rPr>
        <w:t xml:space="preserve"> </w:t>
      </w:r>
      <w:r w:rsidR="00902ACD" w:rsidRPr="00F92937">
        <w:rPr>
          <w:sz w:val="24"/>
          <w:szCs w:val="24"/>
        </w:rPr>
        <w:t xml:space="preserve">Rangovas apie numatomą vamzdžių išbandymą </w:t>
      </w:r>
      <w:r w:rsidR="00902ACD">
        <w:rPr>
          <w:sz w:val="24"/>
          <w:szCs w:val="24"/>
        </w:rPr>
        <w:t>turi pranešti ne vėliau kaip 5 dienos iki bandymų pradžios</w:t>
      </w:r>
      <w:r w:rsidR="00902ACD" w:rsidRPr="00F92937">
        <w:rPr>
          <w:sz w:val="24"/>
          <w:szCs w:val="24"/>
        </w:rPr>
        <w:t>.</w:t>
      </w:r>
    </w:p>
    <w:p w14:paraId="6D8BB705" w14:textId="77777777" w:rsidR="00121242" w:rsidRPr="00F92937" w:rsidRDefault="00121242" w:rsidP="009B2068">
      <w:pPr>
        <w:spacing w:line="276" w:lineRule="auto"/>
        <w:ind w:firstLine="540"/>
        <w:jc w:val="both"/>
        <w:rPr>
          <w:sz w:val="24"/>
          <w:szCs w:val="24"/>
        </w:rPr>
      </w:pPr>
    </w:p>
    <w:p w14:paraId="69C8C430" w14:textId="77777777" w:rsidR="00D45365" w:rsidRPr="00F92937" w:rsidRDefault="00D45365" w:rsidP="007F380F">
      <w:pPr>
        <w:pStyle w:val="Heading3"/>
        <w:numPr>
          <w:ilvl w:val="2"/>
          <w:numId w:val="21"/>
        </w:numPr>
        <w:spacing w:before="0" w:line="276" w:lineRule="auto"/>
        <w:ind w:left="1797"/>
        <w:rPr>
          <w:color w:val="auto"/>
          <w:szCs w:val="24"/>
        </w:rPr>
      </w:pPr>
      <w:bookmarkStart w:id="188" w:name="_Toc444948818"/>
      <w:bookmarkStart w:id="189" w:name="_Toc216020812"/>
      <w:r w:rsidRPr="00F92937">
        <w:rPr>
          <w:color w:val="auto"/>
          <w:szCs w:val="24"/>
        </w:rPr>
        <w:t xml:space="preserve">Neslėginių </w:t>
      </w:r>
      <w:r w:rsidR="003C33A3" w:rsidRPr="00F92937">
        <w:rPr>
          <w:color w:val="auto"/>
          <w:szCs w:val="24"/>
        </w:rPr>
        <w:t>tinklų</w:t>
      </w:r>
      <w:r w:rsidRPr="00F92937">
        <w:rPr>
          <w:color w:val="auto"/>
          <w:szCs w:val="24"/>
        </w:rPr>
        <w:t xml:space="preserve"> išbandymas</w:t>
      </w:r>
      <w:bookmarkEnd w:id="188"/>
      <w:bookmarkEnd w:id="189"/>
    </w:p>
    <w:p w14:paraId="561B5168" w14:textId="720AA6F3" w:rsidR="000B3823" w:rsidRPr="00F92937" w:rsidRDefault="000B3823" w:rsidP="009B2068">
      <w:pPr>
        <w:spacing w:line="276" w:lineRule="auto"/>
        <w:ind w:firstLine="540"/>
        <w:jc w:val="both"/>
        <w:rPr>
          <w:sz w:val="24"/>
          <w:szCs w:val="24"/>
        </w:rPr>
      </w:pPr>
      <w:r w:rsidRPr="00F92937">
        <w:rPr>
          <w:sz w:val="24"/>
          <w:szCs w:val="24"/>
        </w:rPr>
        <w:t xml:space="preserve">Neslėginių linijų (savitakiniai nuotekų vamzdžiai) išbandymas turi būti atliekamas pagal LST EN 1610 </w:t>
      </w:r>
      <w:r w:rsidR="00CA41E7">
        <w:rPr>
          <w:sz w:val="24"/>
          <w:szCs w:val="24"/>
        </w:rPr>
        <w:t xml:space="preserve">ar lygiavertį </w:t>
      </w:r>
      <w:r w:rsidRPr="00F92937">
        <w:rPr>
          <w:sz w:val="24"/>
          <w:szCs w:val="24"/>
        </w:rPr>
        <w:t>reikalavimus.</w:t>
      </w:r>
      <w:r w:rsidR="00121242">
        <w:rPr>
          <w:sz w:val="24"/>
          <w:szCs w:val="24"/>
        </w:rPr>
        <w:t xml:space="preserve"> </w:t>
      </w:r>
      <w:r w:rsidR="00902ACD" w:rsidRPr="00F92937">
        <w:rPr>
          <w:sz w:val="24"/>
          <w:szCs w:val="24"/>
        </w:rPr>
        <w:t xml:space="preserve">Rangovas apie numatomą vamzdžių išbandymą </w:t>
      </w:r>
      <w:r w:rsidR="00902ACD">
        <w:rPr>
          <w:sz w:val="24"/>
          <w:szCs w:val="24"/>
        </w:rPr>
        <w:t>turi pranešti ne vėliau kaip 5 dienos iki bandymų pradžios</w:t>
      </w:r>
      <w:r w:rsidR="00902ACD" w:rsidRPr="00F92937">
        <w:rPr>
          <w:sz w:val="24"/>
          <w:szCs w:val="24"/>
        </w:rPr>
        <w:t>.</w:t>
      </w:r>
    </w:p>
    <w:p w14:paraId="7C59D49D" w14:textId="77777777" w:rsidR="00BF0EFD" w:rsidRPr="00F92937" w:rsidRDefault="00BF0EFD" w:rsidP="009B2068">
      <w:pPr>
        <w:spacing w:line="276" w:lineRule="auto"/>
        <w:ind w:firstLine="540"/>
        <w:jc w:val="both"/>
        <w:rPr>
          <w:sz w:val="24"/>
          <w:szCs w:val="24"/>
        </w:rPr>
      </w:pPr>
    </w:p>
    <w:p w14:paraId="128179EB" w14:textId="77777777" w:rsidR="0059042D" w:rsidRPr="00F92937" w:rsidRDefault="003D07DA" w:rsidP="007F380F">
      <w:pPr>
        <w:pStyle w:val="Heading3"/>
        <w:numPr>
          <w:ilvl w:val="2"/>
          <w:numId w:val="21"/>
        </w:numPr>
        <w:spacing w:before="0" w:line="276" w:lineRule="auto"/>
        <w:ind w:left="1797"/>
        <w:rPr>
          <w:color w:val="auto"/>
          <w:szCs w:val="24"/>
        </w:rPr>
      </w:pPr>
      <w:bookmarkStart w:id="190" w:name="_Toc107230402"/>
      <w:bookmarkStart w:id="191" w:name="_Toc111989274"/>
      <w:bookmarkStart w:id="192" w:name="_Toc444948820"/>
      <w:bookmarkStart w:id="193" w:name="_Toc216020813"/>
      <w:bookmarkStart w:id="194" w:name="_Toc90192057"/>
      <w:r w:rsidRPr="00F92937">
        <w:rPr>
          <w:color w:val="auto"/>
          <w:szCs w:val="24"/>
        </w:rPr>
        <w:t xml:space="preserve">Nuotekų vamzdyno patikrinimas </w:t>
      </w:r>
      <w:r w:rsidR="002A7BEC" w:rsidRPr="00F92937">
        <w:rPr>
          <w:color w:val="auto"/>
          <w:szCs w:val="24"/>
        </w:rPr>
        <w:t>TV</w:t>
      </w:r>
      <w:r w:rsidR="00A4591A" w:rsidRPr="00F92937">
        <w:rPr>
          <w:color w:val="auto"/>
          <w:szCs w:val="24"/>
        </w:rPr>
        <w:t xml:space="preserve"> </w:t>
      </w:r>
      <w:r w:rsidRPr="00F92937">
        <w:rPr>
          <w:color w:val="auto"/>
          <w:szCs w:val="24"/>
        </w:rPr>
        <w:t>diagnostika</w:t>
      </w:r>
      <w:bookmarkEnd w:id="190"/>
      <w:bookmarkEnd w:id="191"/>
      <w:bookmarkEnd w:id="192"/>
      <w:bookmarkEnd w:id="193"/>
    </w:p>
    <w:p w14:paraId="0C2EE731" w14:textId="43A293F1" w:rsidR="0059042D" w:rsidRPr="00F92937" w:rsidRDefault="007E3432" w:rsidP="009B2068">
      <w:pPr>
        <w:spacing w:line="276" w:lineRule="auto"/>
        <w:ind w:firstLine="540"/>
        <w:jc w:val="both"/>
        <w:rPr>
          <w:sz w:val="24"/>
          <w:szCs w:val="24"/>
        </w:rPr>
      </w:pPr>
      <w:r w:rsidRPr="00F92937">
        <w:rPr>
          <w:sz w:val="24"/>
          <w:szCs w:val="24"/>
        </w:rPr>
        <w:t>Atlikus vamzdynų išbandymą, Rangovas pateikia Užsakovui užbaigto nuotek</w:t>
      </w:r>
      <w:r w:rsidR="003D07DA" w:rsidRPr="00F92937">
        <w:rPr>
          <w:sz w:val="24"/>
          <w:szCs w:val="24"/>
        </w:rPr>
        <w:t xml:space="preserve">ų vamzdyno vidaus būklės </w:t>
      </w:r>
      <w:r w:rsidRPr="00F92937">
        <w:rPr>
          <w:sz w:val="24"/>
          <w:szCs w:val="24"/>
        </w:rPr>
        <w:t>TV</w:t>
      </w:r>
      <w:r w:rsidR="003D07DA" w:rsidRPr="00F92937">
        <w:rPr>
          <w:sz w:val="24"/>
          <w:szCs w:val="24"/>
        </w:rPr>
        <w:t xml:space="preserve"> diagnostikos </w:t>
      </w:r>
      <w:r w:rsidRPr="00F92937">
        <w:rPr>
          <w:sz w:val="24"/>
          <w:szCs w:val="24"/>
        </w:rPr>
        <w:t xml:space="preserve">medžiagą. Televizinė vamzdynų diagnostika turi būti vykdoma pagal STR 2.07.01:2003. </w:t>
      </w:r>
    </w:p>
    <w:bookmarkEnd w:id="194"/>
    <w:p w14:paraId="7E680CD4" w14:textId="77777777" w:rsidR="0091483B" w:rsidRPr="00C3164F" w:rsidRDefault="0091483B" w:rsidP="009B2068">
      <w:pPr>
        <w:spacing w:line="276" w:lineRule="auto"/>
        <w:ind w:firstLine="540"/>
        <w:jc w:val="both"/>
        <w:rPr>
          <w:sz w:val="24"/>
          <w:szCs w:val="24"/>
        </w:rPr>
      </w:pPr>
      <w:r w:rsidRPr="00F92937">
        <w:rPr>
          <w:sz w:val="24"/>
          <w:szCs w:val="24"/>
        </w:rPr>
        <w:t xml:space="preserve">Reikalavimai </w:t>
      </w:r>
      <w:r w:rsidRPr="00C3164F">
        <w:rPr>
          <w:sz w:val="24"/>
          <w:szCs w:val="24"/>
        </w:rPr>
        <w:t>televizinei vamzdynų diagnostikai (TVD)</w:t>
      </w:r>
      <w:r w:rsidR="00590C7C" w:rsidRPr="00C3164F">
        <w:rPr>
          <w:sz w:val="24"/>
          <w:szCs w:val="24"/>
        </w:rPr>
        <w:t>:</w:t>
      </w:r>
    </w:p>
    <w:p w14:paraId="210AD6C9" w14:textId="77777777" w:rsidR="007A7D5F"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Naudojama mobili televizijos studija, skaitmeninės vaizdo kameros.</w:t>
      </w:r>
    </w:p>
    <w:p w14:paraId="37DEAFF7"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Duomenys surašomi naudojant programinę įrangą.</w:t>
      </w:r>
    </w:p>
    <w:p w14:paraId="7511737D"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Vamzdyno defekto objektyvaus įvertinimo būdas - lazerinė defekto dydžio nustatymo sistema - tikslumas +/- 0,1mm;</w:t>
      </w:r>
    </w:p>
    <w:p w14:paraId="39887DAB"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Atkarpoje tarp šulinių patikrinamas nuolydis ir nubraižomas grafikas (procentinis ir absoliutinis).</w:t>
      </w:r>
    </w:p>
    <w:p w14:paraId="4449DB51" w14:textId="77777777" w:rsidR="00590C7C" w:rsidRPr="00F92937" w:rsidRDefault="003D07DA" w:rsidP="007F380F">
      <w:pPr>
        <w:numPr>
          <w:ilvl w:val="0"/>
          <w:numId w:val="17"/>
        </w:numPr>
        <w:shd w:val="clear" w:color="auto" w:fill="FFFFFF"/>
        <w:spacing w:line="276" w:lineRule="auto"/>
        <w:ind w:right="23"/>
        <w:rPr>
          <w:bCs/>
          <w:sz w:val="24"/>
          <w:szCs w:val="24"/>
        </w:rPr>
      </w:pPr>
      <w:proofErr w:type="spellStart"/>
      <w:r w:rsidRPr="00F92937">
        <w:rPr>
          <w:bCs/>
          <w:sz w:val="24"/>
          <w:szCs w:val="24"/>
        </w:rPr>
        <w:t>V</w:t>
      </w:r>
      <w:r w:rsidR="00590C7C" w:rsidRPr="00F92937">
        <w:rPr>
          <w:bCs/>
          <w:sz w:val="24"/>
          <w:szCs w:val="24"/>
        </w:rPr>
        <w:t>ideo</w:t>
      </w:r>
      <w:proofErr w:type="spellEnd"/>
      <w:r w:rsidR="00590C7C" w:rsidRPr="00F92937">
        <w:rPr>
          <w:bCs/>
          <w:sz w:val="24"/>
          <w:szCs w:val="24"/>
        </w:rPr>
        <w:t xml:space="preserve"> įraš</w:t>
      </w:r>
      <w:r w:rsidRPr="00F92937">
        <w:rPr>
          <w:bCs/>
          <w:sz w:val="24"/>
          <w:szCs w:val="24"/>
        </w:rPr>
        <w:t xml:space="preserve">as pateikiamas įrašytas </w:t>
      </w:r>
      <w:r w:rsidR="00590C7C" w:rsidRPr="00F92937">
        <w:rPr>
          <w:bCs/>
          <w:sz w:val="24"/>
          <w:szCs w:val="24"/>
        </w:rPr>
        <w:t>į CD</w:t>
      </w:r>
      <w:r w:rsidR="00EB66B8" w:rsidRPr="00F92937">
        <w:rPr>
          <w:bCs/>
          <w:sz w:val="24"/>
          <w:szCs w:val="24"/>
        </w:rPr>
        <w:t>/</w:t>
      </w:r>
      <w:r w:rsidRPr="00F92937">
        <w:rPr>
          <w:bCs/>
          <w:sz w:val="24"/>
          <w:szCs w:val="24"/>
        </w:rPr>
        <w:t>DVD</w:t>
      </w:r>
      <w:r w:rsidR="00590C7C" w:rsidRPr="00F92937">
        <w:rPr>
          <w:bCs/>
          <w:sz w:val="24"/>
          <w:szCs w:val="24"/>
        </w:rPr>
        <w:t xml:space="preserve"> </w:t>
      </w:r>
      <w:r w:rsidR="00EB66B8" w:rsidRPr="00F92937">
        <w:rPr>
          <w:bCs/>
          <w:sz w:val="24"/>
          <w:szCs w:val="24"/>
        </w:rPr>
        <w:t>ar USB laikmenas</w:t>
      </w:r>
      <w:r w:rsidR="00590C7C" w:rsidRPr="00F92937">
        <w:rPr>
          <w:bCs/>
          <w:sz w:val="24"/>
          <w:szCs w:val="24"/>
        </w:rPr>
        <w:t xml:space="preserve"> VMF arba AVI</w:t>
      </w:r>
      <w:r w:rsidR="00EB66B8" w:rsidRPr="00F92937">
        <w:rPr>
          <w:bCs/>
          <w:sz w:val="24"/>
          <w:szCs w:val="24"/>
        </w:rPr>
        <w:t xml:space="preserve"> arba MPG</w:t>
      </w:r>
      <w:r w:rsidR="00590C7C" w:rsidRPr="00F92937">
        <w:rPr>
          <w:bCs/>
          <w:sz w:val="24"/>
          <w:szCs w:val="24"/>
        </w:rPr>
        <w:t xml:space="preserve"> formatais.</w:t>
      </w:r>
    </w:p>
    <w:p w14:paraId="606F963B"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Nufilmuota medžiaga protokoluojama, pateikiama televizinės vamzdynų apžiūros ataskaita.</w:t>
      </w:r>
    </w:p>
    <w:p w14:paraId="33E32D2D" w14:textId="77777777" w:rsidR="008B618B" w:rsidRPr="00F92937" w:rsidRDefault="00590C7C" w:rsidP="007F380F">
      <w:pPr>
        <w:numPr>
          <w:ilvl w:val="0"/>
          <w:numId w:val="17"/>
        </w:numPr>
        <w:shd w:val="clear" w:color="auto" w:fill="FFFFFF"/>
        <w:spacing w:line="276" w:lineRule="auto"/>
        <w:ind w:right="22"/>
        <w:rPr>
          <w:bCs/>
          <w:sz w:val="24"/>
          <w:szCs w:val="24"/>
        </w:rPr>
      </w:pPr>
      <w:r w:rsidRPr="00F92937">
        <w:rPr>
          <w:bCs/>
          <w:sz w:val="24"/>
          <w:szCs w:val="24"/>
        </w:rPr>
        <w:t xml:space="preserve">Personalas turi būti apmokytas įmonėje gaminančioje </w:t>
      </w:r>
      <w:r w:rsidR="003D07DA" w:rsidRPr="00F92937">
        <w:rPr>
          <w:bCs/>
          <w:sz w:val="24"/>
          <w:szCs w:val="24"/>
        </w:rPr>
        <w:t>TVD įrangą ir</w:t>
      </w:r>
      <w:r w:rsidRPr="00F92937">
        <w:rPr>
          <w:bCs/>
          <w:sz w:val="24"/>
          <w:szCs w:val="24"/>
        </w:rPr>
        <w:t xml:space="preserve"> turėti tai patvirtinantį dokumentą.</w:t>
      </w:r>
    </w:p>
    <w:p w14:paraId="2D48E5B9" w14:textId="5015DEAC" w:rsidR="00A4591A" w:rsidRPr="00F92937" w:rsidRDefault="00EB66B8" w:rsidP="009B2068">
      <w:pPr>
        <w:spacing w:line="276" w:lineRule="auto"/>
        <w:ind w:firstLine="540"/>
        <w:jc w:val="both"/>
        <w:rPr>
          <w:bCs/>
          <w:sz w:val="24"/>
          <w:szCs w:val="24"/>
        </w:rPr>
      </w:pPr>
      <w:r w:rsidRPr="00F92937">
        <w:rPr>
          <w:bCs/>
          <w:sz w:val="24"/>
          <w:szCs w:val="24"/>
        </w:rPr>
        <w:t xml:space="preserve">TV </w:t>
      </w:r>
      <w:r w:rsidR="00A4591A" w:rsidRPr="00F92937">
        <w:rPr>
          <w:bCs/>
          <w:sz w:val="24"/>
          <w:szCs w:val="24"/>
        </w:rPr>
        <w:t xml:space="preserve">diagnostika turi būti atliekama </w:t>
      </w:r>
      <w:r w:rsidR="00AF03A5" w:rsidRPr="00F92937">
        <w:rPr>
          <w:bCs/>
          <w:sz w:val="24"/>
          <w:szCs w:val="24"/>
        </w:rPr>
        <w:t>paklojus tinklus,</w:t>
      </w:r>
      <w:r w:rsidR="00D72BB9">
        <w:rPr>
          <w:bCs/>
          <w:sz w:val="24"/>
          <w:szCs w:val="24"/>
        </w:rPr>
        <w:t xml:space="preserve"> Inžinieriui /</w:t>
      </w:r>
      <w:r w:rsidR="00A4591A" w:rsidRPr="00F92937">
        <w:rPr>
          <w:bCs/>
          <w:sz w:val="24"/>
          <w:szCs w:val="24"/>
        </w:rPr>
        <w:t xml:space="preserve"> </w:t>
      </w:r>
      <w:r w:rsidR="000C3A63">
        <w:rPr>
          <w:bCs/>
          <w:sz w:val="24"/>
          <w:szCs w:val="24"/>
        </w:rPr>
        <w:t>Užsakovui</w:t>
      </w:r>
      <w:r w:rsidR="00A4591A" w:rsidRPr="00F92937">
        <w:rPr>
          <w:bCs/>
          <w:sz w:val="24"/>
          <w:szCs w:val="24"/>
        </w:rPr>
        <w:t xml:space="preserve"> pateikiama:</w:t>
      </w:r>
    </w:p>
    <w:p w14:paraId="60A1C3E5"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 xml:space="preserve">spalvoto vaizdo </w:t>
      </w:r>
      <w:r w:rsidR="002A7BEC" w:rsidRPr="00F92937">
        <w:rPr>
          <w:bCs/>
          <w:sz w:val="24"/>
          <w:szCs w:val="24"/>
        </w:rPr>
        <w:t xml:space="preserve">įrašas elektroniniame formate </w:t>
      </w:r>
      <w:r w:rsidR="00EB66B8" w:rsidRPr="00F92937">
        <w:rPr>
          <w:bCs/>
          <w:sz w:val="24"/>
          <w:szCs w:val="24"/>
        </w:rPr>
        <w:t>CD/</w:t>
      </w:r>
      <w:r w:rsidR="002A7BEC" w:rsidRPr="00F92937">
        <w:rPr>
          <w:bCs/>
          <w:sz w:val="24"/>
          <w:szCs w:val="24"/>
        </w:rPr>
        <w:t>DVD</w:t>
      </w:r>
      <w:r w:rsidR="00EB66B8" w:rsidRPr="00F92937">
        <w:rPr>
          <w:bCs/>
          <w:sz w:val="24"/>
          <w:szCs w:val="24"/>
        </w:rPr>
        <w:t xml:space="preserve"> ar USB</w:t>
      </w:r>
      <w:r w:rsidR="002A7BEC" w:rsidRPr="00F92937">
        <w:rPr>
          <w:bCs/>
          <w:sz w:val="24"/>
          <w:szCs w:val="24"/>
        </w:rPr>
        <w:t xml:space="preserve"> laikmenoje</w:t>
      </w:r>
      <w:r w:rsidRPr="00F92937">
        <w:rPr>
          <w:bCs/>
          <w:sz w:val="24"/>
          <w:szCs w:val="24"/>
        </w:rPr>
        <w:t>;</w:t>
      </w:r>
    </w:p>
    <w:p w14:paraId="38E5124A" w14:textId="295BBA0B"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 xml:space="preserve">darbo ataskaita pateikiant </w:t>
      </w:r>
      <w:r w:rsidR="002A7BEC" w:rsidRPr="00F92937">
        <w:rPr>
          <w:bCs/>
          <w:sz w:val="24"/>
          <w:szCs w:val="24"/>
        </w:rPr>
        <w:t>nustatytų defektų</w:t>
      </w:r>
      <w:r w:rsidRPr="00F92937">
        <w:rPr>
          <w:bCs/>
          <w:sz w:val="24"/>
          <w:szCs w:val="24"/>
        </w:rPr>
        <w:t xml:space="preserve"> vietų spalvotas nuotraukas;</w:t>
      </w:r>
    </w:p>
    <w:p w14:paraId="46FB8284"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tinklo nuolydžio grafik</w:t>
      </w:r>
      <w:r w:rsidR="002A7BEC" w:rsidRPr="00F92937">
        <w:rPr>
          <w:bCs/>
          <w:sz w:val="24"/>
          <w:szCs w:val="24"/>
        </w:rPr>
        <w:t>ai</w:t>
      </w:r>
      <w:r w:rsidRPr="00F92937">
        <w:rPr>
          <w:bCs/>
          <w:sz w:val="24"/>
          <w:szCs w:val="24"/>
        </w:rPr>
        <w:t>.</w:t>
      </w:r>
    </w:p>
    <w:p w14:paraId="39CACF6E" w14:textId="77777777" w:rsidR="00933819" w:rsidRPr="00F92937" w:rsidRDefault="00933819" w:rsidP="009B2068">
      <w:pPr>
        <w:spacing w:line="276" w:lineRule="auto"/>
        <w:ind w:firstLine="540"/>
        <w:jc w:val="both"/>
        <w:rPr>
          <w:bCs/>
          <w:sz w:val="24"/>
          <w:szCs w:val="24"/>
        </w:rPr>
      </w:pPr>
      <w:r w:rsidRPr="00F92937">
        <w:rPr>
          <w:bCs/>
          <w:sz w:val="24"/>
          <w:szCs w:val="24"/>
        </w:rPr>
        <w:t>Priimami naudojimui tinklo ruožai, kuriuose nenustatyta žymių nukrypimų nuo projektinio nuolydžio ir nėra esminių montavimo defektų.</w:t>
      </w:r>
    </w:p>
    <w:p w14:paraId="348481C2" w14:textId="77777777" w:rsidR="00922E38" w:rsidRPr="00F92937" w:rsidRDefault="00922E38" w:rsidP="009B2068">
      <w:pPr>
        <w:spacing w:line="276" w:lineRule="auto"/>
        <w:ind w:firstLine="540"/>
        <w:jc w:val="both"/>
        <w:rPr>
          <w:bCs/>
          <w:sz w:val="24"/>
          <w:szCs w:val="24"/>
        </w:rPr>
      </w:pPr>
    </w:p>
    <w:p w14:paraId="082AD49D" w14:textId="6970472D" w:rsidR="00DC67FF" w:rsidRPr="00F92937" w:rsidRDefault="00DC67FF" w:rsidP="007F380F">
      <w:pPr>
        <w:pStyle w:val="Heading3"/>
        <w:numPr>
          <w:ilvl w:val="2"/>
          <w:numId w:val="21"/>
        </w:numPr>
        <w:spacing w:before="0" w:line="276" w:lineRule="auto"/>
        <w:ind w:left="1797"/>
        <w:rPr>
          <w:color w:val="auto"/>
          <w:szCs w:val="24"/>
        </w:rPr>
      </w:pPr>
      <w:bookmarkStart w:id="195" w:name="_Toc216020814"/>
      <w:bookmarkStart w:id="196" w:name="_Toc107230457"/>
      <w:bookmarkStart w:id="197" w:name="_Toc111989329"/>
      <w:bookmarkStart w:id="198" w:name="_Toc444948821"/>
      <w:r w:rsidRPr="00F92937">
        <w:rPr>
          <w:color w:val="auto"/>
          <w:szCs w:val="24"/>
        </w:rPr>
        <w:t>Raktai</w:t>
      </w:r>
      <w:bookmarkEnd w:id="195"/>
    </w:p>
    <w:p w14:paraId="51DEBFC8" w14:textId="51C6A1CC" w:rsidR="00DC67FF" w:rsidRPr="00F92937" w:rsidRDefault="002C5748" w:rsidP="00DC67FF">
      <w:pPr>
        <w:spacing w:line="276" w:lineRule="auto"/>
        <w:ind w:firstLine="540"/>
        <w:jc w:val="both"/>
        <w:rPr>
          <w:bCs/>
          <w:sz w:val="24"/>
          <w:szCs w:val="24"/>
        </w:rPr>
      </w:pPr>
      <w:r>
        <w:rPr>
          <w:bCs/>
          <w:sz w:val="24"/>
          <w:szCs w:val="24"/>
        </w:rPr>
        <w:t>Š</w:t>
      </w:r>
      <w:r w:rsidRPr="002C5748">
        <w:rPr>
          <w:bCs/>
          <w:sz w:val="24"/>
          <w:szCs w:val="24"/>
        </w:rPr>
        <w:t>ulinių ir</w:t>
      </w:r>
      <w:r>
        <w:rPr>
          <w:bCs/>
          <w:sz w:val="24"/>
          <w:szCs w:val="24"/>
        </w:rPr>
        <w:t xml:space="preserve"> nuotekų siurblinių/</w:t>
      </w:r>
      <w:proofErr w:type="spellStart"/>
      <w:r w:rsidRPr="002C5748">
        <w:rPr>
          <w:bCs/>
          <w:sz w:val="24"/>
          <w:szCs w:val="24"/>
        </w:rPr>
        <w:t>kėlyklų</w:t>
      </w:r>
      <w:proofErr w:type="spellEnd"/>
      <w:r w:rsidRPr="002C5748">
        <w:rPr>
          <w:bCs/>
          <w:sz w:val="24"/>
          <w:szCs w:val="24"/>
        </w:rPr>
        <w:t xml:space="preserve"> dangčiai turi būti pateikti su 3 komplektais raktų</w:t>
      </w:r>
      <w:r w:rsidR="00DC67FF" w:rsidRPr="002C5748">
        <w:rPr>
          <w:bCs/>
          <w:sz w:val="24"/>
          <w:szCs w:val="24"/>
        </w:rPr>
        <w:t xml:space="preserve"> Jie turi būti perkami iš įrangos ar dangčių tiekėjo.</w:t>
      </w:r>
    </w:p>
    <w:p w14:paraId="717E4C80" w14:textId="77777777" w:rsidR="00BF0EFD" w:rsidRPr="00F92937" w:rsidRDefault="00BF0EFD" w:rsidP="00DC67FF">
      <w:pPr>
        <w:spacing w:line="276" w:lineRule="auto"/>
        <w:ind w:firstLine="540"/>
        <w:jc w:val="both"/>
        <w:rPr>
          <w:bCs/>
          <w:sz w:val="24"/>
          <w:szCs w:val="24"/>
        </w:rPr>
      </w:pPr>
    </w:p>
    <w:p w14:paraId="5A72BE4D" w14:textId="77777777" w:rsidR="00813AD4" w:rsidRPr="00F92937" w:rsidRDefault="00813AD4" w:rsidP="007F380F">
      <w:pPr>
        <w:pStyle w:val="Heading3"/>
        <w:numPr>
          <w:ilvl w:val="2"/>
          <w:numId w:val="21"/>
        </w:numPr>
        <w:spacing w:before="0" w:line="276" w:lineRule="auto"/>
        <w:ind w:left="1797"/>
        <w:rPr>
          <w:color w:val="auto"/>
          <w:szCs w:val="24"/>
        </w:rPr>
      </w:pPr>
      <w:bookmarkStart w:id="199" w:name="_Toc216020815"/>
      <w:r w:rsidRPr="00F92937">
        <w:rPr>
          <w:color w:val="auto"/>
          <w:szCs w:val="24"/>
        </w:rPr>
        <w:lastRenderedPageBreak/>
        <w:t>Požeminių komunikacijų žymėjimo ženklai</w:t>
      </w:r>
      <w:bookmarkEnd w:id="196"/>
      <w:bookmarkEnd w:id="197"/>
      <w:bookmarkEnd w:id="198"/>
      <w:bookmarkEnd w:id="199"/>
      <w:r w:rsidRPr="00F92937">
        <w:rPr>
          <w:color w:val="auto"/>
          <w:szCs w:val="24"/>
        </w:rPr>
        <w:t xml:space="preserve">  </w:t>
      </w:r>
    </w:p>
    <w:p w14:paraId="7EFB6D1B" w14:textId="1337B319" w:rsidR="00353555" w:rsidRPr="00F92937" w:rsidRDefault="00353555" w:rsidP="009B2068">
      <w:pPr>
        <w:spacing w:line="276" w:lineRule="auto"/>
        <w:ind w:firstLine="540"/>
        <w:jc w:val="both"/>
        <w:rPr>
          <w:bCs/>
          <w:sz w:val="24"/>
          <w:szCs w:val="24"/>
        </w:rPr>
      </w:pPr>
      <w:r w:rsidRPr="00F92937">
        <w:rPr>
          <w:bCs/>
          <w:sz w:val="24"/>
          <w:szCs w:val="24"/>
        </w:rPr>
        <w:t>Požeminių komunikacijų žymėjimo ženklai statomi nuotekų šuliniams</w:t>
      </w:r>
      <w:r w:rsidR="002E54D0" w:rsidRPr="00F92937">
        <w:rPr>
          <w:bCs/>
          <w:sz w:val="24"/>
          <w:szCs w:val="24"/>
        </w:rPr>
        <w:t>, požeminėms sklendėms</w:t>
      </w:r>
      <w:r w:rsidRPr="00F92937">
        <w:rPr>
          <w:bCs/>
          <w:sz w:val="24"/>
          <w:szCs w:val="24"/>
        </w:rPr>
        <w:t xml:space="preserve"> ir įrenginiams pažymėti vietoje. </w:t>
      </w:r>
    </w:p>
    <w:p w14:paraId="0E959C8C" w14:textId="77777777" w:rsidR="00353555" w:rsidRPr="00F92937" w:rsidRDefault="00353555" w:rsidP="009B2068">
      <w:pPr>
        <w:spacing w:line="276" w:lineRule="auto"/>
        <w:ind w:firstLine="540"/>
        <w:jc w:val="both"/>
        <w:rPr>
          <w:bCs/>
          <w:sz w:val="24"/>
          <w:szCs w:val="24"/>
        </w:rPr>
      </w:pPr>
      <w:r w:rsidRPr="00F92937">
        <w:rPr>
          <w:b/>
          <w:bCs/>
          <w:sz w:val="24"/>
          <w:szCs w:val="24"/>
        </w:rPr>
        <w:t>Šulinių žymėjimo lentelės</w:t>
      </w:r>
      <w:r w:rsidRPr="00F92937">
        <w:rPr>
          <w:bCs/>
          <w:sz w:val="24"/>
          <w:szCs w:val="24"/>
        </w:rPr>
        <w:t xml:space="preserve"> </w:t>
      </w:r>
    </w:p>
    <w:p w14:paraId="1CA36487" w14:textId="47CB57B9" w:rsidR="00353555" w:rsidRPr="00F92937" w:rsidRDefault="00C84376" w:rsidP="009B2068">
      <w:pPr>
        <w:spacing w:line="276" w:lineRule="auto"/>
        <w:ind w:firstLine="540"/>
        <w:jc w:val="both"/>
        <w:rPr>
          <w:bCs/>
          <w:sz w:val="24"/>
          <w:szCs w:val="24"/>
        </w:rPr>
      </w:pPr>
      <w:r w:rsidRPr="00F92937">
        <w:rPr>
          <w:bCs/>
          <w:sz w:val="24"/>
          <w:szCs w:val="24"/>
        </w:rPr>
        <w:t>Standartinės lentelės išmatavimai 140</w:t>
      </w:r>
      <w:r>
        <w:rPr>
          <w:bCs/>
          <w:sz w:val="24"/>
          <w:szCs w:val="24"/>
        </w:rPr>
        <w:t>x</w:t>
      </w:r>
      <w:r w:rsidRPr="00F92937">
        <w:rPr>
          <w:bCs/>
          <w:sz w:val="24"/>
          <w:szCs w:val="24"/>
        </w:rPr>
        <w:t>100mm</w:t>
      </w:r>
      <w:r>
        <w:rPr>
          <w:bCs/>
          <w:sz w:val="24"/>
          <w:szCs w:val="24"/>
        </w:rPr>
        <w:t xml:space="preserve"> ±10 proc</w:t>
      </w:r>
      <w:r w:rsidRPr="00F92937">
        <w:rPr>
          <w:bCs/>
          <w:sz w:val="24"/>
          <w:szCs w:val="24"/>
        </w:rPr>
        <w:t xml:space="preserve">. </w:t>
      </w:r>
      <w:r w:rsidR="00353555" w:rsidRPr="00F92937">
        <w:rPr>
          <w:bCs/>
          <w:sz w:val="24"/>
          <w:szCs w:val="24"/>
        </w:rPr>
        <w:t>Lentelės yra sekančių spalvų: vanduo – mėlynas pagrindas, nuote</w:t>
      </w:r>
      <w:r w:rsidR="00194446" w:rsidRPr="00F92937">
        <w:rPr>
          <w:bCs/>
          <w:sz w:val="24"/>
          <w:szCs w:val="24"/>
        </w:rPr>
        <w:t>kos – žalias pagrindas, skaičiai</w:t>
      </w:r>
      <w:r w:rsidR="00353555" w:rsidRPr="00F92937">
        <w:rPr>
          <w:bCs/>
          <w:sz w:val="24"/>
          <w:szCs w:val="24"/>
        </w:rPr>
        <w:t xml:space="preserve"> ir raidės baltos spalvos. Visi elementai lieti po spaudimu iš plastiko atsparaus oro sąlygoms, smūgiams ir UV (ultravioletiniams spinduliams). Lentelės turi būti i</w:t>
      </w:r>
      <w:r>
        <w:rPr>
          <w:bCs/>
          <w:sz w:val="24"/>
          <w:szCs w:val="24"/>
        </w:rPr>
        <w:t>š neblizgaus matinio paviršiaus</w:t>
      </w:r>
      <w:r w:rsidR="00353555" w:rsidRPr="00F92937">
        <w:rPr>
          <w:bCs/>
          <w:sz w:val="24"/>
          <w:szCs w:val="24"/>
        </w:rPr>
        <w:t xml:space="preserve">. </w:t>
      </w:r>
    </w:p>
    <w:p w14:paraId="43545553" w14:textId="32354697" w:rsidR="00353555" w:rsidRPr="00F92937" w:rsidRDefault="00353555" w:rsidP="009B2068">
      <w:pPr>
        <w:spacing w:line="276" w:lineRule="auto"/>
        <w:ind w:firstLine="540"/>
        <w:jc w:val="both"/>
        <w:rPr>
          <w:bCs/>
          <w:sz w:val="24"/>
          <w:szCs w:val="24"/>
        </w:rPr>
      </w:pPr>
      <w:r w:rsidRPr="00F92937">
        <w:rPr>
          <w:bCs/>
          <w:sz w:val="24"/>
          <w:szCs w:val="24"/>
        </w:rPr>
        <w:t xml:space="preserve">Lentelės tvirtinamos prie plokštumos tvirtinimo elementais. </w:t>
      </w:r>
      <w:r w:rsidR="002F3F1B" w:rsidRPr="00F92937">
        <w:rPr>
          <w:bCs/>
          <w:sz w:val="24"/>
          <w:szCs w:val="24"/>
        </w:rPr>
        <w:t xml:space="preserve">Ženklai tvirtinami </w:t>
      </w:r>
      <w:r w:rsidRPr="00F92937">
        <w:rPr>
          <w:bCs/>
          <w:sz w:val="24"/>
          <w:szCs w:val="24"/>
        </w:rPr>
        <w:t>ant cinkuotų metalinių stulpelių</w:t>
      </w:r>
      <w:r w:rsidR="00CB66F4">
        <w:rPr>
          <w:bCs/>
          <w:sz w:val="24"/>
          <w:szCs w:val="24"/>
        </w:rPr>
        <w:t>.</w:t>
      </w:r>
    </w:p>
    <w:p w14:paraId="463C1318" w14:textId="77777777" w:rsidR="00353555" w:rsidRPr="00F92937" w:rsidRDefault="00353555" w:rsidP="009B2068">
      <w:pPr>
        <w:spacing w:line="276" w:lineRule="auto"/>
        <w:ind w:firstLine="540"/>
        <w:jc w:val="both"/>
        <w:rPr>
          <w:b/>
          <w:bCs/>
          <w:sz w:val="24"/>
          <w:szCs w:val="24"/>
        </w:rPr>
      </w:pPr>
      <w:r w:rsidRPr="00F92937">
        <w:rPr>
          <w:b/>
          <w:bCs/>
          <w:sz w:val="24"/>
          <w:szCs w:val="24"/>
        </w:rPr>
        <w:t>Komunikacijų ženklų stovai</w:t>
      </w:r>
    </w:p>
    <w:p w14:paraId="09B549E7" w14:textId="23B66D41" w:rsidR="00353555" w:rsidRPr="00F92937" w:rsidRDefault="00C84376" w:rsidP="007F380F">
      <w:pPr>
        <w:numPr>
          <w:ilvl w:val="0"/>
          <w:numId w:val="14"/>
        </w:numPr>
        <w:spacing w:line="276" w:lineRule="auto"/>
        <w:jc w:val="both"/>
        <w:rPr>
          <w:bCs/>
          <w:sz w:val="24"/>
          <w:szCs w:val="24"/>
        </w:rPr>
      </w:pPr>
      <w:r>
        <w:rPr>
          <w:bCs/>
          <w:sz w:val="24"/>
          <w:szCs w:val="24"/>
        </w:rPr>
        <w:t>Apvalus cinkuotas plieninis</w:t>
      </w:r>
      <w:r w:rsidR="00353555" w:rsidRPr="00F92937">
        <w:rPr>
          <w:bCs/>
          <w:sz w:val="24"/>
          <w:szCs w:val="24"/>
        </w:rPr>
        <w:t xml:space="preserve"> </w:t>
      </w:r>
      <w:r w:rsidR="000E3F09">
        <w:rPr>
          <w:bCs/>
          <w:sz w:val="24"/>
          <w:szCs w:val="24"/>
        </w:rPr>
        <w:t xml:space="preserve">DN32 mm </w:t>
      </w:r>
      <w:r>
        <w:rPr>
          <w:bCs/>
          <w:sz w:val="24"/>
          <w:szCs w:val="24"/>
        </w:rPr>
        <w:t>vamzdis</w:t>
      </w:r>
      <w:r w:rsidR="000E3F09">
        <w:rPr>
          <w:bCs/>
          <w:sz w:val="24"/>
          <w:szCs w:val="24"/>
        </w:rPr>
        <w:t>;</w:t>
      </w:r>
    </w:p>
    <w:p w14:paraId="0AE0CFA7" w14:textId="77777777" w:rsidR="00353555" w:rsidRPr="00F92937" w:rsidRDefault="00E0220B" w:rsidP="007F380F">
      <w:pPr>
        <w:numPr>
          <w:ilvl w:val="0"/>
          <w:numId w:val="14"/>
        </w:numPr>
        <w:spacing w:line="276" w:lineRule="auto"/>
        <w:jc w:val="both"/>
        <w:rPr>
          <w:bCs/>
          <w:sz w:val="24"/>
          <w:szCs w:val="24"/>
        </w:rPr>
      </w:pPr>
      <w:r w:rsidRPr="00F92937">
        <w:rPr>
          <w:bCs/>
          <w:sz w:val="24"/>
          <w:szCs w:val="24"/>
        </w:rPr>
        <w:t>Minimalus sienelių storis 2,</w:t>
      </w:r>
      <w:r w:rsidR="00353555" w:rsidRPr="00F92937">
        <w:rPr>
          <w:bCs/>
          <w:sz w:val="24"/>
          <w:szCs w:val="24"/>
        </w:rPr>
        <w:t>9 mm;</w:t>
      </w:r>
    </w:p>
    <w:p w14:paraId="1ABD22D2" w14:textId="07002EF1" w:rsidR="00353555" w:rsidRPr="00F92937" w:rsidRDefault="00C84376" w:rsidP="007F380F">
      <w:pPr>
        <w:numPr>
          <w:ilvl w:val="0"/>
          <w:numId w:val="14"/>
        </w:numPr>
        <w:spacing w:line="276" w:lineRule="auto"/>
        <w:jc w:val="both"/>
        <w:rPr>
          <w:bCs/>
          <w:sz w:val="24"/>
          <w:szCs w:val="24"/>
        </w:rPr>
      </w:pPr>
      <w:r>
        <w:rPr>
          <w:bCs/>
          <w:sz w:val="24"/>
          <w:szCs w:val="24"/>
        </w:rPr>
        <w:t xml:space="preserve">Aukštis 1,25 </w:t>
      </w:r>
      <w:r w:rsidR="00CB66F4">
        <w:rPr>
          <w:bCs/>
          <w:sz w:val="24"/>
          <w:szCs w:val="24"/>
        </w:rPr>
        <w:t>–</w:t>
      </w:r>
      <w:r>
        <w:rPr>
          <w:bCs/>
          <w:sz w:val="24"/>
          <w:szCs w:val="24"/>
        </w:rPr>
        <w:t xml:space="preserve"> </w:t>
      </w:r>
      <w:r w:rsidR="00CB66F4">
        <w:rPr>
          <w:bCs/>
          <w:sz w:val="24"/>
          <w:szCs w:val="24"/>
        </w:rPr>
        <w:t>1,7 m.</w:t>
      </w:r>
      <w:r w:rsidR="00353555" w:rsidRPr="00F92937">
        <w:rPr>
          <w:bCs/>
          <w:sz w:val="24"/>
          <w:szCs w:val="24"/>
        </w:rPr>
        <w:t xml:space="preserve">  </w:t>
      </w:r>
    </w:p>
    <w:p w14:paraId="64ED80F8" w14:textId="0D3AEDAA" w:rsidR="00BD1A34" w:rsidRPr="00F92937" w:rsidRDefault="00353555" w:rsidP="009B2068">
      <w:pPr>
        <w:spacing w:line="276" w:lineRule="auto"/>
        <w:ind w:firstLine="540"/>
        <w:jc w:val="both"/>
        <w:rPr>
          <w:bCs/>
          <w:sz w:val="24"/>
          <w:szCs w:val="24"/>
        </w:rPr>
      </w:pPr>
      <w:r w:rsidRPr="00F92937">
        <w:rPr>
          <w:bCs/>
          <w:sz w:val="24"/>
          <w:szCs w:val="24"/>
        </w:rPr>
        <w:t xml:space="preserve">Ženklų matmenis ir formą papildomai derinti su </w:t>
      </w:r>
      <w:r w:rsidR="00AC66D0">
        <w:rPr>
          <w:bCs/>
          <w:sz w:val="24"/>
          <w:szCs w:val="24"/>
        </w:rPr>
        <w:t>Užsakovu</w:t>
      </w:r>
      <w:r w:rsidRPr="00F92937">
        <w:rPr>
          <w:bCs/>
          <w:sz w:val="24"/>
          <w:szCs w:val="24"/>
        </w:rPr>
        <w:t>.</w:t>
      </w:r>
    </w:p>
    <w:p w14:paraId="06798A28" w14:textId="77777777" w:rsidR="00922E38" w:rsidRPr="00F92937" w:rsidRDefault="00922E38" w:rsidP="009B2068">
      <w:pPr>
        <w:spacing w:line="276" w:lineRule="auto"/>
        <w:ind w:firstLine="540"/>
        <w:jc w:val="both"/>
        <w:rPr>
          <w:bCs/>
          <w:sz w:val="24"/>
          <w:szCs w:val="24"/>
        </w:rPr>
      </w:pPr>
    </w:p>
    <w:p w14:paraId="7FB5CEC2" w14:textId="77777777" w:rsidR="00D57735" w:rsidRPr="00F92937" w:rsidRDefault="00D57735" w:rsidP="007F380F">
      <w:pPr>
        <w:pStyle w:val="Heading3"/>
        <w:numPr>
          <w:ilvl w:val="2"/>
          <w:numId w:val="21"/>
        </w:numPr>
        <w:spacing w:before="0" w:line="276" w:lineRule="auto"/>
        <w:ind w:left="1797"/>
        <w:rPr>
          <w:color w:val="auto"/>
          <w:szCs w:val="24"/>
        </w:rPr>
      </w:pPr>
      <w:bookmarkStart w:id="200" w:name="_Toc115583039"/>
      <w:bookmarkStart w:id="201" w:name="_Toc444948822"/>
      <w:bookmarkStart w:id="202" w:name="_Toc216020816"/>
      <w:r w:rsidRPr="00F92937">
        <w:rPr>
          <w:color w:val="auto"/>
          <w:szCs w:val="24"/>
        </w:rPr>
        <w:t>Šuliniai</w:t>
      </w:r>
      <w:r w:rsidR="006050CB" w:rsidRPr="00F92937">
        <w:rPr>
          <w:color w:val="auto"/>
          <w:szCs w:val="24"/>
        </w:rPr>
        <w:t xml:space="preserve">, </w:t>
      </w:r>
      <w:r w:rsidRPr="00F92937">
        <w:rPr>
          <w:color w:val="auto"/>
          <w:szCs w:val="24"/>
        </w:rPr>
        <w:t xml:space="preserve"> kameros</w:t>
      </w:r>
      <w:bookmarkEnd w:id="200"/>
      <w:r w:rsidR="006050CB" w:rsidRPr="00F92937">
        <w:rPr>
          <w:color w:val="auto"/>
          <w:szCs w:val="24"/>
        </w:rPr>
        <w:t>, dangčiai</w:t>
      </w:r>
      <w:bookmarkEnd w:id="201"/>
      <w:bookmarkEnd w:id="202"/>
    </w:p>
    <w:p w14:paraId="7CC9EB73" w14:textId="3310A11F" w:rsidR="00D57735" w:rsidRPr="00F92937" w:rsidRDefault="00D57735" w:rsidP="009B2068">
      <w:pPr>
        <w:spacing w:line="276" w:lineRule="auto"/>
        <w:ind w:firstLine="540"/>
        <w:jc w:val="both"/>
        <w:rPr>
          <w:sz w:val="24"/>
          <w:szCs w:val="24"/>
        </w:rPr>
      </w:pPr>
      <w:r w:rsidRPr="00F92937">
        <w:rPr>
          <w:sz w:val="24"/>
          <w:szCs w:val="24"/>
        </w:rPr>
        <w:t>Visos sklendžių kameros turi būti iš surenkamų gelžbetoninių elementų ir atitikti LST EN 1917</w:t>
      </w:r>
      <w:r w:rsidR="004F2051" w:rsidRPr="00F92937">
        <w:rPr>
          <w:sz w:val="24"/>
          <w:szCs w:val="24"/>
        </w:rPr>
        <w:t>:2003</w:t>
      </w:r>
      <w:r w:rsidR="004B3EAD">
        <w:rPr>
          <w:sz w:val="24"/>
          <w:szCs w:val="24"/>
        </w:rPr>
        <w:t xml:space="preserve"> ar lygiaverčio</w:t>
      </w:r>
      <w:r w:rsidR="004F2051" w:rsidRPr="00F92937">
        <w:rPr>
          <w:sz w:val="24"/>
          <w:szCs w:val="24"/>
        </w:rPr>
        <w:t xml:space="preserve"> ir LST EN 13369:2013</w:t>
      </w:r>
      <w:r w:rsidR="004B3EAD">
        <w:rPr>
          <w:sz w:val="24"/>
          <w:szCs w:val="24"/>
        </w:rPr>
        <w:t xml:space="preserve"> ar lygiaverčio</w:t>
      </w:r>
      <w:r w:rsidRPr="00F92937">
        <w:rPr>
          <w:sz w:val="24"/>
          <w:szCs w:val="24"/>
        </w:rPr>
        <w:t>, STR 2.07.01:2003 reikalavimus.</w:t>
      </w:r>
    </w:p>
    <w:p w14:paraId="695A8818" w14:textId="7FC41DA9" w:rsidR="00D57735" w:rsidRPr="00F92937" w:rsidRDefault="00D57735" w:rsidP="009B2068">
      <w:pPr>
        <w:spacing w:line="276" w:lineRule="auto"/>
        <w:ind w:firstLine="540"/>
        <w:jc w:val="both"/>
        <w:rPr>
          <w:sz w:val="24"/>
          <w:szCs w:val="24"/>
        </w:rPr>
      </w:pPr>
      <w:r w:rsidRPr="00F92937">
        <w:rPr>
          <w:sz w:val="24"/>
          <w:szCs w:val="24"/>
        </w:rPr>
        <w:t>Plytų mūro šuliniai negali būti naudojami. Jei nenurodyta kitaip, jie turi būti tiekiami kartu su gelžbetonine perdengimo plokšte, kaliojo ketaus dangčiu ir ketiniu jo rėmu arba kaip nurodyta brėžiniuose. Įlipimo anga šviesoje nemažesnė kaip 600 mm skersmens. Dangčiai, esantys važiuojamoje dalyje turi atlaikyti mažiausiai 40 tonų apkrovą (klasė D400) ir mažiausiai 12,5 tonų apkrovą (klasė B125) nevažiuojamoje dalyje bei atitikti LST EN 124</w:t>
      </w:r>
      <w:r w:rsidR="004B3EAD">
        <w:rPr>
          <w:sz w:val="24"/>
          <w:szCs w:val="24"/>
        </w:rPr>
        <w:t xml:space="preserve"> ar lygiaverčio</w:t>
      </w:r>
      <w:r w:rsidRPr="00F92937">
        <w:rPr>
          <w:sz w:val="24"/>
          <w:szCs w:val="24"/>
        </w:rPr>
        <w:t xml:space="preserve"> reikalavimus. Asfaltbetonio danga dengtoje važiuojamoje dalyje esančių šulinių liukų dangčiai dedami viename lygyje su važiuojamosios dalies paviršiumi. Šulinių liukai gazonuose ir vejose turi būti pakelti aukščiau žemės paviršiaus:</w:t>
      </w:r>
    </w:p>
    <w:p w14:paraId="51240185" w14:textId="77777777" w:rsidR="00A042B7" w:rsidRPr="00F92937" w:rsidRDefault="00A042B7" w:rsidP="007F380F">
      <w:pPr>
        <w:numPr>
          <w:ilvl w:val="0"/>
          <w:numId w:val="12"/>
        </w:numPr>
        <w:spacing w:line="276" w:lineRule="auto"/>
        <w:jc w:val="both"/>
        <w:rPr>
          <w:sz w:val="24"/>
          <w:szCs w:val="24"/>
        </w:rPr>
      </w:pPr>
      <w:r w:rsidRPr="00F92937">
        <w:rPr>
          <w:sz w:val="24"/>
          <w:szCs w:val="24"/>
        </w:rPr>
        <w:t>Gatvėse ir šaligatviuose – 0,0</w:t>
      </w:r>
      <w:r w:rsidR="00C70FA3" w:rsidRPr="00F92937">
        <w:rPr>
          <w:sz w:val="24"/>
          <w:szCs w:val="24"/>
        </w:rPr>
        <w:t xml:space="preserve"> </w:t>
      </w:r>
      <w:r w:rsidRPr="00F92937">
        <w:rPr>
          <w:sz w:val="24"/>
          <w:szCs w:val="24"/>
        </w:rPr>
        <w:t>m;</w:t>
      </w:r>
    </w:p>
    <w:p w14:paraId="6D5B2E5F" w14:textId="2D926C7E" w:rsidR="00A042B7" w:rsidRPr="00F92937" w:rsidRDefault="00D57735" w:rsidP="007F380F">
      <w:pPr>
        <w:numPr>
          <w:ilvl w:val="0"/>
          <w:numId w:val="12"/>
        </w:numPr>
        <w:spacing w:line="276" w:lineRule="auto"/>
        <w:jc w:val="both"/>
        <w:rPr>
          <w:sz w:val="24"/>
          <w:szCs w:val="24"/>
        </w:rPr>
      </w:pPr>
      <w:r w:rsidRPr="00F92937">
        <w:rPr>
          <w:sz w:val="24"/>
          <w:szCs w:val="24"/>
        </w:rPr>
        <w:t xml:space="preserve">užstatytose teritorijose – </w:t>
      </w:r>
      <w:r w:rsidR="000E3F09">
        <w:rPr>
          <w:sz w:val="24"/>
          <w:szCs w:val="24"/>
        </w:rPr>
        <w:t xml:space="preserve"> ne žemiau </w:t>
      </w:r>
      <w:r w:rsidRPr="00F92937">
        <w:rPr>
          <w:sz w:val="24"/>
          <w:szCs w:val="24"/>
        </w:rPr>
        <w:t>0,05</w:t>
      </w:r>
      <w:r w:rsidR="00C70FA3" w:rsidRPr="00F92937">
        <w:rPr>
          <w:sz w:val="24"/>
          <w:szCs w:val="24"/>
        </w:rPr>
        <w:t xml:space="preserve"> </w:t>
      </w:r>
      <w:r w:rsidRPr="00F92937">
        <w:rPr>
          <w:sz w:val="24"/>
          <w:szCs w:val="24"/>
        </w:rPr>
        <w:t>m;</w:t>
      </w:r>
    </w:p>
    <w:p w14:paraId="5E0ED14B" w14:textId="15FEA6A6" w:rsidR="00D57735" w:rsidRPr="00F92937" w:rsidRDefault="00D57735" w:rsidP="007F380F">
      <w:pPr>
        <w:numPr>
          <w:ilvl w:val="0"/>
          <w:numId w:val="12"/>
        </w:numPr>
        <w:spacing w:line="276" w:lineRule="auto"/>
        <w:jc w:val="both"/>
        <w:rPr>
          <w:sz w:val="24"/>
          <w:szCs w:val="24"/>
        </w:rPr>
      </w:pPr>
      <w:r w:rsidRPr="00F92937">
        <w:rPr>
          <w:sz w:val="24"/>
          <w:szCs w:val="24"/>
        </w:rPr>
        <w:t xml:space="preserve">neužstatytose teritorijose – </w:t>
      </w:r>
      <w:r w:rsidR="000E3F09">
        <w:rPr>
          <w:sz w:val="24"/>
          <w:szCs w:val="24"/>
        </w:rPr>
        <w:t xml:space="preserve">ne žemiau </w:t>
      </w:r>
      <w:r w:rsidRPr="00F92937">
        <w:rPr>
          <w:sz w:val="24"/>
          <w:szCs w:val="24"/>
        </w:rPr>
        <w:t>0,20</w:t>
      </w:r>
      <w:r w:rsidR="00C70FA3" w:rsidRPr="00F92937">
        <w:rPr>
          <w:sz w:val="24"/>
          <w:szCs w:val="24"/>
        </w:rPr>
        <w:t xml:space="preserve"> </w:t>
      </w:r>
      <w:r w:rsidRPr="00F92937">
        <w:rPr>
          <w:sz w:val="24"/>
          <w:szCs w:val="24"/>
        </w:rPr>
        <w:t>m.</w:t>
      </w:r>
    </w:p>
    <w:p w14:paraId="798021E7" w14:textId="77777777" w:rsidR="00D57735" w:rsidRPr="00F92937" w:rsidRDefault="00D57735" w:rsidP="009B2068">
      <w:pPr>
        <w:spacing w:line="276" w:lineRule="auto"/>
        <w:ind w:firstLine="540"/>
        <w:jc w:val="both"/>
        <w:rPr>
          <w:sz w:val="24"/>
          <w:szCs w:val="24"/>
        </w:rPr>
      </w:pPr>
      <w:r w:rsidRPr="00F92937">
        <w:rPr>
          <w:sz w:val="24"/>
          <w:szCs w:val="24"/>
        </w:rPr>
        <w:t>Minimalus užpylimo aukštis virš šulinio perdengimo plokštės 0,5</w:t>
      </w:r>
      <w:r w:rsidR="00C70FA3" w:rsidRPr="00F92937">
        <w:rPr>
          <w:sz w:val="24"/>
          <w:szCs w:val="24"/>
        </w:rPr>
        <w:t xml:space="preserve"> </w:t>
      </w:r>
      <w:r w:rsidRPr="00F92937">
        <w:rPr>
          <w:sz w:val="24"/>
          <w:szCs w:val="24"/>
        </w:rPr>
        <w:t>m.</w:t>
      </w:r>
    </w:p>
    <w:p w14:paraId="43A19E31" w14:textId="77777777" w:rsidR="00D57735" w:rsidRPr="00F92937" w:rsidRDefault="00D57735" w:rsidP="009B2068">
      <w:pPr>
        <w:spacing w:line="276" w:lineRule="auto"/>
        <w:ind w:firstLine="540"/>
        <w:jc w:val="both"/>
        <w:rPr>
          <w:sz w:val="24"/>
          <w:szCs w:val="24"/>
        </w:rPr>
      </w:pPr>
      <w:r w:rsidRPr="00F92937">
        <w:rPr>
          <w:sz w:val="24"/>
          <w:szCs w:val="24"/>
        </w:rPr>
        <w:t>Šuliniai ant savitakinių vamzdynų turi būti statomi tose vietose, kur yra nuolydžio, skersmens ar krypties pasikeitimas. Didžiausias šulinių išdėstymo intervalas nurodytas STR 2.07.01:2003. Ne mažesnio nei Ø1000 mm skersmens šuliniai turi būti įrengti sankirtų vietose.</w:t>
      </w:r>
    </w:p>
    <w:p w14:paraId="2A3EA0A2" w14:textId="77777777" w:rsidR="00D57735" w:rsidRPr="00F92937" w:rsidRDefault="00D57735" w:rsidP="009B2068">
      <w:pPr>
        <w:spacing w:line="276" w:lineRule="auto"/>
        <w:ind w:firstLine="540"/>
        <w:jc w:val="both"/>
        <w:rPr>
          <w:sz w:val="24"/>
          <w:szCs w:val="24"/>
        </w:rPr>
      </w:pPr>
      <w:r w:rsidRPr="00F92937">
        <w:rPr>
          <w:sz w:val="24"/>
          <w:szCs w:val="24"/>
        </w:rPr>
        <w:t xml:space="preserve">Visas </w:t>
      </w:r>
      <w:r w:rsidR="00295361" w:rsidRPr="00F92937">
        <w:rPr>
          <w:sz w:val="24"/>
          <w:szCs w:val="24"/>
        </w:rPr>
        <w:t>betonas turi būti C20/25 klasės</w:t>
      </w:r>
      <w:r w:rsidRPr="00F92937">
        <w:rPr>
          <w:sz w:val="24"/>
          <w:szCs w:val="24"/>
        </w:rPr>
        <w:t xml:space="preserve">. Betonas turi būti atsparus vandeniui, storis ne mažiau 200 mm. </w:t>
      </w:r>
    </w:p>
    <w:p w14:paraId="3FA530BB" w14:textId="5EF13BAE" w:rsidR="00D57735" w:rsidRPr="00F92937" w:rsidRDefault="00D57735" w:rsidP="009B2068">
      <w:pPr>
        <w:spacing w:line="276" w:lineRule="auto"/>
        <w:ind w:firstLine="540"/>
        <w:jc w:val="both"/>
        <w:rPr>
          <w:sz w:val="24"/>
          <w:szCs w:val="24"/>
        </w:rPr>
      </w:pPr>
      <w:r w:rsidRPr="00F92937">
        <w:rPr>
          <w:sz w:val="24"/>
          <w:szCs w:val="24"/>
        </w:rPr>
        <w:t>Nusileidimui į šulinį turi būti įrengtos metalinės lipynės. Jos turi atitikti LTS EN 124</w:t>
      </w:r>
      <w:r w:rsidR="004B3EAD">
        <w:rPr>
          <w:sz w:val="24"/>
          <w:szCs w:val="24"/>
        </w:rPr>
        <w:t xml:space="preserve"> ar lygiaverčio</w:t>
      </w:r>
      <w:r w:rsidRPr="00F92937">
        <w:rPr>
          <w:sz w:val="24"/>
          <w:szCs w:val="24"/>
        </w:rPr>
        <w:t xml:space="preserve"> reikalavimus. Didžiausias vertikalus atstumas tarp pakopų - 350 mm vertikalioje padėtyje.</w:t>
      </w:r>
    </w:p>
    <w:p w14:paraId="3F4B5385" w14:textId="77777777" w:rsidR="00D57735" w:rsidRPr="00F92937" w:rsidRDefault="00D57735" w:rsidP="009B2068">
      <w:pPr>
        <w:spacing w:line="276" w:lineRule="auto"/>
        <w:ind w:firstLine="540"/>
        <w:jc w:val="both"/>
        <w:rPr>
          <w:sz w:val="24"/>
          <w:szCs w:val="24"/>
        </w:rPr>
      </w:pPr>
      <w:r w:rsidRPr="00F92937">
        <w:rPr>
          <w:sz w:val="24"/>
          <w:szCs w:val="24"/>
        </w:rPr>
        <w:t>Vamzdžių praėjimui per šulinio sienelę turi būti naudojamos tam skirtos kaliojo ketaus tiesiosios fasoninės dalys, plastikiniai protarpiniai ar plieniniai riebokšliai. Alternatyvias priemones, turinčias apsaugoti nuo vandens patekimo, turi patvirtinti Inžinierius. Lanksti jungtis turi būti įrengiama kuo arčiau išorinės šulinio ar bet kurio kito įrenginio pusės.</w:t>
      </w:r>
    </w:p>
    <w:p w14:paraId="47CFEA23" w14:textId="77777777" w:rsidR="0076170F" w:rsidRPr="00F92937" w:rsidRDefault="0076170F" w:rsidP="009B2068">
      <w:pPr>
        <w:spacing w:line="276" w:lineRule="auto"/>
        <w:ind w:firstLine="540"/>
        <w:jc w:val="both"/>
        <w:rPr>
          <w:sz w:val="24"/>
          <w:szCs w:val="24"/>
        </w:rPr>
      </w:pPr>
      <w:r w:rsidRPr="00F92937">
        <w:rPr>
          <w:sz w:val="24"/>
          <w:szCs w:val="24"/>
        </w:rPr>
        <w:t>Įrengiant šulinius ant judinto grunto turi būti pasiektas normatyvinis sutankinimas rodiklis. Negalima daužyti angų šulinių žieduose vamzdžių pajungimui, jos turi būti išgręžiamos arba išpjaunamos.</w:t>
      </w:r>
    </w:p>
    <w:p w14:paraId="0E560BDF" w14:textId="77777777" w:rsidR="00D57735" w:rsidRPr="00F92937" w:rsidRDefault="00D57735" w:rsidP="009B2068">
      <w:pPr>
        <w:spacing w:line="276" w:lineRule="auto"/>
        <w:ind w:firstLine="540"/>
        <w:jc w:val="both"/>
        <w:rPr>
          <w:sz w:val="24"/>
          <w:szCs w:val="24"/>
        </w:rPr>
      </w:pPr>
      <w:r w:rsidRPr="00F92937">
        <w:rPr>
          <w:sz w:val="24"/>
          <w:szCs w:val="24"/>
        </w:rPr>
        <w:t xml:space="preserve">Šulinio dugno latakai nuotekų, drenažo vamzdžiams turi būti formuojami iš C20/25 klasės betono, </w:t>
      </w:r>
      <w:r w:rsidRPr="00F92937">
        <w:rPr>
          <w:sz w:val="24"/>
          <w:szCs w:val="24"/>
        </w:rPr>
        <w:lastRenderedPageBreak/>
        <w:t>išlaikant tokį patį nuolydį ir skersmenį, kaip ir prijungiama vamzdyno sistema, glotniai atliekant jų apdailą.</w:t>
      </w:r>
    </w:p>
    <w:p w14:paraId="1612249C" w14:textId="77777777" w:rsidR="00285ECE" w:rsidRPr="00F92937" w:rsidRDefault="00D57735" w:rsidP="009B2068">
      <w:pPr>
        <w:spacing w:line="276" w:lineRule="auto"/>
        <w:ind w:firstLine="540"/>
        <w:jc w:val="both"/>
        <w:rPr>
          <w:sz w:val="24"/>
          <w:szCs w:val="24"/>
        </w:rPr>
      </w:pPr>
      <w:r w:rsidRPr="00F92937">
        <w:rPr>
          <w:sz w:val="24"/>
          <w:szCs w:val="24"/>
        </w:rPr>
        <w:t xml:space="preserve">Drėgnuose gruntuose (kai gruntinių vandenų lygis aukščiau šulinio dugno) turi būti atlikta šulinio </w:t>
      </w:r>
      <w:r w:rsidR="00285ECE" w:rsidRPr="00F92937">
        <w:rPr>
          <w:sz w:val="24"/>
          <w:szCs w:val="24"/>
        </w:rPr>
        <w:t>dugno ir sienų hidroizoliacija,</w:t>
      </w:r>
      <w:r w:rsidR="00285ECE" w:rsidRPr="00F92937">
        <w:rPr>
          <w:bCs/>
          <w:sz w:val="24"/>
          <w:szCs w:val="24"/>
        </w:rPr>
        <w:t xml:space="preserve"> kurios viršus turi būti nežemiau kaip 0</w:t>
      </w:r>
      <w:r w:rsidR="004E0328" w:rsidRPr="00F92937">
        <w:rPr>
          <w:bCs/>
          <w:sz w:val="24"/>
          <w:szCs w:val="24"/>
        </w:rPr>
        <w:t>,</w:t>
      </w:r>
      <w:r w:rsidR="00285ECE" w:rsidRPr="00F92937">
        <w:rPr>
          <w:bCs/>
          <w:sz w:val="24"/>
          <w:szCs w:val="24"/>
        </w:rPr>
        <w:t xml:space="preserve">5 m virš aukščiausio gruntinio vandens lygio. </w:t>
      </w:r>
    </w:p>
    <w:p w14:paraId="4EEA3A4E" w14:textId="7B58381D" w:rsidR="002B59F9" w:rsidRPr="00F92937" w:rsidRDefault="00D57735" w:rsidP="009B2068">
      <w:pPr>
        <w:spacing w:line="276" w:lineRule="auto"/>
        <w:ind w:firstLine="540"/>
        <w:jc w:val="both"/>
        <w:rPr>
          <w:sz w:val="24"/>
          <w:szCs w:val="24"/>
        </w:rPr>
      </w:pPr>
      <w:r w:rsidRPr="00F92937">
        <w:rPr>
          <w:sz w:val="24"/>
          <w:szCs w:val="24"/>
        </w:rPr>
        <w:t>Šulinių liukų dangčiai (visų sistemų kameroms, bei šuliniam</w:t>
      </w:r>
      <w:r w:rsidR="00295361" w:rsidRPr="00F92937">
        <w:rPr>
          <w:sz w:val="24"/>
          <w:szCs w:val="24"/>
        </w:rPr>
        <w:t xml:space="preserve">s) </w:t>
      </w:r>
      <w:r w:rsidRPr="00F92937">
        <w:rPr>
          <w:sz w:val="24"/>
          <w:szCs w:val="24"/>
        </w:rPr>
        <w:t xml:space="preserve">ketiniai, plaukiojančio tipo. Dangčiai turi atlaikyti apkrovas kaip paminėta </w:t>
      </w:r>
      <w:r w:rsidRPr="00812715">
        <w:rPr>
          <w:sz w:val="24"/>
          <w:szCs w:val="24"/>
        </w:rPr>
        <w:t>aukščiau.</w:t>
      </w:r>
      <w:r w:rsidR="0001476B" w:rsidRPr="00812715">
        <w:rPr>
          <w:sz w:val="24"/>
          <w:szCs w:val="24"/>
        </w:rPr>
        <w:t xml:space="preserve"> Liuko ženklinimas: gaminio klasė, gamintoji identifikacija, europinio standarto žymuo, medžiagos klasė. </w:t>
      </w:r>
      <w:r w:rsidR="003964EE" w:rsidRPr="003964EE">
        <w:rPr>
          <w:sz w:val="24"/>
          <w:szCs w:val="24"/>
        </w:rPr>
        <w:t xml:space="preserve">Kartu su gaminiu pateikiama eksploatacinių </w:t>
      </w:r>
      <w:proofErr w:type="spellStart"/>
      <w:r w:rsidR="003964EE" w:rsidRPr="003964EE">
        <w:rPr>
          <w:sz w:val="24"/>
          <w:szCs w:val="24"/>
        </w:rPr>
        <w:t>sąvybių</w:t>
      </w:r>
      <w:proofErr w:type="spellEnd"/>
      <w:r w:rsidR="003964EE" w:rsidRPr="003964EE">
        <w:rPr>
          <w:sz w:val="24"/>
          <w:szCs w:val="24"/>
        </w:rPr>
        <w:t xml:space="preserve"> deklaracija</w:t>
      </w:r>
      <w:r w:rsidR="003964EE">
        <w:rPr>
          <w:sz w:val="24"/>
          <w:szCs w:val="24"/>
        </w:rPr>
        <w:t>.</w:t>
      </w:r>
    </w:p>
    <w:p w14:paraId="0ACB98CF" w14:textId="4F465C13" w:rsidR="00D57735" w:rsidRPr="00F92937" w:rsidRDefault="00456ECE" w:rsidP="009B2068">
      <w:pPr>
        <w:spacing w:line="276" w:lineRule="auto"/>
        <w:ind w:firstLine="540"/>
        <w:jc w:val="both"/>
        <w:rPr>
          <w:sz w:val="24"/>
          <w:szCs w:val="24"/>
        </w:rPr>
      </w:pPr>
      <w:r w:rsidRPr="00F92937">
        <w:rPr>
          <w:sz w:val="24"/>
          <w:szCs w:val="24"/>
        </w:rPr>
        <w:t>Intensyvaus eismo gatvėse su asfalto danga ketiniai dangčiai turi būti su papildomu užraktu ir specialia SBR (</w:t>
      </w:r>
      <w:proofErr w:type="spellStart"/>
      <w:r w:rsidRPr="00F92937">
        <w:rPr>
          <w:sz w:val="24"/>
          <w:szCs w:val="24"/>
        </w:rPr>
        <w:t>Butadieno</w:t>
      </w:r>
      <w:proofErr w:type="spellEnd"/>
      <w:r w:rsidRPr="00F92937">
        <w:rPr>
          <w:sz w:val="24"/>
          <w:szCs w:val="24"/>
        </w:rPr>
        <w:t xml:space="preserve"> </w:t>
      </w:r>
      <w:proofErr w:type="spellStart"/>
      <w:r w:rsidRPr="00F92937">
        <w:rPr>
          <w:sz w:val="24"/>
          <w:szCs w:val="24"/>
        </w:rPr>
        <w:t>Stireno</w:t>
      </w:r>
      <w:proofErr w:type="spellEnd"/>
      <w:r w:rsidRPr="00F92937">
        <w:rPr>
          <w:sz w:val="24"/>
          <w:szCs w:val="24"/>
        </w:rPr>
        <w:t xml:space="preserve"> </w:t>
      </w:r>
      <w:proofErr w:type="spellStart"/>
      <w:r w:rsidRPr="00F92937">
        <w:rPr>
          <w:sz w:val="24"/>
          <w:szCs w:val="24"/>
        </w:rPr>
        <w:t>kopolimero</w:t>
      </w:r>
      <w:proofErr w:type="spellEnd"/>
      <w:r w:rsidRPr="00F92937">
        <w:rPr>
          <w:sz w:val="24"/>
          <w:szCs w:val="24"/>
        </w:rPr>
        <w:t xml:space="preserve">) </w:t>
      </w:r>
      <w:r w:rsidR="004B3EAD">
        <w:rPr>
          <w:sz w:val="24"/>
          <w:szCs w:val="24"/>
        </w:rPr>
        <w:t>ar lygiavertės medžiagos</w:t>
      </w:r>
      <w:r w:rsidR="004B3EAD" w:rsidRPr="00F92937">
        <w:rPr>
          <w:sz w:val="24"/>
          <w:szCs w:val="24"/>
        </w:rPr>
        <w:t xml:space="preserve"> </w:t>
      </w:r>
      <w:r w:rsidRPr="00F92937">
        <w:rPr>
          <w:sz w:val="24"/>
          <w:szCs w:val="24"/>
        </w:rPr>
        <w:t>tarpine, užtikrinančia dangčio stabilumą ir tylumą.</w:t>
      </w:r>
      <w:r w:rsidR="002B59F9" w:rsidRPr="00F92937">
        <w:rPr>
          <w:sz w:val="24"/>
          <w:szCs w:val="24"/>
        </w:rPr>
        <w:t xml:space="preserve"> Tarpinė turi būti vientiso žiedo formos, ne mažiau 10 mm. storio ir ne mažiau 20 mm. pločio. Tarpinės konstrukcija turi užtikrinti, kad liuko rėmo ir dangčio metaliniai paviršiai veikiami apkrovos nesiliestų nei horizontaliai, nei vertikaliai ir nekeltų triukšmo. Tarpinė turi užtikrinti, kad šulinių liukų dangčių naudojimo metu liukų dangtis būtų viename lygyje su rėmu. Tarpinė turi būti keičiama. </w:t>
      </w:r>
    </w:p>
    <w:p w14:paraId="3FB1E1D7" w14:textId="77777777" w:rsidR="00F90B9B" w:rsidRPr="00F92937" w:rsidRDefault="00F90B9B" w:rsidP="009B2068">
      <w:pPr>
        <w:spacing w:line="276" w:lineRule="auto"/>
        <w:ind w:firstLine="540"/>
        <w:jc w:val="both"/>
        <w:rPr>
          <w:sz w:val="24"/>
          <w:szCs w:val="24"/>
        </w:rPr>
      </w:pPr>
      <w:r w:rsidRPr="00F92937">
        <w:rPr>
          <w:sz w:val="24"/>
          <w:szCs w:val="24"/>
        </w:rPr>
        <w:t>Įlipimo anga turi būti taisyklingos apskritimo formos. Dangčiuose neturi būti ventiliacijos angų.</w:t>
      </w:r>
      <w:r w:rsidR="00756AB8" w:rsidRPr="00F92937">
        <w:rPr>
          <w:sz w:val="24"/>
          <w:szCs w:val="24"/>
        </w:rPr>
        <w:t xml:space="preserve"> Liuko dangtis su rėmu jungiamas šarnyru, atidarytas dangtis patikimai fiksuojamas statmenoje padėtyje. Atidarytas ir užfiksuotas dangtis turi būti saugus nuo atsitiktinio uždarymo. Turi būti numatyti galimybė išimti dangtį iš rėmo.</w:t>
      </w:r>
    </w:p>
    <w:p w14:paraId="2631C821" w14:textId="5A614297" w:rsidR="00F90B9B" w:rsidRDefault="00F90B9B" w:rsidP="009B2068">
      <w:pPr>
        <w:spacing w:line="276" w:lineRule="auto"/>
        <w:ind w:firstLine="540"/>
        <w:jc w:val="both"/>
        <w:rPr>
          <w:sz w:val="24"/>
          <w:szCs w:val="24"/>
        </w:rPr>
      </w:pPr>
      <w:r w:rsidRPr="00F92937">
        <w:rPr>
          <w:sz w:val="24"/>
          <w:szCs w:val="24"/>
        </w:rPr>
        <w:t xml:space="preserve">Šulinių liukų </w:t>
      </w:r>
      <w:r w:rsidR="00083E7B" w:rsidRPr="00F92937">
        <w:rPr>
          <w:sz w:val="24"/>
          <w:szCs w:val="24"/>
        </w:rPr>
        <w:t xml:space="preserve">rėmas </w:t>
      </w:r>
      <w:r w:rsidRPr="00F92937">
        <w:rPr>
          <w:sz w:val="24"/>
          <w:szCs w:val="24"/>
        </w:rPr>
        <w:t>i</w:t>
      </w:r>
      <w:r w:rsidR="00083E7B" w:rsidRPr="00F92937">
        <w:rPr>
          <w:sz w:val="24"/>
          <w:szCs w:val="24"/>
        </w:rPr>
        <w:t xml:space="preserve">r dangtis turi būti pagaminti iš kaliojo ketaus. Gaminio, medžiaga turi atitikti </w:t>
      </w:r>
      <w:r w:rsidR="004B3EAD">
        <w:rPr>
          <w:sz w:val="24"/>
          <w:szCs w:val="24"/>
        </w:rPr>
        <w:t xml:space="preserve">ne žemesnės </w:t>
      </w:r>
      <w:r w:rsidR="003964EE">
        <w:rPr>
          <w:sz w:val="24"/>
          <w:szCs w:val="24"/>
        </w:rPr>
        <w:t>markės</w:t>
      </w:r>
      <w:r w:rsidR="004B3EAD">
        <w:rPr>
          <w:sz w:val="24"/>
          <w:szCs w:val="24"/>
        </w:rPr>
        <w:t xml:space="preserve"> kaip </w:t>
      </w:r>
      <w:r w:rsidR="00083E7B" w:rsidRPr="00F92937">
        <w:rPr>
          <w:sz w:val="24"/>
          <w:szCs w:val="24"/>
        </w:rPr>
        <w:t>EN-GJS-500-7 reikalavimus. Rėmų ir dangčių paviršius turi būti pilnai padengtas juodos spalvos antikoroziniais dažais.</w:t>
      </w:r>
      <w:r w:rsidR="00756AB8" w:rsidRPr="00F92937">
        <w:rPr>
          <w:sz w:val="24"/>
          <w:szCs w:val="24"/>
        </w:rPr>
        <w:t xml:space="preserve"> Liuko rėmo ir dangčio atraminiai paviršiai turi tikti viena prie kito. Šulinio liuko konstrukcija ir dangčio masė turi garantuoti stabilią ir nejudamą dangčio padėtį liuko rėmo atžvilgiu. Konstrukcija turi užtikrinti, kad pravažiuojančio transporto oro srautas ar automobilio padangų trinties jėga nepakeltų dangčio ir užtikrintų saugų eismą.</w:t>
      </w:r>
    </w:p>
    <w:p w14:paraId="65F71857" w14:textId="77777777" w:rsidR="003964EE" w:rsidRDefault="003964EE" w:rsidP="003964EE">
      <w:pPr>
        <w:pStyle w:val="CommentText"/>
        <w:rPr>
          <w:sz w:val="24"/>
          <w:szCs w:val="24"/>
        </w:rPr>
      </w:pPr>
      <w:r w:rsidRPr="003964EE">
        <w:rPr>
          <w:sz w:val="24"/>
          <w:szCs w:val="24"/>
        </w:rPr>
        <w:t>Liuko rėmo aukštis:</w:t>
      </w:r>
    </w:p>
    <w:p w14:paraId="10A2B1CD" w14:textId="77777777" w:rsidR="003964EE" w:rsidRPr="003964EE" w:rsidRDefault="003964EE" w:rsidP="003964EE">
      <w:pPr>
        <w:pStyle w:val="CommentText"/>
        <w:numPr>
          <w:ilvl w:val="0"/>
          <w:numId w:val="43"/>
        </w:numPr>
        <w:rPr>
          <w:sz w:val="24"/>
          <w:szCs w:val="24"/>
        </w:rPr>
      </w:pPr>
      <w:proofErr w:type="spellStart"/>
      <w:r w:rsidRPr="003964EE">
        <w:rPr>
          <w:color w:val="000000"/>
          <w:sz w:val="24"/>
          <w:szCs w:val="24"/>
          <w:lang w:val="en-US" w:eastAsia="en-US"/>
        </w:rPr>
        <w:t>Plaukiojančio</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tipo</w:t>
      </w:r>
      <w:proofErr w:type="spellEnd"/>
      <w:r w:rsidRPr="003964EE">
        <w:rPr>
          <w:color w:val="000000"/>
          <w:sz w:val="24"/>
          <w:szCs w:val="24"/>
          <w:lang w:val="en-US" w:eastAsia="en-US"/>
        </w:rPr>
        <w:t xml:space="preserve"> ne </w:t>
      </w:r>
      <w:proofErr w:type="spellStart"/>
      <w:r w:rsidRPr="003964EE">
        <w:rPr>
          <w:color w:val="000000"/>
          <w:sz w:val="24"/>
          <w:szCs w:val="24"/>
          <w:lang w:val="en-US" w:eastAsia="en-US"/>
        </w:rPr>
        <w:t>mažiau</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kaip</w:t>
      </w:r>
      <w:proofErr w:type="spellEnd"/>
      <w:r w:rsidRPr="003964EE">
        <w:rPr>
          <w:color w:val="000000"/>
          <w:sz w:val="24"/>
          <w:szCs w:val="24"/>
          <w:lang w:val="en-US" w:eastAsia="en-US"/>
        </w:rPr>
        <w:t xml:space="preserve"> 150 mm</w:t>
      </w:r>
      <w:r>
        <w:rPr>
          <w:color w:val="000000"/>
          <w:sz w:val="24"/>
          <w:szCs w:val="24"/>
          <w:lang w:val="en-US" w:eastAsia="en-US"/>
        </w:rPr>
        <w:t>;</w:t>
      </w:r>
    </w:p>
    <w:p w14:paraId="4D3B31C8" w14:textId="77777777" w:rsidR="003964EE" w:rsidRPr="003964EE" w:rsidRDefault="003964EE" w:rsidP="003964EE">
      <w:pPr>
        <w:pStyle w:val="CommentText"/>
        <w:numPr>
          <w:ilvl w:val="0"/>
          <w:numId w:val="43"/>
        </w:numPr>
        <w:rPr>
          <w:sz w:val="24"/>
          <w:szCs w:val="24"/>
        </w:rPr>
      </w:pPr>
      <w:proofErr w:type="spellStart"/>
      <w:r w:rsidRPr="003964EE">
        <w:rPr>
          <w:color w:val="000000"/>
          <w:sz w:val="24"/>
          <w:szCs w:val="24"/>
          <w:lang w:val="en-US" w:eastAsia="en-US"/>
        </w:rPr>
        <w:t>Neplaukiojančio</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tipo</w:t>
      </w:r>
      <w:proofErr w:type="spellEnd"/>
      <w:r w:rsidRPr="003964EE">
        <w:rPr>
          <w:color w:val="000000"/>
          <w:sz w:val="24"/>
          <w:szCs w:val="24"/>
          <w:lang w:val="en-US" w:eastAsia="en-US"/>
        </w:rPr>
        <w:t xml:space="preserve"> D400 </w:t>
      </w:r>
      <w:proofErr w:type="spellStart"/>
      <w:r w:rsidRPr="003964EE">
        <w:rPr>
          <w:color w:val="000000"/>
          <w:sz w:val="24"/>
          <w:szCs w:val="24"/>
          <w:lang w:val="en-US" w:eastAsia="en-US"/>
        </w:rPr>
        <w:t>apkrovos</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klasės</w:t>
      </w:r>
      <w:proofErr w:type="spellEnd"/>
      <w:r w:rsidRPr="003964EE">
        <w:rPr>
          <w:color w:val="000000"/>
          <w:sz w:val="24"/>
          <w:szCs w:val="24"/>
          <w:lang w:val="en-US" w:eastAsia="en-US"/>
        </w:rPr>
        <w:t xml:space="preserve"> ne </w:t>
      </w:r>
      <w:proofErr w:type="spellStart"/>
      <w:r w:rsidRPr="003964EE">
        <w:rPr>
          <w:color w:val="000000"/>
          <w:sz w:val="24"/>
          <w:szCs w:val="24"/>
          <w:lang w:val="en-US" w:eastAsia="en-US"/>
        </w:rPr>
        <w:t>mažiau</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kaip</w:t>
      </w:r>
      <w:proofErr w:type="spellEnd"/>
      <w:r w:rsidRPr="003964EE">
        <w:rPr>
          <w:color w:val="000000"/>
          <w:sz w:val="24"/>
          <w:szCs w:val="24"/>
          <w:lang w:val="en-US" w:eastAsia="en-US"/>
        </w:rPr>
        <w:t xml:space="preserve"> 100 mm, B125 </w:t>
      </w:r>
      <w:proofErr w:type="spellStart"/>
      <w:r w:rsidRPr="003964EE">
        <w:rPr>
          <w:color w:val="000000"/>
          <w:sz w:val="24"/>
          <w:szCs w:val="24"/>
          <w:lang w:val="en-US" w:eastAsia="en-US"/>
        </w:rPr>
        <w:t>apkrovos</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klasės</w:t>
      </w:r>
      <w:proofErr w:type="spellEnd"/>
      <w:r w:rsidRPr="003964EE">
        <w:rPr>
          <w:color w:val="000000"/>
          <w:sz w:val="24"/>
          <w:szCs w:val="24"/>
          <w:lang w:val="en-US" w:eastAsia="en-US"/>
        </w:rPr>
        <w:t xml:space="preserve"> ne </w:t>
      </w:r>
      <w:proofErr w:type="spellStart"/>
      <w:r w:rsidRPr="003964EE">
        <w:rPr>
          <w:color w:val="000000"/>
          <w:sz w:val="24"/>
          <w:szCs w:val="24"/>
          <w:lang w:val="en-US" w:eastAsia="en-US"/>
        </w:rPr>
        <w:t>mažiau</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kaip</w:t>
      </w:r>
      <w:proofErr w:type="spellEnd"/>
      <w:r w:rsidRPr="003964EE">
        <w:rPr>
          <w:color w:val="000000"/>
          <w:sz w:val="24"/>
          <w:szCs w:val="24"/>
          <w:lang w:val="en-US" w:eastAsia="en-US"/>
        </w:rPr>
        <w:t xml:space="preserve"> 70 mm.</w:t>
      </w:r>
    </w:p>
    <w:p w14:paraId="063F0ED6" w14:textId="601C8F1D" w:rsidR="00756AB8" w:rsidRPr="00F92937" w:rsidRDefault="00756AB8" w:rsidP="003964EE">
      <w:pPr>
        <w:spacing w:line="276" w:lineRule="auto"/>
        <w:ind w:firstLine="540"/>
        <w:jc w:val="both"/>
        <w:rPr>
          <w:sz w:val="24"/>
          <w:szCs w:val="24"/>
        </w:rPr>
      </w:pPr>
      <w:r w:rsidRPr="00F92937">
        <w:rPr>
          <w:sz w:val="24"/>
          <w:szCs w:val="24"/>
        </w:rPr>
        <w:t>Šulinių priežiūrai ir darbams</w:t>
      </w:r>
      <w:r w:rsidR="00D47A63" w:rsidRPr="00F92937">
        <w:rPr>
          <w:sz w:val="24"/>
          <w:szCs w:val="24"/>
        </w:rPr>
        <w:t xml:space="preserve"> juose atlikti, liko dangčio konstrukcijoje turi būti įrengtos priemonės dangčio uždarymui, atidarymui ir iškėlimui (nenaudojant specialios konstrukcijos laužtuvo ar kablio skirto tik konkrečiam šulinių dangčių tipui).</w:t>
      </w:r>
    </w:p>
    <w:p w14:paraId="3C28D3E0" w14:textId="77777777" w:rsidR="003B439C" w:rsidRPr="00F92937" w:rsidRDefault="00C921D3" w:rsidP="009B2068">
      <w:pPr>
        <w:spacing w:line="276" w:lineRule="auto"/>
        <w:ind w:firstLine="540"/>
        <w:jc w:val="both"/>
        <w:rPr>
          <w:sz w:val="24"/>
          <w:szCs w:val="24"/>
        </w:rPr>
      </w:pPr>
      <w:r w:rsidRPr="00F92937">
        <w:rPr>
          <w:sz w:val="24"/>
          <w:szCs w:val="24"/>
        </w:rPr>
        <w:t>Šulinio dangtis turi pilnai užsidaryti</w:t>
      </w:r>
      <w:r w:rsidR="008150E1" w:rsidRPr="00F92937">
        <w:rPr>
          <w:sz w:val="24"/>
          <w:szCs w:val="24"/>
        </w:rPr>
        <w:t xml:space="preserve"> </w:t>
      </w:r>
      <w:r w:rsidRPr="00F92937">
        <w:rPr>
          <w:sz w:val="24"/>
          <w:szCs w:val="24"/>
        </w:rPr>
        <w:t>(dangtis viename lygyje su rėmu)</w:t>
      </w:r>
      <w:r w:rsidR="008150E1" w:rsidRPr="00F92937">
        <w:rPr>
          <w:sz w:val="24"/>
          <w:szCs w:val="24"/>
        </w:rPr>
        <w:t xml:space="preserve"> </w:t>
      </w:r>
      <w:r w:rsidRPr="00F92937">
        <w:rPr>
          <w:sz w:val="24"/>
          <w:szCs w:val="24"/>
        </w:rPr>
        <w:t xml:space="preserve">veikiamas dangčio svorio, be papildomų mechaninių fiksacijų. </w:t>
      </w:r>
    </w:p>
    <w:p w14:paraId="055511B2" w14:textId="0F725C02" w:rsidR="00D47A63" w:rsidRPr="00F92937" w:rsidRDefault="00C921D3" w:rsidP="009B2068">
      <w:pPr>
        <w:spacing w:line="276" w:lineRule="auto"/>
        <w:ind w:firstLine="540"/>
        <w:jc w:val="both"/>
        <w:rPr>
          <w:sz w:val="24"/>
          <w:szCs w:val="24"/>
        </w:rPr>
      </w:pPr>
      <w:r w:rsidRPr="00F92937">
        <w:rPr>
          <w:sz w:val="24"/>
          <w:szCs w:val="24"/>
        </w:rPr>
        <w:t>Dangčio uždarymui nereikalinga papildomą jėga dangčio prispaudimui. Dangčio rakinimui turi būti numatyta vieta su galimybe įrengti mechaninį užraktą su nestandartiniu raktu.</w:t>
      </w:r>
    </w:p>
    <w:p w14:paraId="2B947A8F" w14:textId="3C8051A2" w:rsidR="003B439C" w:rsidRPr="00F92937" w:rsidRDefault="003B439C" w:rsidP="009B2068">
      <w:pPr>
        <w:spacing w:line="276" w:lineRule="auto"/>
        <w:ind w:firstLine="540"/>
        <w:jc w:val="both"/>
        <w:rPr>
          <w:sz w:val="24"/>
          <w:szCs w:val="24"/>
        </w:rPr>
      </w:pPr>
      <w:r w:rsidRPr="00F92937">
        <w:rPr>
          <w:sz w:val="24"/>
          <w:szCs w:val="24"/>
        </w:rPr>
        <w:t>Šulinių liukų dangčiai turi būti be defektų, galinčių paveikti jų tinkamumą naudoti.</w:t>
      </w:r>
    </w:p>
    <w:p w14:paraId="7A2E8FD2" w14:textId="0FEC0858" w:rsidR="003B439C" w:rsidRPr="00F92937" w:rsidRDefault="003B439C" w:rsidP="009B2068">
      <w:pPr>
        <w:spacing w:line="276" w:lineRule="auto"/>
        <w:ind w:firstLine="540"/>
        <w:jc w:val="both"/>
        <w:rPr>
          <w:sz w:val="24"/>
          <w:szCs w:val="24"/>
        </w:rPr>
      </w:pPr>
      <w:r w:rsidRPr="00F92937">
        <w:rPr>
          <w:sz w:val="24"/>
          <w:szCs w:val="24"/>
        </w:rPr>
        <w:t>Šulinių liukų montavimui ir priežiūrai turi būti gamintojo parengta ir patvirtinta montavimo ir saugaus liukų dangčių naudojimo dokumentacija. Dokumentacijoje turi būti pilna informacija kaip liukų dangčius montuoti naujai, pakei</w:t>
      </w:r>
      <w:r w:rsidR="00CF7BE5" w:rsidRPr="00F92937">
        <w:rPr>
          <w:sz w:val="24"/>
          <w:szCs w:val="24"/>
        </w:rPr>
        <w:t>s</w:t>
      </w:r>
      <w:r w:rsidRPr="00F92937">
        <w:rPr>
          <w:sz w:val="24"/>
          <w:szCs w:val="24"/>
        </w:rPr>
        <w:t>ti senus, susidėvėjusius kartu pakeliant arba pažeminant kelio dangą, įvertinti darbų saugos reikalavimai.</w:t>
      </w:r>
    </w:p>
    <w:p w14:paraId="67505D41" w14:textId="22C035B4" w:rsidR="003B439C" w:rsidRPr="00812808" w:rsidRDefault="003B439C" w:rsidP="009B2068">
      <w:pPr>
        <w:spacing w:line="276" w:lineRule="auto"/>
        <w:ind w:firstLine="540"/>
        <w:jc w:val="both"/>
        <w:rPr>
          <w:sz w:val="24"/>
          <w:szCs w:val="24"/>
        </w:rPr>
      </w:pPr>
      <w:r w:rsidRPr="00812808">
        <w:rPr>
          <w:sz w:val="24"/>
          <w:szCs w:val="24"/>
        </w:rPr>
        <w:t xml:space="preserve">Liukų dangčių garantija ne mažiau </w:t>
      </w:r>
      <w:r w:rsidR="003964EE">
        <w:rPr>
          <w:sz w:val="24"/>
          <w:szCs w:val="24"/>
        </w:rPr>
        <w:t>5</w:t>
      </w:r>
      <w:r w:rsidRPr="00812808">
        <w:rPr>
          <w:sz w:val="24"/>
          <w:szCs w:val="24"/>
        </w:rPr>
        <w:t xml:space="preserve"> metų. Garantija apima visus šulinių elementus: rėmus, dangčius, tarpines ir </w:t>
      </w:r>
      <w:r w:rsidR="004E30F4" w:rsidRPr="00812808">
        <w:rPr>
          <w:sz w:val="24"/>
          <w:szCs w:val="24"/>
        </w:rPr>
        <w:t>ki</w:t>
      </w:r>
      <w:r w:rsidRPr="00812808">
        <w:rPr>
          <w:sz w:val="24"/>
          <w:szCs w:val="24"/>
        </w:rPr>
        <w:t>tas liukų dangčių sudedamąsias dalis.</w:t>
      </w:r>
    </w:p>
    <w:p w14:paraId="71AAF379" w14:textId="70073C94" w:rsidR="00812808" w:rsidRPr="00812808" w:rsidRDefault="00812808" w:rsidP="009B2068">
      <w:pPr>
        <w:spacing w:line="276" w:lineRule="auto"/>
        <w:ind w:firstLine="540"/>
        <w:jc w:val="both"/>
        <w:rPr>
          <w:sz w:val="24"/>
          <w:szCs w:val="24"/>
        </w:rPr>
      </w:pPr>
      <w:r w:rsidRPr="00812808">
        <w:rPr>
          <w:sz w:val="24"/>
          <w:szCs w:val="24"/>
        </w:rPr>
        <w:t xml:space="preserve">Plastikiniai apžiūros </w:t>
      </w:r>
      <w:proofErr w:type="spellStart"/>
      <w:r w:rsidRPr="00812808">
        <w:rPr>
          <w:sz w:val="24"/>
          <w:szCs w:val="24"/>
        </w:rPr>
        <w:t>šulinėliai</w:t>
      </w:r>
      <w:proofErr w:type="spellEnd"/>
      <w:r w:rsidRPr="00812808">
        <w:rPr>
          <w:sz w:val="24"/>
          <w:szCs w:val="24"/>
        </w:rPr>
        <w:t xml:space="preserve"> turi b</w:t>
      </w:r>
      <w:r w:rsidRPr="00812808">
        <w:rPr>
          <w:rFonts w:hint="eastAsia"/>
          <w:sz w:val="24"/>
          <w:szCs w:val="24"/>
        </w:rPr>
        <w:t>ū</w:t>
      </w:r>
      <w:r w:rsidRPr="00812808">
        <w:rPr>
          <w:sz w:val="24"/>
          <w:szCs w:val="24"/>
        </w:rPr>
        <w:t>ti ne ma</w:t>
      </w:r>
      <w:r w:rsidRPr="00812808">
        <w:rPr>
          <w:rFonts w:hint="eastAsia"/>
          <w:sz w:val="24"/>
          <w:szCs w:val="24"/>
        </w:rPr>
        <w:t>ž</w:t>
      </w:r>
      <w:r w:rsidRPr="00812808">
        <w:rPr>
          <w:sz w:val="24"/>
          <w:szCs w:val="24"/>
        </w:rPr>
        <w:t xml:space="preserve">esnio skersmens kaip 325 mm ir atitikti LST EN 13598 ar lygiaverčio standarto reikalavimus. Dugno </w:t>
      </w:r>
      <w:proofErr w:type="spellStart"/>
      <w:r w:rsidRPr="00812808">
        <w:rPr>
          <w:sz w:val="24"/>
          <w:szCs w:val="24"/>
        </w:rPr>
        <w:t>kinetės</w:t>
      </w:r>
      <w:proofErr w:type="spellEnd"/>
      <w:r w:rsidRPr="00812808">
        <w:rPr>
          <w:sz w:val="24"/>
          <w:szCs w:val="24"/>
        </w:rPr>
        <w:t xml:space="preserve"> medžiaga PE ar PP, šachtinio vamzdžio </w:t>
      </w:r>
      <w:r w:rsidRPr="00812808">
        <w:rPr>
          <w:sz w:val="24"/>
          <w:szCs w:val="24"/>
        </w:rPr>
        <w:lastRenderedPageBreak/>
        <w:t>medžiaga PP ar PVC-U. Sandarinimo žiedai turi atitikti LST EN 681-1</w:t>
      </w:r>
      <w:r w:rsidR="004B3EAD">
        <w:rPr>
          <w:sz w:val="24"/>
          <w:szCs w:val="24"/>
        </w:rPr>
        <w:t xml:space="preserve"> ar lygiaverčio </w:t>
      </w:r>
      <w:r w:rsidR="004B3EAD" w:rsidRPr="00812808">
        <w:rPr>
          <w:sz w:val="24"/>
          <w:szCs w:val="24"/>
        </w:rPr>
        <w:t>standarto reikalavimus</w:t>
      </w:r>
      <w:r w:rsidRPr="00812808">
        <w:rPr>
          <w:sz w:val="24"/>
          <w:szCs w:val="24"/>
        </w:rPr>
        <w:t>. Visos šulinių jungtys turi atlaikyti ne mažesnį kaip 0,5 bar slėgį.</w:t>
      </w:r>
    </w:p>
    <w:p w14:paraId="24174173" w14:textId="09097CB5" w:rsidR="004D127B" w:rsidRPr="00F92937" w:rsidRDefault="004D127B" w:rsidP="009B2068">
      <w:pPr>
        <w:spacing w:line="276" w:lineRule="auto"/>
        <w:ind w:firstLine="540"/>
        <w:jc w:val="both"/>
        <w:rPr>
          <w:sz w:val="24"/>
          <w:szCs w:val="24"/>
        </w:rPr>
      </w:pPr>
      <w:r w:rsidRPr="00F92937">
        <w:rPr>
          <w:sz w:val="24"/>
          <w:szCs w:val="24"/>
        </w:rPr>
        <w:t xml:space="preserve"> </w:t>
      </w:r>
    </w:p>
    <w:p w14:paraId="2B36A86D" w14:textId="77777777" w:rsidR="00D57735" w:rsidRPr="00F92937" w:rsidRDefault="00D57735" w:rsidP="007F380F">
      <w:pPr>
        <w:pStyle w:val="Heading3"/>
        <w:numPr>
          <w:ilvl w:val="2"/>
          <w:numId w:val="21"/>
        </w:numPr>
        <w:spacing w:before="0" w:line="276" w:lineRule="auto"/>
        <w:ind w:left="1797"/>
        <w:rPr>
          <w:color w:val="auto"/>
          <w:szCs w:val="24"/>
        </w:rPr>
      </w:pPr>
      <w:bookmarkStart w:id="203" w:name="_Toc115583040"/>
      <w:bookmarkStart w:id="204" w:name="_Toc444948823"/>
      <w:bookmarkStart w:id="205" w:name="_Toc216020817"/>
      <w:proofErr w:type="spellStart"/>
      <w:r w:rsidRPr="00F92937">
        <w:rPr>
          <w:color w:val="auto"/>
          <w:szCs w:val="24"/>
        </w:rPr>
        <w:t>Leistinasis</w:t>
      </w:r>
      <w:proofErr w:type="spellEnd"/>
      <w:r w:rsidRPr="00F92937">
        <w:rPr>
          <w:color w:val="auto"/>
          <w:szCs w:val="24"/>
        </w:rPr>
        <w:t xml:space="preserve"> nukrypimas</w:t>
      </w:r>
      <w:bookmarkEnd w:id="203"/>
      <w:bookmarkEnd w:id="204"/>
      <w:bookmarkEnd w:id="205"/>
    </w:p>
    <w:p w14:paraId="6AE83AA8" w14:textId="10316141" w:rsidR="00D57735" w:rsidRPr="00F92937" w:rsidRDefault="00D57735" w:rsidP="009B2068">
      <w:pPr>
        <w:spacing w:line="276" w:lineRule="auto"/>
        <w:ind w:firstLine="540"/>
        <w:jc w:val="both"/>
        <w:rPr>
          <w:sz w:val="24"/>
          <w:szCs w:val="24"/>
        </w:rPr>
      </w:pPr>
      <w:r w:rsidRPr="00F92937">
        <w:rPr>
          <w:sz w:val="24"/>
          <w:szCs w:val="24"/>
        </w:rPr>
        <w:t>Vamzdžiai turi būti klojami tiksliai pagal projekte nurodytas trasas ir aukščius. Maksimaliai vamzdynams leistinas nukrypimas nuo nurodyto</w:t>
      </w:r>
      <w:r w:rsidR="004E0328" w:rsidRPr="00F92937">
        <w:rPr>
          <w:sz w:val="24"/>
          <w:szCs w:val="24"/>
        </w:rPr>
        <w:t xml:space="preserve"> </w:t>
      </w:r>
      <w:r w:rsidRPr="00F92937">
        <w:rPr>
          <w:sz w:val="24"/>
          <w:szCs w:val="24"/>
        </w:rPr>
        <w:t>aukščio atskiriems skersmenims</w:t>
      </w:r>
      <w:r w:rsidR="004E0328" w:rsidRPr="00F92937">
        <w:rPr>
          <w:sz w:val="24"/>
          <w:szCs w:val="24"/>
        </w:rPr>
        <w:t xml:space="preserve"> </w:t>
      </w:r>
      <w:r w:rsidR="00AD7AA7" w:rsidRPr="00F92937">
        <w:rPr>
          <w:sz w:val="24"/>
          <w:szCs w:val="24"/>
        </w:rPr>
        <w:t xml:space="preserve">yra </w:t>
      </w:r>
      <w:r w:rsidR="00B43EF8">
        <w:rPr>
          <w:sz w:val="24"/>
          <w:szCs w:val="24"/>
        </w:rPr>
        <w:t>±</w:t>
      </w:r>
      <w:r w:rsidR="00AD7AA7" w:rsidRPr="00F92937">
        <w:rPr>
          <w:sz w:val="24"/>
          <w:szCs w:val="24"/>
        </w:rPr>
        <w:t>1</w:t>
      </w:r>
      <w:r w:rsidRPr="00F92937">
        <w:rPr>
          <w:sz w:val="24"/>
          <w:szCs w:val="24"/>
        </w:rPr>
        <w:t>0 mm</w:t>
      </w:r>
      <w:r w:rsidR="00AD7AA7" w:rsidRPr="00F92937">
        <w:rPr>
          <w:sz w:val="24"/>
          <w:szCs w:val="24"/>
        </w:rPr>
        <w:t>.</w:t>
      </w:r>
      <w:r w:rsidR="00F467F7" w:rsidRPr="00F92937">
        <w:rPr>
          <w:sz w:val="24"/>
          <w:szCs w:val="24"/>
        </w:rPr>
        <w:t xml:space="preserve"> </w:t>
      </w:r>
    </w:p>
    <w:p w14:paraId="6A1F2FCC" w14:textId="77777777" w:rsidR="00922E38" w:rsidRPr="00F92937" w:rsidRDefault="00922E38" w:rsidP="009B2068">
      <w:pPr>
        <w:spacing w:line="276" w:lineRule="auto"/>
        <w:ind w:firstLine="540"/>
        <w:jc w:val="both"/>
        <w:rPr>
          <w:sz w:val="24"/>
          <w:szCs w:val="24"/>
        </w:rPr>
      </w:pPr>
    </w:p>
    <w:p w14:paraId="7936EBBA" w14:textId="77777777" w:rsidR="00AD7AA7" w:rsidRPr="00F92937" w:rsidRDefault="00AD7AA7" w:rsidP="007F380F">
      <w:pPr>
        <w:pStyle w:val="Heading3"/>
        <w:numPr>
          <w:ilvl w:val="2"/>
          <w:numId w:val="21"/>
        </w:numPr>
        <w:spacing w:before="0" w:line="276" w:lineRule="auto"/>
        <w:ind w:left="1797"/>
        <w:rPr>
          <w:color w:val="auto"/>
          <w:szCs w:val="24"/>
        </w:rPr>
      </w:pPr>
      <w:bookmarkStart w:id="206" w:name="_Toc90192073"/>
      <w:bookmarkStart w:id="207" w:name="_Toc107230454"/>
      <w:bookmarkStart w:id="208" w:name="_Toc111989326"/>
      <w:bookmarkStart w:id="209" w:name="_Toc444948826"/>
      <w:bookmarkStart w:id="210" w:name="_Toc216020818"/>
      <w:r w:rsidRPr="00F92937">
        <w:rPr>
          <w:color w:val="auto"/>
          <w:szCs w:val="24"/>
        </w:rPr>
        <w:t>Valymas</w:t>
      </w:r>
      <w:bookmarkEnd w:id="206"/>
      <w:bookmarkEnd w:id="207"/>
      <w:bookmarkEnd w:id="208"/>
      <w:bookmarkEnd w:id="209"/>
      <w:bookmarkEnd w:id="210"/>
    </w:p>
    <w:p w14:paraId="14A46746" w14:textId="77777777" w:rsidR="00AD7AA7" w:rsidRPr="00F92937" w:rsidRDefault="00AD7AA7" w:rsidP="009B2068">
      <w:pPr>
        <w:spacing w:line="276" w:lineRule="auto"/>
        <w:ind w:firstLine="540"/>
        <w:jc w:val="both"/>
        <w:rPr>
          <w:bCs/>
          <w:sz w:val="24"/>
          <w:szCs w:val="24"/>
        </w:rPr>
      </w:pPr>
      <w:r w:rsidRPr="00F92937">
        <w:rPr>
          <w:bCs/>
          <w:sz w:val="24"/>
          <w:szCs w:val="24"/>
        </w:rPr>
        <w:t>Prieš sujungiant iš vamzdžio vidaus išvalomi visi nešvarumai. Prieš atliekant vamzdžių atkarpos bandymus vamzdyno vidus išvalomas, kad neliktų jokių pašalinių medžiagų. Slėginiams vamzdžiams valyti gali būti naudojamos plaušinės ar kitos priemonės, Rangovui imantis visų reikiamų atsargumo priemonių.</w:t>
      </w:r>
    </w:p>
    <w:p w14:paraId="021AA0A1" w14:textId="77777777" w:rsidR="00922E38" w:rsidRPr="00F92937" w:rsidRDefault="00922E38" w:rsidP="009B2068">
      <w:pPr>
        <w:spacing w:line="276" w:lineRule="auto"/>
        <w:ind w:firstLine="540"/>
        <w:jc w:val="both"/>
        <w:rPr>
          <w:bCs/>
          <w:sz w:val="24"/>
          <w:szCs w:val="24"/>
        </w:rPr>
      </w:pPr>
    </w:p>
    <w:p w14:paraId="62CF67A5" w14:textId="77777777" w:rsidR="00A25A7E" w:rsidRPr="00F92937" w:rsidRDefault="00A25A7E" w:rsidP="009B2068">
      <w:pPr>
        <w:spacing w:line="276" w:lineRule="auto"/>
        <w:ind w:firstLine="540"/>
        <w:jc w:val="both"/>
        <w:rPr>
          <w:bCs/>
          <w:sz w:val="24"/>
          <w:szCs w:val="24"/>
        </w:rPr>
      </w:pPr>
    </w:p>
    <w:p w14:paraId="49C81E53" w14:textId="7CAA4573" w:rsidR="0070747C" w:rsidRPr="00F92937" w:rsidRDefault="00A25A7E" w:rsidP="007F380F">
      <w:pPr>
        <w:pStyle w:val="Heading1"/>
        <w:numPr>
          <w:ilvl w:val="0"/>
          <w:numId w:val="16"/>
        </w:numPr>
        <w:tabs>
          <w:tab w:val="clear" w:pos="1358"/>
          <w:tab w:val="num" w:pos="840"/>
        </w:tabs>
        <w:spacing w:line="276" w:lineRule="auto"/>
        <w:ind w:left="840" w:hanging="840"/>
        <w:rPr>
          <w:szCs w:val="28"/>
        </w:rPr>
      </w:pPr>
      <w:r w:rsidRPr="00F92937">
        <w:rPr>
          <w:sz w:val="24"/>
        </w:rPr>
        <w:br w:type="page"/>
      </w:r>
      <w:bookmarkStart w:id="211" w:name="_Toc444948829"/>
      <w:bookmarkStart w:id="212" w:name="_Toc216020819"/>
      <w:r w:rsidR="00CF7BE5" w:rsidRPr="006E40E7">
        <w:rPr>
          <w:szCs w:val="28"/>
        </w:rPr>
        <w:lastRenderedPageBreak/>
        <w:t>STATYBINĖ DALIS</w:t>
      </w:r>
      <w:bookmarkEnd w:id="211"/>
      <w:bookmarkEnd w:id="212"/>
    </w:p>
    <w:p w14:paraId="1D4039E2" w14:textId="77777777" w:rsidR="007520CC" w:rsidRPr="00F92937" w:rsidRDefault="007520CC" w:rsidP="00405839">
      <w:pPr>
        <w:pStyle w:val="Heading2"/>
      </w:pPr>
      <w:bookmarkStart w:id="213" w:name="_Toc348099261"/>
      <w:bookmarkStart w:id="214" w:name="_Toc444948830"/>
      <w:bookmarkStart w:id="215" w:name="_Toc216020820"/>
      <w:r w:rsidRPr="00F92937">
        <w:t>Bendrieji statybos darbų vykdymo nuostatai</w:t>
      </w:r>
      <w:bookmarkEnd w:id="213"/>
      <w:bookmarkEnd w:id="214"/>
      <w:bookmarkEnd w:id="215"/>
    </w:p>
    <w:p w14:paraId="43F963E0" w14:textId="77777777" w:rsidR="00C246D9" w:rsidRPr="00F92937" w:rsidRDefault="00C246D9" w:rsidP="007F380F">
      <w:pPr>
        <w:pStyle w:val="Heading4"/>
        <w:numPr>
          <w:ilvl w:val="2"/>
          <w:numId w:val="22"/>
        </w:numPr>
        <w:tabs>
          <w:tab w:val="num" w:pos="1980"/>
        </w:tabs>
        <w:spacing w:line="276" w:lineRule="auto"/>
        <w:rPr>
          <w:rFonts w:ascii="Times New Roman" w:hAnsi="Times New Roman"/>
          <w:bCs/>
          <w:sz w:val="24"/>
          <w:szCs w:val="24"/>
          <w:lang w:val="lt-LT"/>
        </w:rPr>
      </w:pPr>
      <w:bookmarkStart w:id="216" w:name="_Toc444948832"/>
      <w:r w:rsidRPr="00F92937">
        <w:rPr>
          <w:rFonts w:ascii="Times New Roman" w:hAnsi="Times New Roman"/>
          <w:bCs/>
          <w:sz w:val="24"/>
          <w:szCs w:val="24"/>
          <w:lang w:val="lt-LT"/>
        </w:rPr>
        <w:t>Reikalavimų taikymo sritis</w:t>
      </w:r>
      <w:bookmarkEnd w:id="216"/>
    </w:p>
    <w:p w14:paraId="51795ADF" w14:textId="77777777" w:rsidR="00DE227A" w:rsidRPr="00F92937" w:rsidRDefault="00DE227A" w:rsidP="009B2068">
      <w:pPr>
        <w:spacing w:line="276" w:lineRule="auto"/>
        <w:ind w:firstLine="540"/>
        <w:jc w:val="both"/>
        <w:rPr>
          <w:bCs/>
          <w:sz w:val="24"/>
          <w:szCs w:val="24"/>
        </w:rPr>
      </w:pPr>
      <w:r w:rsidRPr="00F92937">
        <w:rPr>
          <w:bCs/>
          <w:sz w:val="24"/>
          <w:szCs w:val="24"/>
        </w:rPr>
        <w:t>Šių techninių specifikacijų reikalavimai apima tokias statybos sritis:</w:t>
      </w:r>
    </w:p>
    <w:p w14:paraId="379FF654"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statybos darbų organizavimas;</w:t>
      </w:r>
    </w:p>
    <w:p w14:paraId="0EB9BBC7" w14:textId="540FA0F3"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statybo</w:t>
      </w:r>
      <w:r w:rsidR="0074407A" w:rsidRPr="00F92937">
        <w:rPr>
          <w:sz w:val="24"/>
          <w:szCs w:val="24"/>
        </w:rPr>
        <w:t>s paruošiamieji</w:t>
      </w:r>
      <w:r w:rsidR="004E30F4">
        <w:rPr>
          <w:sz w:val="24"/>
          <w:szCs w:val="24"/>
        </w:rPr>
        <w:t xml:space="preserve"> darbai</w:t>
      </w:r>
      <w:r w:rsidRPr="00F92937">
        <w:rPr>
          <w:sz w:val="24"/>
          <w:szCs w:val="24"/>
        </w:rPr>
        <w:t>;</w:t>
      </w:r>
    </w:p>
    <w:p w14:paraId="06656ACF" w14:textId="51EA798D" w:rsidR="00DE227A" w:rsidRPr="00E8638B"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visų rūšių statybos aikštelėje vykdomi statybos ir montavimo da</w:t>
      </w:r>
      <w:r w:rsidR="004E30F4">
        <w:rPr>
          <w:sz w:val="24"/>
          <w:szCs w:val="24"/>
        </w:rPr>
        <w:t>rbai</w:t>
      </w:r>
      <w:r w:rsidRPr="00F92937">
        <w:rPr>
          <w:sz w:val="24"/>
          <w:szCs w:val="24"/>
        </w:rPr>
        <w:t xml:space="preserve"> (vykdymas ir darbų </w:t>
      </w:r>
      <w:r w:rsidRPr="00E8638B">
        <w:rPr>
          <w:sz w:val="24"/>
          <w:szCs w:val="24"/>
        </w:rPr>
        <w:t>kokybės kontrolė);</w:t>
      </w:r>
    </w:p>
    <w:p w14:paraId="7BBF2C6F" w14:textId="2B45F588" w:rsidR="00DE227A" w:rsidRPr="00E8638B"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E8638B">
        <w:rPr>
          <w:sz w:val="24"/>
          <w:szCs w:val="24"/>
        </w:rPr>
        <w:t>gaminių, dirbinių ir medžiagų gamyba (vykdymas ir įvertinimas);</w:t>
      </w:r>
    </w:p>
    <w:p w14:paraId="7018A917"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pagrindinių konstrukcinių medžiagų (betono, skiedinių, armatūrinio plieno), o taip pat izoliacijos medžiagų bandymas.</w:t>
      </w:r>
    </w:p>
    <w:p w14:paraId="7D1BC07A" w14:textId="461BE2CD" w:rsidR="00DE227A" w:rsidRPr="00F92937" w:rsidRDefault="00DE227A" w:rsidP="009B2068">
      <w:pPr>
        <w:spacing w:line="276" w:lineRule="auto"/>
        <w:ind w:firstLine="540"/>
        <w:jc w:val="both"/>
        <w:rPr>
          <w:bCs/>
          <w:sz w:val="24"/>
          <w:szCs w:val="24"/>
        </w:rPr>
      </w:pPr>
      <w:r w:rsidRPr="00F92937">
        <w:rPr>
          <w:bCs/>
          <w:sz w:val="24"/>
          <w:szCs w:val="24"/>
        </w:rPr>
        <w:t xml:space="preserve">Todėl </w:t>
      </w:r>
      <w:r w:rsidRPr="004C62EA">
        <w:rPr>
          <w:bCs/>
          <w:sz w:val="24"/>
          <w:szCs w:val="24"/>
        </w:rPr>
        <w:t>techninių specifikacijų re</w:t>
      </w:r>
      <w:r w:rsidR="00F509DC" w:rsidRPr="004C62EA">
        <w:rPr>
          <w:bCs/>
          <w:sz w:val="24"/>
          <w:szCs w:val="24"/>
        </w:rPr>
        <w:t>ikalavimai privalomi Rangovui, Rangovo s</w:t>
      </w:r>
      <w:r w:rsidRPr="004C62EA">
        <w:rPr>
          <w:bCs/>
          <w:sz w:val="24"/>
          <w:szCs w:val="24"/>
        </w:rPr>
        <w:t>ubrangovams, pramoninių statybinių konstrukcijų gamintojams, statybinių medžiagų gamintojams ir tiekėjams</w:t>
      </w:r>
      <w:r w:rsidRPr="00F92937">
        <w:rPr>
          <w:bCs/>
          <w:sz w:val="24"/>
          <w:szCs w:val="24"/>
        </w:rPr>
        <w:t>.</w:t>
      </w:r>
    </w:p>
    <w:p w14:paraId="2CB40288" w14:textId="77777777" w:rsidR="00922E38" w:rsidRPr="00F92937" w:rsidRDefault="00922E38" w:rsidP="009B2068">
      <w:pPr>
        <w:spacing w:line="276" w:lineRule="auto"/>
        <w:ind w:firstLine="540"/>
        <w:jc w:val="both"/>
        <w:rPr>
          <w:bCs/>
          <w:sz w:val="24"/>
          <w:szCs w:val="24"/>
        </w:rPr>
      </w:pPr>
    </w:p>
    <w:p w14:paraId="10D1D8C7" w14:textId="77777777" w:rsidR="00C246D9" w:rsidRPr="00F92937" w:rsidRDefault="00C246D9" w:rsidP="007F380F">
      <w:pPr>
        <w:pStyle w:val="Heading4"/>
        <w:numPr>
          <w:ilvl w:val="2"/>
          <w:numId w:val="22"/>
        </w:numPr>
        <w:tabs>
          <w:tab w:val="num" w:pos="1980"/>
        </w:tabs>
        <w:spacing w:line="276" w:lineRule="auto"/>
        <w:rPr>
          <w:rFonts w:ascii="Times New Roman" w:hAnsi="Times New Roman"/>
          <w:bCs/>
          <w:sz w:val="24"/>
          <w:szCs w:val="24"/>
          <w:lang w:val="lt-LT"/>
        </w:rPr>
      </w:pPr>
      <w:bookmarkStart w:id="217" w:name="_Toc444948833"/>
      <w:r w:rsidRPr="00F92937">
        <w:rPr>
          <w:rFonts w:ascii="Times New Roman" w:hAnsi="Times New Roman"/>
          <w:bCs/>
          <w:sz w:val="24"/>
          <w:szCs w:val="24"/>
          <w:lang w:val="lt-LT"/>
        </w:rPr>
        <w:t>Bendrųjų statybos darbų rūšys</w:t>
      </w:r>
      <w:bookmarkEnd w:id="217"/>
    </w:p>
    <w:p w14:paraId="5D75F4B3" w14:textId="77777777" w:rsidR="00DE227A" w:rsidRPr="00F92937" w:rsidRDefault="00DE227A" w:rsidP="009B2068">
      <w:pPr>
        <w:spacing w:line="276" w:lineRule="auto"/>
        <w:ind w:firstLine="540"/>
        <w:jc w:val="both"/>
        <w:rPr>
          <w:bCs/>
          <w:sz w:val="24"/>
          <w:szCs w:val="24"/>
        </w:rPr>
      </w:pPr>
      <w:r w:rsidRPr="00F92937">
        <w:rPr>
          <w:bCs/>
          <w:sz w:val="24"/>
          <w:szCs w:val="24"/>
        </w:rPr>
        <w:t>Statant naujus ir rekonstruojant esamus statinius, būtina atlikti šiuos bendruosius statybos darbus:</w:t>
      </w:r>
    </w:p>
    <w:p w14:paraId="11396FE4" w14:textId="77777777" w:rsidR="00DE227A" w:rsidRPr="00F92937" w:rsidRDefault="007440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paruošiamuosius darbus: išmontavimo</w:t>
      </w:r>
      <w:r w:rsidR="00DE227A" w:rsidRPr="00F92937">
        <w:rPr>
          <w:sz w:val="24"/>
          <w:szCs w:val="24"/>
        </w:rPr>
        <w:t xml:space="preserve"> darbai ir aikštelės valymas;</w:t>
      </w:r>
    </w:p>
    <w:p w14:paraId="638630C7"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žemės darbus: statiniai iš gru</w:t>
      </w:r>
      <w:r w:rsidR="0074407A" w:rsidRPr="00F92937">
        <w:rPr>
          <w:sz w:val="24"/>
          <w:szCs w:val="24"/>
        </w:rPr>
        <w:t>nto, inžinerinių tinklų statyba.</w:t>
      </w:r>
    </w:p>
    <w:p w14:paraId="2E0A2FEA" w14:textId="77777777" w:rsidR="00090011" w:rsidRPr="00F92937" w:rsidRDefault="00090011" w:rsidP="009B2068">
      <w:pPr>
        <w:widowControl/>
        <w:suppressAutoHyphens/>
        <w:autoSpaceDE/>
        <w:autoSpaceDN/>
        <w:adjustRightInd/>
        <w:spacing w:line="276" w:lineRule="auto"/>
        <w:ind w:left="1440"/>
        <w:jc w:val="both"/>
        <w:rPr>
          <w:sz w:val="24"/>
          <w:szCs w:val="24"/>
        </w:rPr>
      </w:pPr>
    </w:p>
    <w:p w14:paraId="66400147" w14:textId="77777777" w:rsidR="00546D66" w:rsidRPr="00F92937" w:rsidRDefault="00755E2C" w:rsidP="007F380F">
      <w:pPr>
        <w:pStyle w:val="Heading2"/>
        <w:numPr>
          <w:ilvl w:val="1"/>
          <w:numId w:val="22"/>
        </w:numPr>
      </w:pPr>
      <w:bookmarkStart w:id="218" w:name="_Toc98498593"/>
      <w:bookmarkStart w:id="219" w:name="_Toc111989384"/>
      <w:bookmarkStart w:id="220" w:name="_Toc348099271"/>
      <w:bookmarkStart w:id="221" w:name="_Toc444948840"/>
      <w:bookmarkStart w:id="222" w:name="_Toc216020821"/>
      <w:r w:rsidRPr="00F92937">
        <w:t>Medžiagos ir gaminiai</w:t>
      </w:r>
      <w:bookmarkEnd w:id="218"/>
      <w:bookmarkEnd w:id="219"/>
      <w:bookmarkEnd w:id="220"/>
      <w:bookmarkEnd w:id="221"/>
      <w:bookmarkEnd w:id="222"/>
      <w:r w:rsidRPr="00F92937">
        <w:t xml:space="preserve"> </w:t>
      </w:r>
    </w:p>
    <w:p w14:paraId="407DFB60" w14:textId="77777777" w:rsidR="00546D66" w:rsidRPr="00F92937" w:rsidRDefault="00755E2C" w:rsidP="007F380F">
      <w:pPr>
        <w:pStyle w:val="Heading4"/>
        <w:numPr>
          <w:ilvl w:val="2"/>
          <w:numId w:val="22"/>
        </w:numPr>
        <w:tabs>
          <w:tab w:val="num" w:pos="1980"/>
        </w:tabs>
        <w:spacing w:line="276" w:lineRule="auto"/>
        <w:rPr>
          <w:rFonts w:ascii="Times New Roman" w:hAnsi="Times New Roman"/>
          <w:bCs/>
          <w:sz w:val="24"/>
          <w:szCs w:val="24"/>
          <w:lang w:val="lt-LT"/>
        </w:rPr>
      </w:pPr>
      <w:bookmarkStart w:id="223" w:name="_Toc348099272"/>
      <w:bookmarkStart w:id="224" w:name="_Toc444948841"/>
      <w:r w:rsidRPr="00F92937">
        <w:rPr>
          <w:rFonts w:ascii="Times New Roman" w:hAnsi="Times New Roman"/>
          <w:bCs/>
          <w:sz w:val="24"/>
          <w:szCs w:val="24"/>
          <w:lang w:val="lt-LT"/>
        </w:rPr>
        <w:t>Bendri reikalavimai</w:t>
      </w:r>
      <w:bookmarkEnd w:id="223"/>
      <w:bookmarkEnd w:id="224"/>
    </w:p>
    <w:p w14:paraId="3C217202" w14:textId="77777777" w:rsidR="00755E2C" w:rsidRPr="00F92937" w:rsidRDefault="00755E2C" w:rsidP="009B2068">
      <w:pPr>
        <w:spacing w:line="276" w:lineRule="auto"/>
        <w:ind w:firstLine="540"/>
        <w:jc w:val="both"/>
        <w:rPr>
          <w:bCs/>
          <w:sz w:val="24"/>
          <w:szCs w:val="24"/>
        </w:rPr>
      </w:pPr>
      <w:r w:rsidRPr="00F92937">
        <w:rPr>
          <w:bCs/>
          <w:sz w:val="24"/>
          <w:szCs w:val="24"/>
        </w:rPr>
        <w:t>Visi statybiniai gaminiai, medžiagos ir priedai turi atitikti nurodytus dokumentacijoje ir turi būti nauji.</w:t>
      </w:r>
    </w:p>
    <w:p w14:paraId="6A1F9249" w14:textId="77777777" w:rsidR="00755E2C" w:rsidRPr="00F92937" w:rsidRDefault="00755E2C" w:rsidP="009B2068">
      <w:pPr>
        <w:spacing w:line="276" w:lineRule="auto"/>
        <w:ind w:firstLine="540"/>
        <w:jc w:val="both"/>
        <w:rPr>
          <w:bCs/>
          <w:sz w:val="24"/>
          <w:szCs w:val="24"/>
        </w:rPr>
      </w:pPr>
      <w:r w:rsidRPr="00F92937">
        <w:rPr>
          <w:bCs/>
          <w:sz w:val="24"/>
          <w:szCs w:val="24"/>
        </w:rPr>
        <w:t>Visos medžiagos ir gaminiai turi būti pateikti su:</w:t>
      </w:r>
    </w:p>
    <w:p w14:paraId="583BF95F"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gamintojo rekvizitais, firmos atpažinimo ženklu;</w:t>
      </w:r>
    </w:p>
    <w:p w14:paraId="0FDA9F36"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specifikacija;</w:t>
      </w:r>
    </w:p>
    <w:p w14:paraId="511A8B18"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nuoroda kam skiriama;</w:t>
      </w:r>
    </w:p>
    <w:p w14:paraId="02570591"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pagaminimo data.</w:t>
      </w:r>
    </w:p>
    <w:p w14:paraId="5F7D4A17" w14:textId="47E32AB9" w:rsidR="00755E2C" w:rsidRPr="00F92937" w:rsidRDefault="00F509DC" w:rsidP="009B2068">
      <w:pPr>
        <w:spacing w:line="276" w:lineRule="auto"/>
        <w:ind w:firstLine="540"/>
        <w:jc w:val="both"/>
        <w:rPr>
          <w:bCs/>
          <w:sz w:val="24"/>
          <w:szCs w:val="24"/>
        </w:rPr>
      </w:pPr>
      <w:r>
        <w:rPr>
          <w:bCs/>
          <w:sz w:val="24"/>
          <w:szCs w:val="24"/>
        </w:rPr>
        <w:t xml:space="preserve">Inžinierius / </w:t>
      </w:r>
      <w:r w:rsidR="00755E2C" w:rsidRPr="00F92937">
        <w:rPr>
          <w:bCs/>
          <w:sz w:val="24"/>
          <w:szCs w:val="24"/>
        </w:rPr>
        <w:t xml:space="preserve">Užsakovas turi teisę atmesti medžiagą be jokių papildomų išlaidų Užsakovui, jei ji neatitinka specifikacijos reikalavimų. Tokiu atveju, Rangovas turi pateikti kitas medžiagas ir </w:t>
      </w:r>
      <w:proofErr w:type="spellStart"/>
      <w:r w:rsidR="00755E2C" w:rsidRPr="00F92937">
        <w:rPr>
          <w:bCs/>
          <w:sz w:val="24"/>
          <w:szCs w:val="24"/>
        </w:rPr>
        <w:t>įrengimus</w:t>
      </w:r>
      <w:proofErr w:type="spellEnd"/>
      <w:r w:rsidR="00755E2C" w:rsidRPr="00F92937">
        <w:rPr>
          <w:bCs/>
          <w:sz w:val="24"/>
          <w:szCs w:val="24"/>
        </w:rPr>
        <w:t>, kurie atitinka specifikaciją.</w:t>
      </w:r>
    </w:p>
    <w:p w14:paraId="649039F5" w14:textId="77777777" w:rsidR="009714F6" w:rsidRPr="00F92937" w:rsidRDefault="009714F6" w:rsidP="009B2068">
      <w:pPr>
        <w:spacing w:line="276" w:lineRule="auto"/>
        <w:ind w:firstLine="540"/>
        <w:jc w:val="both"/>
        <w:rPr>
          <w:bCs/>
          <w:sz w:val="24"/>
          <w:szCs w:val="24"/>
        </w:rPr>
      </w:pPr>
      <w:r w:rsidRPr="00F92937">
        <w:rPr>
          <w:bCs/>
          <w:sz w:val="24"/>
          <w:szCs w:val="24"/>
        </w:rPr>
        <w:tab/>
      </w:r>
    </w:p>
    <w:p w14:paraId="0C0C688A" w14:textId="77777777" w:rsidR="002016C6" w:rsidRPr="00F92937" w:rsidRDefault="002016C6" w:rsidP="007F380F">
      <w:pPr>
        <w:pStyle w:val="Heading4"/>
        <w:numPr>
          <w:ilvl w:val="2"/>
          <w:numId w:val="22"/>
        </w:numPr>
        <w:tabs>
          <w:tab w:val="num" w:pos="1980"/>
        </w:tabs>
        <w:spacing w:line="276" w:lineRule="auto"/>
        <w:rPr>
          <w:rFonts w:ascii="Times New Roman" w:hAnsi="Times New Roman"/>
          <w:bCs/>
          <w:sz w:val="24"/>
          <w:szCs w:val="24"/>
          <w:lang w:val="lt-LT"/>
        </w:rPr>
      </w:pPr>
      <w:bookmarkStart w:id="225" w:name="_Toc98498595"/>
      <w:bookmarkStart w:id="226" w:name="_Toc444948842"/>
      <w:r w:rsidRPr="00F92937">
        <w:rPr>
          <w:rFonts w:ascii="Times New Roman" w:hAnsi="Times New Roman"/>
          <w:bCs/>
          <w:sz w:val="24"/>
          <w:szCs w:val="24"/>
          <w:lang w:val="lt-LT"/>
        </w:rPr>
        <w:t>Medžiagų ir gaminių kokybės reikalavimai</w:t>
      </w:r>
      <w:bookmarkEnd w:id="225"/>
      <w:bookmarkEnd w:id="226"/>
      <w:r w:rsidRPr="00F92937">
        <w:rPr>
          <w:rFonts w:ascii="Times New Roman" w:hAnsi="Times New Roman"/>
          <w:bCs/>
          <w:sz w:val="24"/>
          <w:szCs w:val="24"/>
          <w:lang w:val="lt-LT"/>
        </w:rPr>
        <w:t xml:space="preserve"> </w:t>
      </w:r>
    </w:p>
    <w:p w14:paraId="53132543" w14:textId="77777777" w:rsidR="00755E2C" w:rsidRPr="00F92937" w:rsidRDefault="00755E2C" w:rsidP="009B2068">
      <w:pPr>
        <w:spacing w:line="276" w:lineRule="auto"/>
        <w:ind w:firstLine="540"/>
        <w:jc w:val="both"/>
        <w:rPr>
          <w:bCs/>
          <w:sz w:val="24"/>
          <w:szCs w:val="24"/>
        </w:rPr>
      </w:pPr>
      <w:r w:rsidRPr="00F92937">
        <w:rPr>
          <w:bCs/>
          <w:sz w:val="24"/>
          <w:szCs w:val="24"/>
        </w:rPr>
        <w:t>Visi gaminiai ir medžiagos turi atitikti specifikacijoje ir brėžiniuose nurodomus kokybės reikalavimus. Jų įpakavimai ar pristatymo dokumentai turi nurodyti, jų kokybę arba tokia pati informacija turi būti nurodoma kokiu nors kitu būdu.</w:t>
      </w:r>
    </w:p>
    <w:p w14:paraId="20895ED9" w14:textId="31407DE3" w:rsidR="00755E2C" w:rsidRPr="00F92937" w:rsidRDefault="00755E2C" w:rsidP="009B2068">
      <w:pPr>
        <w:spacing w:line="276" w:lineRule="auto"/>
        <w:ind w:firstLine="540"/>
        <w:jc w:val="both"/>
        <w:rPr>
          <w:bCs/>
          <w:sz w:val="24"/>
          <w:szCs w:val="24"/>
        </w:rPr>
      </w:pPr>
      <w:r w:rsidRPr="00F92937">
        <w:rPr>
          <w:bCs/>
          <w:sz w:val="24"/>
          <w:szCs w:val="24"/>
        </w:rPr>
        <w:t xml:space="preserve">Specifikacijoje pateikiami bendrieji kokybės reikalavimai. Tokiu atveju, jei konkrečiai nebus nurodyta medžiaga, prieš ją perkant ji turės būti pateikiama </w:t>
      </w:r>
      <w:r w:rsidR="00F509DC">
        <w:rPr>
          <w:bCs/>
          <w:sz w:val="24"/>
          <w:szCs w:val="24"/>
        </w:rPr>
        <w:t xml:space="preserve">Inžinieriaus / </w:t>
      </w:r>
      <w:r w:rsidRPr="00F92937">
        <w:rPr>
          <w:bCs/>
          <w:sz w:val="24"/>
          <w:szCs w:val="24"/>
        </w:rPr>
        <w:t>Užsakovo patvirtinimui.</w:t>
      </w:r>
    </w:p>
    <w:p w14:paraId="510866B3" w14:textId="77777777" w:rsidR="0074407A" w:rsidRPr="00F92937" w:rsidRDefault="0074407A" w:rsidP="009B2068">
      <w:pPr>
        <w:spacing w:line="276" w:lineRule="auto"/>
        <w:ind w:firstLine="540"/>
        <w:jc w:val="both"/>
        <w:rPr>
          <w:bCs/>
          <w:sz w:val="24"/>
          <w:szCs w:val="24"/>
        </w:rPr>
      </w:pPr>
    </w:p>
    <w:p w14:paraId="4A58BFE3" w14:textId="77777777" w:rsidR="00871E1D" w:rsidRPr="00F92937" w:rsidRDefault="00871E1D" w:rsidP="007F380F">
      <w:pPr>
        <w:pStyle w:val="Heading4"/>
        <w:numPr>
          <w:ilvl w:val="2"/>
          <w:numId w:val="22"/>
        </w:numPr>
        <w:tabs>
          <w:tab w:val="num" w:pos="1980"/>
        </w:tabs>
        <w:spacing w:line="276" w:lineRule="auto"/>
        <w:rPr>
          <w:rFonts w:ascii="Times New Roman" w:hAnsi="Times New Roman"/>
          <w:bCs/>
          <w:sz w:val="24"/>
          <w:szCs w:val="24"/>
          <w:lang w:val="lt-LT"/>
        </w:rPr>
      </w:pPr>
      <w:bookmarkStart w:id="227" w:name="_Toc98498596"/>
      <w:bookmarkStart w:id="228" w:name="_Toc444948843"/>
      <w:r w:rsidRPr="00F92937">
        <w:rPr>
          <w:rFonts w:ascii="Times New Roman" w:hAnsi="Times New Roman"/>
          <w:bCs/>
          <w:sz w:val="24"/>
          <w:szCs w:val="24"/>
          <w:lang w:val="lt-LT"/>
        </w:rPr>
        <w:t>Medžiagų ir gaminių atitikties nuorodos jų montavimo metu</w:t>
      </w:r>
      <w:bookmarkEnd w:id="227"/>
      <w:bookmarkEnd w:id="228"/>
      <w:r w:rsidRPr="00F92937">
        <w:rPr>
          <w:rFonts w:ascii="Times New Roman" w:hAnsi="Times New Roman"/>
          <w:bCs/>
          <w:sz w:val="24"/>
          <w:szCs w:val="24"/>
          <w:lang w:val="lt-LT"/>
        </w:rPr>
        <w:t xml:space="preserve"> </w:t>
      </w:r>
    </w:p>
    <w:p w14:paraId="49C63FA8" w14:textId="77777777" w:rsidR="00755E2C" w:rsidRPr="00F92937" w:rsidRDefault="00755E2C" w:rsidP="009B2068">
      <w:pPr>
        <w:spacing w:line="276" w:lineRule="auto"/>
        <w:ind w:firstLine="540"/>
        <w:jc w:val="both"/>
        <w:rPr>
          <w:bCs/>
          <w:sz w:val="24"/>
          <w:szCs w:val="24"/>
        </w:rPr>
      </w:pPr>
      <w:r w:rsidRPr="00F92937">
        <w:rPr>
          <w:bCs/>
          <w:sz w:val="24"/>
          <w:szCs w:val="24"/>
        </w:rPr>
        <w:t>Galimi gaminių ir medžiagų atitikties nurodymai montavimo stadijos metu neturi būti uždengiami arba, jei negalima palikti jų matomais, turi būti lengvai ir visiškai atidengiami.</w:t>
      </w:r>
    </w:p>
    <w:p w14:paraId="5584E1DA" w14:textId="77777777" w:rsidR="009714F6" w:rsidRPr="00F92937" w:rsidRDefault="009714F6" w:rsidP="009B2068">
      <w:pPr>
        <w:spacing w:line="276" w:lineRule="auto"/>
        <w:ind w:firstLine="540"/>
        <w:jc w:val="both"/>
        <w:rPr>
          <w:bCs/>
          <w:sz w:val="24"/>
          <w:szCs w:val="24"/>
        </w:rPr>
      </w:pPr>
    </w:p>
    <w:p w14:paraId="65D94F85" w14:textId="77777777" w:rsidR="00871E1D" w:rsidRPr="00F92937" w:rsidRDefault="00871E1D" w:rsidP="007F380F">
      <w:pPr>
        <w:pStyle w:val="Heading4"/>
        <w:numPr>
          <w:ilvl w:val="2"/>
          <w:numId w:val="22"/>
        </w:numPr>
        <w:tabs>
          <w:tab w:val="num" w:pos="1980"/>
        </w:tabs>
        <w:spacing w:line="276" w:lineRule="auto"/>
        <w:rPr>
          <w:rFonts w:ascii="Times New Roman" w:hAnsi="Times New Roman"/>
          <w:bCs/>
          <w:sz w:val="24"/>
          <w:szCs w:val="24"/>
          <w:lang w:val="lt-LT"/>
        </w:rPr>
      </w:pPr>
      <w:bookmarkStart w:id="229" w:name="_Toc444948844"/>
      <w:r w:rsidRPr="00F92937">
        <w:rPr>
          <w:rFonts w:ascii="Times New Roman" w:hAnsi="Times New Roman"/>
          <w:bCs/>
          <w:sz w:val="24"/>
          <w:szCs w:val="24"/>
          <w:lang w:val="lt-LT"/>
        </w:rPr>
        <w:t>Medžiagų ir gaminių pristatymas</w:t>
      </w:r>
      <w:bookmarkEnd w:id="229"/>
      <w:r w:rsidRPr="00F92937">
        <w:rPr>
          <w:rFonts w:ascii="Times New Roman" w:hAnsi="Times New Roman"/>
          <w:bCs/>
          <w:sz w:val="24"/>
          <w:szCs w:val="24"/>
          <w:lang w:val="lt-LT"/>
        </w:rPr>
        <w:t xml:space="preserve"> </w:t>
      </w:r>
    </w:p>
    <w:p w14:paraId="5CCC8DA9" w14:textId="32D369D0" w:rsidR="00755E2C" w:rsidRPr="00F92937" w:rsidRDefault="00755E2C" w:rsidP="009B2068">
      <w:pPr>
        <w:spacing w:line="276" w:lineRule="auto"/>
        <w:ind w:firstLine="540"/>
        <w:jc w:val="both"/>
        <w:rPr>
          <w:bCs/>
          <w:sz w:val="24"/>
          <w:szCs w:val="24"/>
        </w:rPr>
      </w:pPr>
      <w:r w:rsidRPr="00F92937">
        <w:rPr>
          <w:bCs/>
          <w:sz w:val="24"/>
          <w:szCs w:val="24"/>
        </w:rPr>
        <w:t xml:space="preserve">Gaminių ir medžiagų pristatymą reikia koordinuoti pagal statybos darbų grafiką, Reikia vengti </w:t>
      </w:r>
      <w:r w:rsidRPr="00F92937">
        <w:rPr>
          <w:bCs/>
          <w:sz w:val="24"/>
          <w:szCs w:val="24"/>
        </w:rPr>
        <w:lastRenderedPageBreak/>
        <w:t xml:space="preserve">nereikalingo saugojimo statybos aikštelėje. Visi tiekiami gaminiai ir medžiagos turi būti su </w:t>
      </w:r>
      <w:r w:rsidR="004357B7">
        <w:rPr>
          <w:bCs/>
          <w:sz w:val="24"/>
          <w:szCs w:val="24"/>
        </w:rPr>
        <w:t>eksploatacinių savybių deklaracijomis</w:t>
      </w:r>
      <w:r w:rsidRPr="00F92937">
        <w:rPr>
          <w:bCs/>
          <w:sz w:val="24"/>
          <w:szCs w:val="24"/>
        </w:rPr>
        <w:t>.</w:t>
      </w:r>
    </w:p>
    <w:p w14:paraId="2E637F43" w14:textId="77777777" w:rsidR="009714F6" w:rsidRPr="00F92937" w:rsidRDefault="009714F6" w:rsidP="009B2068">
      <w:pPr>
        <w:spacing w:line="276" w:lineRule="auto"/>
        <w:ind w:firstLine="540"/>
        <w:jc w:val="both"/>
        <w:rPr>
          <w:bCs/>
          <w:sz w:val="24"/>
          <w:szCs w:val="24"/>
        </w:rPr>
      </w:pPr>
    </w:p>
    <w:p w14:paraId="28F5E714" w14:textId="77777777" w:rsidR="00074FF1" w:rsidRPr="00F92937" w:rsidRDefault="00074FF1"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30" w:name="_Toc444948846"/>
      <w:r w:rsidRPr="00F92937">
        <w:rPr>
          <w:rFonts w:ascii="Times New Roman" w:hAnsi="Times New Roman"/>
          <w:bCs/>
          <w:sz w:val="24"/>
          <w:szCs w:val="24"/>
          <w:lang w:val="lt-LT"/>
        </w:rPr>
        <w:t>Saugojimas aikštelėje</w:t>
      </w:r>
      <w:bookmarkEnd w:id="230"/>
      <w:r w:rsidRPr="00F92937">
        <w:rPr>
          <w:rFonts w:ascii="Times New Roman" w:hAnsi="Times New Roman"/>
          <w:bCs/>
          <w:sz w:val="24"/>
          <w:szCs w:val="24"/>
          <w:lang w:val="lt-LT"/>
        </w:rPr>
        <w:t xml:space="preserve"> </w:t>
      </w:r>
    </w:p>
    <w:p w14:paraId="7CAEB50A" w14:textId="77777777" w:rsidR="00755E2C" w:rsidRPr="00F92937" w:rsidRDefault="00755E2C" w:rsidP="009B2068">
      <w:pPr>
        <w:spacing w:line="276" w:lineRule="auto"/>
        <w:ind w:firstLine="540"/>
        <w:jc w:val="both"/>
        <w:rPr>
          <w:bCs/>
          <w:sz w:val="24"/>
          <w:szCs w:val="24"/>
        </w:rPr>
      </w:pPr>
      <w:r w:rsidRPr="00F92937">
        <w:rPr>
          <w:bCs/>
          <w:sz w:val="24"/>
          <w:szCs w:val="24"/>
        </w:rPr>
        <w:t>Gaminiai ir statybinės medžiagos turi būti saugomi taip, kad nepablogėtų jų kokybė. Reikia laikytis kiekvienos medžiagos nurodytų saugojimo reikalavimų ir gamintojo pateiktų galiojančių nuorodų.</w:t>
      </w:r>
    </w:p>
    <w:p w14:paraId="03B05121" w14:textId="77777777" w:rsidR="00755E2C" w:rsidRPr="00F92937" w:rsidRDefault="00755E2C" w:rsidP="009B2068">
      <w:pPr>
        <w:spacing w:line="276" w:lineRule="auto"/>
        <w:ind w:firstLine="540"/>
        <w:jc w:val="both"/>
        <w:rPr>
          <w:bCs/>
          <w:sz w:val="24"/>
          <w:szCs w:val="24"/>
        </w:rPr>
      </w:pPr>
      <w:r w:rsidRPr="00F92937">
        <w:rPr>
          <w:bCs/>
          <w:sz w:val="24"/>
          <w:szCs w:val="24"/>
        </w:rPr>
        <w:t>Medžiagos ir prekės, pažeistos ar kitaip sugadintos dėl veiklos statybos aikštelėje, turi būti pakeistos naujomis Rangovo sąskaita.</w:t>
      </w:r>
    </w:p>
    <w:p w14:paraId="1E250F3F" w14:textId="77777777" w:rsidR="009714F6" w:rsidRPr="00F92937" w:rsidRDefault="009714F6" w:rsidP="009B2068">
      <w:pPr>
        <w:spacing w:line="276" w:lineRule="auto"/>
        <w:ind w:firstLine="540"/>
        <w:jc w:val="both"/>
        <w:rPr>
          <w:bCs/>
          <w:sz w:val="24"/>
          <w:szCs w:val="24"/>
        </w:rPr>
      </w:pPr>
    </w:p>
    <w:p w14:paraId="0EC69677" w14:textId="77777777" w:rsidR="00CB3DDF" w:rsidRPr="00F92937" w:rsidRDefault="00CB3DD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31" w:name="_Toc444948847"/>
      <w:r w:rsidRPr="00F92937">
        <w:rPr>
          <w:rFonts w:ascii="Times New Roman" w:hAnsi="Times New Roman"/>
          <w:bCs/>
          <w:sz w:val="24"/>
          <w:szCs w:val="24"/>
          <w:lang w:val="lt-LT"/>
        </w:rPr>
        <w:t>Atsakomybė</w:t>
      </w:r>
      <w:bookmarkEnd w:id="231"/>
      <w:r w:rsidRPr="00F92937">
        <w:rPr>
          <w:rFonts w:ascii="Times New Roman" w:hAnsi="Times New Roman"/>
          <w:bCs/>
          <w:sz w:val="24"/>
          <w:szCs w:val="24"/>
          <w:lang w:val="lt-LT"/>
        </w:rPr>
        <w:t xml:space="preserve"> </w:t>
      </w:r>
    </w:p>
    <w:p w14:paraId="73871E02" w14:textId="77777777" w:rsidR="00CB3DDF" w:rsidRPr="00F92937" w:rsidRDefault="00CB3DDF" w:rsidP="009B2068">
      <w:pPr>
        <w:spacing w:line="276" w:lineRule="auto"/>
        <w:ind w:firstLine="540"/>
        <w:jc w:val="both"/>
        <w:rPr>
          <w:bCs/>
          <w:sz w:val="24"/>
          <w:szCs w:val="24"/>
        </w:rPr>
      </w:pPr>
      <w:r w:rsidRPr="00F92937">
        <w:rPr>
          <w:bCs/>
          <w:sz w:val="24"/>
          <w:szCs w:val="24"/>
        </w:rPr>
        <w:t xml:space="preserve">Už medžiagų ir gaminių nuostolius arba </w:t>
      </w:r>
      <w:proofErr w:type="spellStart"/>
      <w:r w:rsidRPr="00F92937">
        <w:rPr>
          <w:bCs/>
          <w:sz w:val="24"/>
          <w:szCs w:val="24"/>
        </w:rPr>
        <w:t>apgadinimus</w:t>
      </w:r>
      <w:proofErr w:type="spellEnd"/>
      <w:r w:rsidRPr="00F92937">
        <w:rPr>
          <w:bCs/>
          <w:sz w:val="24"/>
          <w:szCs w:val="24"/>
        </w:rPr>
        <w:t xml:space="preserve"> atsako Rangovas.</w:t>
      </w:r>
    </w:p>
    <w:p w14:paraId="21971735" w14:textId="77777777" w:rsidR="00757D39" w:rsidRPr="00F92937" w:rsidRDefault="00757D39" w:rsidP="009B2068">
      <w:pPr>
        <w:spacing w:line="276" w:lineRule="auto"/>
        <w:ind w:firstLine="540"/>
        <w:jc w:val="both"/>
        <w:rPr>
          <w:bCs/>
          <w:sz w:val="24"/>
          <w:szCs w:val="24"/>
        </w:rPr>
      </w:pPr>
    </w:p>
    <w:p w14:paraId="3C62160F" w14:textId="77777777" w:rsidR="00F36AEB" w:rsidRPr="00F92937" w:rsidRDefault="00F36AEB" w:rsidP="00C35B1C">
      <w:pPr>
        <w:pStyle w:val="Heading2"/>
        <w:numPr>
          <w:ilvl w:val="1"/>
          <w:numId w:val="22"/>
        </w:numPr>
        <w:rPr>
          <w:szCs w:val="24"/>
        </w:rPr>
      </w:pPr>
      <w:bookmarkStart w:id="232" w:name="_Toc100037679"/>
      <w:bookmarkStart w:id="233" w:name="_Toc111989388"/>
      <w:bookmarkStart w:id="234" w:name="_Toc444948848"/>
      <w:bookmarkStart w:id="235" w:name="_Toc216020822"/>
      <w:r w:rsidRPr="00C35B1C">
        <w:t>Statybos įranga ir statybos metodai</w:t>
      </w:r>
      <w:bookmarkEnd w:id="232"/>
      <w:bookmarkEnd w:id="233"/>
      <w:bookmarkEnd w:id="234"/>
      <w:bookmarkEnd w:id="235"/>
      <w:r w:rsidRPr="00C35B1C">
        <w:t xml:space="preserve"> </w:t>
      </w:r>
    </w:p>
    <w:p w14:paraId="19F51412" w14:textId="77777777" w:rsidR="008F61FD" w:rsidRPr="00F92937" w:rsidRDefault="008F61FD" w:rsidP="009B2068">
      <w:pPr>
        <w:spacing w:line="276" w:lineRule="auto"/>
        <w:ind w:firstLine="540"/>
        <w:jc w:val="both"/>
        <w:rPr>
          <w:bCs/>
          <w:sz w:val="24"/>
          <w:szCs w:val="24"/>
        </w:rPr>
      </w:pPr>
      <w:r w:rsidRPr="00F92937">
        <w:rPr>
          <w:bCs/>
          <w:sz w:val="24"/>
          <w:szCs w:val="24"/>
        </w:rPr>
        <w:t>Visa įranga, technika, priedai ir statybos metodai turi tenkinti Lietuvos Respublikos darbo saugos reikalavimus.</w:t>
      </w:r>
    </w:p>
    <w:p w14:paraId="6A0FA91D" w14:textId="77777777" w:rsidR="00757D39" w:rsidRPr="00F92937" w:rsidRDefault="00757D39" w:rsidP="009B2068">
      <w:pPr>
        <w:spacing w:line="276" w:lineRule="auto"/>
        <w:ind w:firstLine="540"/>
        <w:jc w:val="both"/>
        <w:rPr>
          <w:bCs/>
          <w:sz w:val="24"/>
          <w:szCs w:val="24"/>
        </w:rPr>
      </w:pPr>
    </w:p>
    <w:p w14:paraId="29CFBEE9" w14:textId="77777777" w:rsidR="00971BEC" w:rsidRPr="00F92937" w:rsidRDefault="00971BEC" w:rsidP="007F380F">
      <w:pPr>
        <w:pStyle w:val="Heading3"/>
        <w:numPr>
          <w:ilvl w:val="1"/>
          <w:numId w:val="22"/>
        </w:numPr>
        <w:spacing w:before="0" w:line="276" w:lineRule="auto"/>
        <w:rPr>
          <w:color w:val="auto"/>
          <w:szCs w:val="24"/>
        </w:rPr>
      </w:pPr>
      <w:bookmarkStart w:id="236" w:name="_Toc444948851"/>
      <w:bookmarkStart w:id="237" w:name="_Toc216020823"/>
      <w:r w:rsidRPr="00F92937">
        <w:rPr>
          <w:color w:val="auto"/>
          <w:szCs w:val="24"/>
        </w:rPr>
        <w:t>Darbų koordinavimas</w:t>
      </w:r>
      <w:bookmarkEnd w:id="236"/>
      <w:bookmarkEnd w:id="237"/>
      <w:r w:rsidRPr="00F92937">
        <w:rPr>
          <w:color w:val="auto"/>
          <w:szCs w:val="24"/>
        </w:rPr>
        <w:t xml:space="preserve"> </w:t>
      </w:r>
    </w:p>
    <w:p w14:paraId="21DBAF23" w14:textId="77777777" w:rsidR="00971BEC" w:rsidRPr="00F92937" w:rsidRDefault="00971BEC" w:rsidP="009B2068">
      <w:pPr>
        <w:spacing w:line="276" w:lineRule="auto"/>
        <w:ind w:firstLine="540"/>
        <w:jc w:val="both"/>
        <w:rPr>
          <w:bCs/>
          <w:sz w:val="24"/>
          <w:szCs w:val="24"/>
        </w:rPr>
      </w:pPr>
      <w:r w:rsidRPr="00F92937">
        <w:rPr>
          <w:bCs/>
          <w:sz w:val="24"/>
          <w:szCs w:val="24"/>
        </w:rPr>
        <w:t>Rangovas yra atsakingas už darbų aikštelėje koordinavimą su tiekėjais ir kitais subrangovais. Rangovas statybos darbų metu turi užtikrinti, kad instaliavimas vyktų teisingai ir pagal projekto sumanymą.</w:t>
      </w:r>
    </w:p>
    <w:p w14:paraId="74031A23" w14:textId="4313FF11" w:rsidR="009714F6" w:rsidRDefault="00971BEC" w:rsidP="0037507D">
      <w:pPr>
        <w:spacing w:line="276" w:lineRule="auto"/>
        <w:ind w:firstLine="540"/>
        <w:jc w:val="both"/>
        <w:rPr>
          <w:bCs/>
          <w:sz w:val="24"/>
          <w:szCs w:val="24"/>
        </w:rPr>
      </w:pPr>
      <w:r w:rsidRPr="00F92937">
        <w:rPr>
          <w:bCs/>
          <w:sz w:val="24"/>
          <w:szCs w:val="24"/>
        </w:rPr>
        <w:t>Visi darbai turi būti atliekami pagal dokumentacijoje ir gamintojo pateiktas instrukcija</w:t>
      </w:r>
      <w:r w:rsidR="00A7768C">
        <w:rPr>
          <w:bCs/>
          <w:sz w:val="24"/>
          <w:szCs w:val="24"/>
        </w:rPr>
        <w:t>s</w:t>
      </w:r>
      <w:r w:rsidRPr="00F92937">
        <w:rPr>
          <w:bCs/>
          <w:sz w:val="24"/>
          <w:szCs w:val="24"/>
        </w:rPr>
        <w:t>.</w:t>
      </w:r>
    </w:p>
    <w:p w14:paraId="59E5EB4F" w14:textId="77777777" w:rsidR="00412356" w:rsidRPr="00F92937" w:rsidRDefault="00412356" w:rsidP="0037507D">
      <w:pPr>
        <w:spacing w:line="276" w:lineRule="auto"/>
        <w:ind w:firstLine="540"/>
        <w:jc w:val="both"/>
        <w:rPr>
          <w:bCs/>
          <w:sz w:val="24"/>
          <w:szCs w:val="24"/>
        </w:rPr>
      </w:pPr>
    </w:p>
    <w:p w14:paraId="360EB603" w14:textId="77777777" w:rsidR="00971BEC" w:rsidRPr="00F92937" w:rsidRDefault="00971BEC" w:rsidP="007F380F">
      <w:pPr>
        <w:pStyle w:val="Heading3"/>
        <w:numPr>
          <w:ilvl w:val="1"/>
          <w:numId w:val="22"/>
        </w:numPr>
        <w:spacing w:before="0" w:line="276" w:lineRule="auto"/>
        <w:rPr>
          <w:color w:val="auto"/>
          <w:szCs w:val="24"/>
        </w:rPr>
      </w:pPr>
      <w:bookmarkStart w:id="238" w:name="_Toc444948852"/>
      <w:bookmarkStart w:id="239" w:name="_Toc216020824"/>
      <w:r w:rsidRPr="00F92937">
        <w:rPr>
          <w:color w:val="auto"/>
          <w:szCs w:val="24"/>
        </w:rPr>
        <w:t>Bandymai</w:t>
      </w:r>
      <w:bookmarkEnd w:id="238"/>
      <w:bookmarkEnd w:id="239"/>
      <w:r w:rsidRPr="00F92937">
        <w:rPr>
          <w:color w:val="auto"/>
          <w:szCs w:val="24"/>
        </w:rPr>
        <w:t xml:space="preserve"> </w:t>
      </w:r>
    </w:p>
    <w:p w14:paraId="6D697052" w14:textId="77777777" w:rsidR="00971BEC" w:rsidRPr="00F92937" w:rsidRDefault="00971BEC" w:rsidP="009B2068">
      <w:pPr>
        <w:spacing w:line="276" w:lineRule="auto"/>
        <w:ind w:firstLine="540"/>
        <w:jc w:val="both"/>
        <w:rPr>
          <w:bCs/>
          <w:sz w:val="24"/>
          <w:szCs w:val="24"/>
        </w:rPr>
      </w:pPr>
      <w:r w:rsidRPr="00F92937">
        <w:rPr>
          <w:bCs/>
          <w:sz w:val="24"/>
          <w:szCs w:val="24"/>
        </w:rPr>
        <w:t>Tokiu atveju, jei bandymo rezultatai yra blogesni, negu nurodyta reikalavimuose, Rangovas nedelsdamas privalo informuoti visas suinteresuotas šalis. Jei rezultatai nepatenkinami konstrukcijų ar kurio nors kito materialaus turto saugumo faktorių atžvilgiu, kurie turi esminę svarbą darbo rezultatams, Rangovas privalo nedelsdamas apie tai informuoti suinteresuotas šalis ir organizuoti susitikimą sprendimų priėmimui dėl būsimų darbų organizavimo. Jei būtina, reikia imtis saugumo priemonių, siekiant išvengti bet kokios žalos ir pavojaus. Bet kokio bandymo rezultatų slėpimas yra sunkinanti aplinkybė.</w:t>
      </w:r>
    </w:p>
    <w:p w14:paraId="0106F4D3" w14:textId="77777777" w:rsidR="009714F6" w:rsidRPr="00F92937" w:rsidRDefault="009714F6" w:rsidP="009B2068">
      <w:pPr>
        <w:spacing w:line="276" w:lineRule="auto"/>
        <w:ind w:firstLine="540"/>
        <w:jc w:val="both"/>
        <w:rPr>
          <w:bCs/>
          <w:sz w:val="24"/>
          <w:szCs w:val="24"/>
        </w:rPr>
      </w:pPr>
    </w:p>
    <w:p w14:paraId="02EB0006" w14:textId="77777777" w:rsidR="00A95061" w:rsidRPr="00F92937" w:rsidRDefault="00A95061" w:rsidP="007F380F">
      <w:pPr>
        <w:pStyle w:val="Heading3"/>
        <w:numPr>
          <w:ilvl w:val="1"/>
          <w:numId w:val="22"/>
        </w:numPr>
        <w:spacing w:before="0" w:line="276" w:lineRule="auto"/>
        <w:rPr>
          <w:color w:val="auto"/>
          <w:szCs w:val="24"/>
        </w:rPr>
      </w:pPr>
      <w:bookmarkStart w:id="240" w:name="_Toc444948853"/>
      <w:bookmarkStart w:id="241" w:name="_Toc216020825"/>
      <w:r w:rsidRPr="00F92937">
        <w:rPr>
          <w:color w:val="auto"/>
          <w:szCs w:val="24"/>
        </w:rPr>
        <w:t>Paslėpti darbai</w:t>
      </w:r>
      <w:bookmarkEnd w:id="240"/>
      <w:bookmarkEnd w:id="241"/>
    </w:p>
    <w:p w14:paraId="0C6C9098" w14:textId="24F84F0A" w:rsidR="00A95061" w:rsidRPr="00F92937" w:rsidRDefault="00A95061" w:rsidP="009B2068">
      <w:pPr>
        <w:spacing w:line="276" w:lineRule="auto"/>
        <w:ind w:firstLine="540"/>
        <w:jc w:val="both"/>
        <w:rPr>
          <w:bCs/>
          <w:sz w:val="24"/>
          <w:szCs w:val="24"/>
        </w:rPr>
      </w:pPr>
      <w:r w:rsidRPr="00F92937">
        <w:rPr>
          <w:bCs/>
          <w:sz w:val="24"/>
          <w:szCs w:val="24"/>
        </w:rPr>
        <w:t xml:space="preserve">Rangovas privalo informuoti </w:t>
      </w:r>
      <w:r w:rsidR="00F509DC">
        <w:rPr>
          <w:bCs/>
          <w:sz w:val="24"/>
          <w:szCs w:val="24"/>
        </w:rPr>
        <w:t>Inžinierių / Užsakovą</w:t>
      </w:r>
      <w:r w:rsidRPr="00F92937">
        <w:rPr>
          <w:bCs/>
          <w:sz w:val="24"/>
          <w:szCs w:val="24"/>
        </w:rPr>
        <w:t xml:space="preserve"> kada galima tikrinti medžiagų ir įvairių stadijų darbų kokybę, prieš įrengiant sekančias konstrukcijas ar darbus.</w:t>
      </w:r>
    </w:p>
    <w:p w14:paraId="3BF3CEDA" w14:textId="77777777" w:rsidR="009714F6" w:rsidRPr="00F92937" w:rsidRDefault="009714F6" w:rsidP="009B2068">
      <w:pPr>
        <w:spacing w:line="276" w:lineRule="auto"/>
        <w:ind w:firstLine="540"/>
        <w:jc w:val="both"/>
        <w:rPr>
          <w:bCs/>
          <w:sz w:val="24"/>
          <w:szCs w:val="24"/>
        </w:rPr>
      </w:pPr>
    </w:p>
    <w:p w14:paraId="1353522B" w14:textId="77777777" w:rsidR="005072E3" w:rsidRPr="00F92937" w:rsidRDefault="005072E3" w:rsidP="007F380F">
      <w:pPr>
        <w:pStyle w:val="Heading3"/>
        <w:numPr>
          <w:ilvl w:val="1"/>
          <w:numId w:val="22"/>
        </w:numPr>
        <w:spacing w:before="0" w:line="276" w:lineRule="auto"/>
        <w:rPr>
          <w:color w:val="auto"/>
          <w:szCs w:val="24"/>
        </w:rPr>
      </w:pPr>
      <w:bookmarkStart w:id="242" w:name="_Toc444948854"/>
      <w:bookmarkStart w:id="243" w:name="_Toc216020826"/>
      <w:r w:rsidRPr="00F92937">
        <w:rPr>
          <w:color w:val="auto"/>
          <w:szCs w:val="24"/>
        </w:rPr>
        <w:t>Apsauga</w:t>
      </w:r>
      <w:bookmarkEnd w:id="242"/>
      <w:bookmarkEnd w:id="243"/>
      <w:r w:rsidRPr="00F92937">
        <w:rPr>
          <w:color w:val="auto"/>
          <w:szCs w:val="24"/>
        </w:rPr>
        <w:t xml:space="preserve"> </w:t>
      </w:r>
    </w:p>
    <w:p w14:paraId="7E83F53D" w14:textId="77777777" w:rsidR="00F36AEB" w:rsidRPr="00F92937" w:rsidRDefault="005072E3" w:rsidP="009B2068">
      <w:pPr>
        <w:spacing w:line="276" w:lineRule="auto"/>
        <w:ind w:firstLine="540"/>
        <w:jc w:val="both"/>
        <w:rPr>
          <w:bCs/>
          <w:sz w:val="24"/>
          <w:szCs w:val="24"/>
        </w:rPr>
      </w:pPr>
      <w:r w:rsidRPr="00F92937">
        <w:rPr>
          <w:bCs/>
          <w:sz w:val="24"/>
          <w:szCs w:val="24"/>
        </w:rPr>
        <w:t xml:space="preserve">Nebaigtos ir užbaigtos statinių dalys </w:t>
      </w:r>
      <w:r w:rsidRPr="004357B7">
        <w:rPr>
          <w:bCs/>
          <w:sz w:val="24"/>
          <w:szCs w:val="24"/>
        </w:rPr>
        <w:t>turi būti saugomos nuo apgadinimų tolimesnių darbų metu. Turi būti saugoma nuo mechaninio poveikio, nuo purvo, korozijos, lietaus, drėgmės, sniego, ledo, užšalimo, per didelės kaitros ir per greito džiūvimo.</w:t>
      </w:r>
    </w:p>
    <w:p w14:paraId="27641927" w14:textId="77777777" w:rsidR="009714F6" w:rsidRPr="00F92937" w:rsidRDefault="009714F6" w:rsidP="009B2068">
      <w:pPr>
        <w:spacing w:line="276" w:lineRule="auto"/>
        <w:ind w:firstLine="540"/>
        <w:jc w:val="both"/>
        <w:rPr>
          <w:bCs/>
          <w:sz w:val="24"/>
          <w:szCs w:val="24"/>
        </w:rPr>
      </w:pPr>
    </w:p>
    <w:p w14:paraId="4F551059" w14:textId="77777777" w:rsidR="00476B51" w:rsidRPr="00F92937" w:rsidRDefault="00476B51" w:rsidP="007F380F">
      <w:pPr>
        <w:pStyle w:val="Heading4"/>
        <w:numPr>
          <w:ilvl w:val="2"/>
          <w:numId w:val="22"/>
        </w:numPr>
        <w:spacing w:line="276" w:lineRule="auto"/>
        <w:rPr>
          <w:rFonts w:ascii="Times New Roman" w:hAnsi="Times New Roman"/>
          <w:bCs/>
          <w:sz w:val="24"/>
          <w:szCs w:val="24"/>
          <w:lang w:val="lt-LT"/>
        </w:rPr>
      </w:pPr>
      <w:bookmarkStart w:id="244" w:name="_Toc444948858"/>
      <w:r w:rsidRPr="00F92937">
        <w:rPr>
          <w:rFonts w:ascii="Times New Roman" w:hAnsi="Times New Roman"/>
          <w:bCs/>
          <w:sz w:val="24"/>
          <w:szCs w:val="24"/>
          <w:lang w:val="lt-LT"/>
        </w:rPr>
        <w:t>Tvirtinimai ir atramos</w:t>
      </w:r>
      <w:bookmarkEnd w:id="244"/>
      <w:r w:rsidRPr="00F92937">
        <w:rPr>
          <w:rFonts w:ascii="Times New Roman" w:hAnsi="Times New Roman"/>
          <w:bCs/>
          <w:sz w:val="24"/>
          <w:szCs w:val="24"/>
          <w:lang w:val="lt-LT"/>
        </w:rPr>
        <w:t xml:space="preserve"> </w:t>
      </w:r>
    </w:p>
    <w:p w14:paraId="0D610CFD" w14:textId="77777777" w:rsidR="003641D6" w:rsidRPr="00F92937" w:rsidRDefault="003641D6" w:rsidP="009B2068">
      <w:pPr>
        <w:spacing w:line="276" w:lineRule="auto"/>
        <w:ind w:firstLine="540"/>
        <w:jc w:val="both"/>
        <w:rPr>
          <w:bCs/>
          <w:sz w:val="24"/>
          <w:szCs w:val="24"/>
        </w:rPr>
      </w:pPr>
      <w:r w:rsidRPr="00F92937">
        <w:rPr>
          <w:bCs/>
          <w:sz w:val="24"/>
          <w:szCs w:val="24"/>
        </w:rPr>
        <w:t>Visų tvirtinimo elementų ir t.t. dydis, stiprumas, skaičius ir kitos savybės turi būti sukonstruoti taip, kad atlaikytų numatytas apkrovas, išlaikant saugumo reikalavimus, ir nesilpnintų pagrindo ar konstrukcijos, kuriai leistina tokia apkrova.</w:t>
      </w:r>
    </w:p>
    <w:p w14:paraId="5F3BF38A" w14:textId="37997888" w:rsidR="003641D6" w:rsidRPr="00F92937" w:rsidRDefault="003641D6" w:rsidP="009B2068">
      <w:pPr>
        <w:spacing w:line="276" w:lineRule="auto"/>
        <w:ind w:firstLine="540"/>
        <w:jc w:val="both"/>
        <w:rPr>
          <w:bCs/>
          <w:sz w:val="24"/>
          <w:szCs w:val="24"/>
        </w:rPr>
      </w:pPr>
      <w:r w:rsidRPr="00F92937">
        <w:rPr>
          <w:bCs/>
          <w:sz w:val="24"/>
          <w:szCs w:val="24"/>
        </w:rPr>
        <w:t>Dėl bet kurio tipo varžtų, tvirtinimų, atramų ir t.t, kurie nenurodyti specifikacijose panaudojimo,</w:t>
      </w:r>
      <w:r w:rsidR="00F509DC">
        <w:rPr>
          <w:bCs/>
          <w:sz w:val="24"/>
          <w:szCs w:val="24"/>
        </w:rPr>
        <w:t xml:space="preserve"> </w:t>
      </w:r>
      <w:r w:rsidR="00F509DC">
        <w:rPr>
          <w:bCs/>
          <w:sz w:val="24"/>
          <w:szCs w:val="24"/>
        </w:rPr>
        <w:lastRenderedPageBreak/>
        <w:t>Rangovas turi gauti Inžinieriaus / Užsakovo leidimą</w:t>
      </w:r>
      <w:r w:rsidRPr="00F92937">
        <w:rPr>
          <w:bCs/>
          <w:sz w:val="24"/>
          <w:szCs w:val="24"/>
        </w:rPr>
        <w:t>.</w:t>
      </w:r>
    </w:p>
    <w:p w14:paraId="19FAE6BA" w14:textId="5F7F9D85" w:rsidR="003641D6" w:rsidRDefault="003641D6" w:rsidP="009B2068">
      <w:pPr>
        <w:spacing w:line="276" w:lineRule="auto"/>
        <w:ind w:firstLine="540"/>
        <w:jc w:val="both"/>
        <w:rPr>
          <w:bCs/>
          <w:sz w:val="24"/>
          <w:szCs w:val="24"/>
        </w:rPr>
      </w:pPr>
      <w:r w:rsidRPr="00F92937">
        <w:rPr>
          <w:bCs/>
          <w:sz w:val="24"/>
          <w:szCs w:val="24"/>
        </w:rPr>
        <w:t>Visi tvirtinimo elementai, pagaminti iš plieno, turi būti apsaugoti nuo korozijos ar pagaminti iš nerūdijančio plieno, išskyrus dalis, liekančias betone. Korozijos apsauga betonu turi būti ne mažiau kaip 20</w:t>
      </w:r>
      <w:r w:rsidR="00F24E91">
        <w:rPr>
          <w:bCs/>
          <w:sz w:val="24"/>
          <w:szCs w:val="24"/>
        </w:rPr>
        <w:t xml:space="preserve"> </w:t>
      </w:r>
      <w:r w:rsidRPr="00F92937">
        <w:rPr>
          <w:bCs/>
          <w:sz w:val="24"/>
          <w:szCs w:val="24"/>
        </w:rPr>
        <w:t>mm.</w:t>
      </w:r>
    </w:p>
    <w:p w14:paraId="0705DA4F" w14:textId="77777777" w:rsidR="005563F4" w:rsidRDefault="005563F4" w:rsidP="009B2068">
      <w:pPr>
        <w:spacing w:line="276" w:lineRule="auto"/>
        <w:ind w:firstLine="540"/>
        <w:jc w:val="both"/>
        <w:rPr>
          <w:bCs/>
          <w:sz w:val="24"/>
          <w:szCs w:val="24"/>
        </w:rPr>
      </w:pPr>
    </w:p>
    <w:p w14:paraId="631E949B" w14:textId="79968180" w:rsidR="00C90C61" w:rsidRPr="00C90C61" w:rsidRDefault="00C90C61" w:rsidP="007F380F">
      <w:pPr>
        <w:pStyle w:val="Heading4"/>
        <w:numPr>
          <w:ilvl w:val="2"/>
          <w:numId w:val="22"/>
        </w:numPr>
        <w:spacing w:line="276" w:lineRule="auto"/>
        <w:rPr>
          <w:rFonts w:ascii="Times New Roman" w:hAnsi="Times New Roman"/>
          <w:bCs/>
          <w:sz w:val="24"/>
          <w:szCs w:val="24"/>
          <w:lang w:val="lt-LT"/>
        </w:rPr>
      </w:pPr>
      <w:bookmarkStart w:id="245" w:name="_Toc100037689"/>
      <w:bookmarkStart w:id="246" w:name="_Toc111989439"/>
      <w:bookmarkStart w:id="247" w:name="_Toc348099301"/>
      <w:bookmarkStart w:id="248" w:name="_Toc450750110"/>
      <w:r w:rsidRPr="00C90C61">
        <w:rPr>
          <w:rFonts w:ascii="Times New Roman" w:hAnsi="Times New Roman"/>
          <w:bCs/>
          <w:sz w:val="24"/>
          <w:szCs w:val="24"/>
          <w:lang w:val="lt-LT"/>
        </w:rPr>
        <w:t>Statybos aikštelės valymas</w:t>
      </w:r>
      <w:bookmarkEnd w:id="245"/>
      <w:bookmarkEnd w:id="246"/>
      <w:bookmarkEnd w:id="247"/>
      <w:bookmarkEnd w:id="248"/>
      <w:r w:rsidRPr="00C90C61">
        <w:rPr>
          <w:rFonts w:ascii="Times New Roman" w:hAnsi="Times New Roman"/>
          <w:bCs/>
          <w:sz w:val="24"/>
          <w:szCs w:val="24"/>
          <w:lang w:val="lt-LT"/>
        </w:rPr>
        <w:t xml:space="preserve"> </w:t>
      </w:r>
    </w:p>
    <w:p w14:paraId="49722F22" w14:textId="7DBC7463" w:rsidR="009714F6" w:rsidRDefault="00371444" w:rsidP="00371444">
      <w:pPr>
        <w:spacing w:line="276" w:lineRule="auto"/>
        <w:ind w:firstLine="540"/>
        <w:jc w:val="both"/>
        <w:rPr>
          <w:bCs/>
          <w:sz w:val="24"/>
          <w:szCs w:val="24"/>
        </w:rPr>
      </w:pPr>
      <w:r w:rsidRPr="00620762">
        <w:rPr>
          <w:bCs/>
          <w:sz w:val="24"/>
          <w:szCs w:val="24"/>
        </w:rPr>
        <w:t>Rangovas turi paruošti aikšteles statybai ir vamzdynų klojimui, pašalinti augmeniją, krūmus, kelio dangą, šiukšles ir kt.</w:t>
      </w:r>
      <w:r>
        <w:rPr>
          <w:bCs/>
          <w:sz w:val="24"/>
          <w:szCs w:val="24"/>
        </w:rPr>
        <w:t xml:space="preserve"> </w:t>
      </w:r>
      <w:r w:rsidRPr="00620762">
        <w:rPr>
          <w:bCs/>
          <w:sz w:val="24"/>
          <w:szCs w:val="24"/>
        </w:rPr>
        <w:t>Išlaidos šiam darbui, įskaitant šaknų iškasimą ir po to atsiradusių tuštumų užpylimą, turi būti įtrauktos į kontrakto kainą.</w:t>
      </w:r>
      <w:r>
        <w:rPr>
          <w:bCs/>
          <w:sz w:val="24"/>
          <w:szCs w:val="24"/>
        </w:rPr>
        <w:t xml:space="preserve"> </w:t>
      </w:r>
      <w:r w:rsidRPr="00620762">
        <w:rPr>
          <w:bCs/>
          <w:sz w:val="24"/>
          <w:szCs w:val="24"/>
        </w:rPr>
        <w:t>Į krūmų pašalinimo kainą įeina šaknų iškasimas, atsiradusių tuštumų užpylimas bei statinių ir visų atliekų, kurios atsiras po valymo darbų, pašalinimas iš statybos aikštelės.</w:t>
      </w:r>
    </w:p>
    <w:p w14:paraId="41CA0748" w14:textId="2242C0D4" w:rsidR="00371444" w:rsidRDefault="00371444" w:rsidP="00371444">
      <w:pPr>
        <w:spacing w:line="276" w:lineRule="auto"/>
        <w:ind w:firstLine="540"/>
        <w:jc w:val="both"/>
        <w:rPr>
          <w:bCs/>
          <w:sz w:val="24"/>
          <w:szCs w:val="24"/>
        </w:rPr>
      </w:pPr>
      <w:r w:rsidRPr="00620762">
        <w:rPr>
          <w:bCs/>
          <w:sz w:val="24"/>
          <w:szCs w:val="24"/>
        </w:rPr>
        <w:t xml:space="preserve">Medžiai ir kita augmenija, pažymėta brėžiniuose </w:t>
      </w:r>
      <w:r w:rsidR="00396EA9">
        <w:rPr>
          <w:bCs/>
          <w:sz w:val="24"/>
          <w:szCs w:val="24"/>
        </w:rPr>
        <w:t>ir numatyta išsaugoti</w:t>
      </w:r>
      <w:r w:rsidRPr="00620762">
        <w:rPr>
          <w:bCs/>
          <w:sz w:val="24"/>
          <w:szCs w:val="24"/>
        </w:rPr>
        <w:t>, tur</w:t>
      </w:r>
      <w:r w:rsidR="00396EA9">
        <w:rPr>
          <w:bCs/>
          <w:sz w:val="24"/>
          <w:szCs w:val="24"/>
        </w:rPr>
        <w:t>i išlikti ir turi būti apsaugota</w:t>
      </w:r>
      <w:r w:rsidRPr="00620762">
        <w:rPr>
          <w:bCs/>
          <w:sz w:val="24"/>
          <w:szCs w:val="24"/>
        </w:rPr>
        <w:t xml:space="preserve"> nuo pažeidimų statybos metu.</w:t>
      </w:r>
    </w:p>
    <w:p w14:paraId="0B52729A" w14:textId="62A3ACCD" w:rsidR="00371444" w:rsidRDefault="00371444" w:rsidP="00371444">
      <w:pPr>
        <w:spacing w:line="276" w:lineRule="auto"/>
        <w:ind w:firstLine="540"/>
        <w:jc w:val="both"/>
        <w:rPr>
          <w:bCs/>
          <w:sz w:val="24"/>
          <w:szCs w:val="24"/>
        </w:rPr>
      </w:pPr>
      <w:r>
        <w:rPr>
          <w:bCs/>
          <w:sz w:val="24"/>
          <w:szCs w:val="24"/>
        </w:rPr>
        <w:t>Susidariusios atliekos turi būti perduotos atliekų tvarkytojams.</w:t>
      </w:r>
    </w:p>
    <w:p w14:paraId="4A3B8844" w14:textId="77777777" w:rsidR="00371444" w:rsidRPr="00F92937" w:rsidRDefault="00371444" w:rsidP="00371444">
      <w:pPr>
        <w:spacing w:line="276" w:lineRule="auto"/>
        <w:ind w:firstLine="540"/>
        <w:jc w:val="both"/>
        <w:rPr>
          <w:bCs/>
          <w:sz w:val="24"/>
          <w:szCs w:val="24"/>
        </w:rPr>
      </w:pPr>
    </w:p>
    <w:p w14:paraId="3C8702B8" w14:textId="77777777" w:rsidR="009F33FA" w:rsidRPr="00F92937" w:rsidRDefault="009F33FA" w:rsidP="007F380F">
      <w:pPr>
        <w:pStyle w:val="Heading4"/>
        <w:numPr>
          <w:ilvl w:val="2"/>
          <w:numId w:val="22"/>
        </w:numPr>
        <w:spacing w:line="276" w:lineRule="auto"/>
        <w:rPr>
          <w:rFonts w:ascii="Times New Roman" w:hAnsi="Times New Roman"/>
          <w:bCs/>
          <w:sz w:val="24"/>
          <w:szCs w:val="24"/>
          <w:lang w:val="lt-LT"/>
        </w:rPr>
      </w:pPr>
      <w:bookmarkStart w:id="249" w:name="_Toc444948859"/>
      <w:r w:rsidRPr="00F92937">
        <w:rPr>
          <w:rFonts w:ascii="Times New Roman" w:hAnsi="Times New Roman"/>
          <w:bCs/>
          <w:sz w:val="24"/>
          <w:szCs w:val="24"/>
          <w:lang w:val="lt-LT"/>
        </w:rPr>
        <w:t>Defektų taisymas</w:t>
      </w:r>
      <w:bookmarkEnd w:id="249"/>
      <w:r w:rsidRPr="00F92937">
        <w:rPr>
          <w:rFonts w:ascii="Times New Roman" w:hAnsi="Times New Roman"/>
          <w:bCs/>
          <w:sz w:val="24"/>
          <w:szCs w:val="24"/>
          <w:lang w:val="lt-LT"/>
        </w:rPr>
        <w:t xml:space="preserve"> </w:t>
      </w:r>
    </w:p>
    <w:p w14:paraId="22801EBE" w14:textId="4499F7FD" w:rsidR="009F33FA" w:rsidRPr="004357B7" w:rsidRDefault="009F33FA" w:rsidP="009B2068">
      <w:pPr>
        <w:spacing w:line="276" w:lineRule="auto"/>
        <w:ind w:firstLine="540"/>
        <w:jc w:val="both"/>
        <w:rPr>
          <w:bCs/>
          <w:sz w:val="24"/>
          <w:szCs w:val="24"/>
        </w:rPr>
      </w:pPr>
      <w:r w:rsidRPr="00F92937">
        <w:rPr>
          <w:bCs/>
          <w:sz w:val="24"/>
          <w:szCs w:val="24"/>
        </w:rPr>
        <w:t xml:space="preserve">Jei nenurodyta kitaip, visos angos, įdubimai ir panašūs paviršiai turi būti užlyginami ir apdailinami. Paviršių savybės ir </w:t>
      </w:r>
      <w:r w:rsidRPr="004357B7">
        <w:rPr>
          <w:bCs/>
          <w:sz w:val="24"/>
          <w:szCs w:val="24"/>
        </w:rPr>
        <w:t xml:space="preserve">išvaizda turi būti identiška </w:t>
      </w:r>
      <w:r w:rsidR="004357B7" w:rsidRPr="004357B7">
        <w:rPr>
          <w:bCs/>
          <w:sz w:val="24"/>
          <w:szCs w:val="24"/>
        </w:rPr>
        <w:t xml:space="preserve">taisomiems </w:t>
      </w:r>
      <w:r w:rsidRPr="004357B7">
        <w:rPr>
          <w:bCs/>
          <w:sz w:val="24"/>
          <w:szCs w:val="24"/>
        </w:rPr>
        <w:t>paviršiams. Kur jungiasi dvi dalys, jungčių stiprumas ir išvaizda turi atitikti jiems nurodytus reikalavimus.</w:t>
      </w:r>
    </w:p>
    <w:p w14:paraId="282826F5" w14:textId="728AFD4C" w:rsidR="009F33FA" w:rsidRDefault="009F33FA" w:rsidP="009B2068">
      <w:pPr>
        <w:spacing w:line="276" w:lineRule="auto"/>
        <w:ind w:firstLine="540"/>
        <w:jc w:val="both"/>
        <w:rPr>
          <w:bCs/>
          <w:sz w:val="24"/>
          <w:szCs w:val="24"/>
        </w:rPr>
      </w:pPr>
      <w:r w:rsidRPr="004357B7">
        <w:rPr>
          <w:bCs/>
          <w:sz w:val="24"/>
          <w:szCs w:val="24"/>
        </w:rPr>
        <w:t>Remontas leidžiamas tais atvejais, kur tokia</w:t>
      </w:r>
      <w:r w:rsidRPr="00F92937">
        <w:rPr>
          <w:bCs/>
          <w:sz w:val="24"/>
          <w:szCs w:val="24"/>
        </w:rPr>
        <w:t xml:space="preserve"> procedūra </w:t>
      </w:r>
      <w:proofErr w:type="spellStart"/>
      <w:r w:rsidRPr="00F92937">
        <w:rPr>
          <w:bCs/>
          <w:sz w:val="24"/>
          <w:szCs w:val="24"/>
        </w:rPr>
        <w:t>nesusilpnins</w:t>
      </w:r>
      <w:proofErr w:type="spellEnd"/>
      <w:r w:rsidRPr="00F92937">
        <w:rPr>
          <w:bCs/>
          <w:sz w:val="24"/>
          <w:szCs w:val="24"/>
        </w:rPr>
        <w:t xml:space="preserve"> konstrukcijos ar nepablogins išvaizdos.</w:t>
      </w:r>
      <w:r w:rsidR="00F24E91">
        <w:rPr>
          <w:bCs/>
          <w:sz w:val="24"/>
          <w:szCs w:val="24"/>
        </w:rPr>
        <w:t xml:space="preserve"> Kitu atveju konstrukcija perstatoma.</w:t>
      </w:r>
    </w:p>
    <w:p w14:paraId="592449BD" w14:textId="77777777" w:rsidR="00F24E91" w:rsidRPr="00F92937" w:rsidRDefault="00F24E91" w:rsidP="009B2068">
      <w:pPr>
        <w:spacing w:line="276" w:lineRule="auto"/>
        <w:ind w:firstLine="540"/>
        <w:jc w:val="both"/>
        <w:rPr>
          <w:bCs/>
          <w:sz w:val="24"/>
          <w:szCs w:val="24"/>
        </w:rPr>
      </w:pPr>
    </w:p>
    <w:p w14:paraId="314B1F75" w14:textId="77777777" w:rsidR="00B476CC" w:rsidRPr="00F92937" w:rsidRDefault="00B476CC" w:rsidP="007F380F">
      <w:pPr>
        <w:pStyle w:val="Heading4"/>
        <w:numPr>
          <w:ilvl w:val="2"/>
          <w:numId w:val="22"/>
        </w:numPr>
        <w:tabs>
          <w:tab w:val="num" w:pos="1980"/>
        </w:tabs>
        <w:spacing w:line="276" w:lineRule="auto"/>
        <w:rPr>
          <w:rFonts w:ascii="Times New Roman" w:hAnsi="Times New Roman"/>
          <w:bCs/>
          <w:sz w:val="24"/>
          <w:szCs w:val="24"/>
          <w:lang w:val="lt-LT"/>
        </w:rPr>
      </w:pPr>
      <w:bookmarkStart w:id="250" w:name="_Toc100037683"/>
      <w:bookmarkStart w:id="251" w:name="_Toc111989395"/>
      <w:bookmarkStart w:id="252" w:name="_Toc444948860"/>
      <w:r w:rsidRPr="00F92937">
        <w:rPr>
          <w:rFonts w:ascii="Times New Roman" w:hAnsi="Times New Roman"/>
          <w:bCs/>
          <w:sz w:val="24"/>
          <w:szCs w:val="24"/>
          <w:lang w:val="lt-LT"/>
        </w:rPr>
        <w:t>Dažymas ir apdaila</w:t>
      </w:r>
      <w:bookmarkEnd w:id="250"/>
      <w:bookmarkEnd w:id="251"/>
      <w:bookmarkEnd w:id="252"/>
      <w:r w:rsidRPr="00F92937">
        <w:rPr>
          <w:rFonts w:ascii="Times New Roman" w:hAnsi="Times New Roman"/>
          <w:bCs/>
          <w:sz w:val="24"/>
          <w:szCs w:val="24"/>
          <w:lang w:val="lt-LT"/>
        </w:rPr>
        <w:t xml:space="preserve"> </w:t>
      </w:r>
    </w:p>
    <w:p w14:paraId="2A0294EF" w14:textId="77777777" w:rsidR="00B476CC" w:rsidRPr="00F92937" w:rsidRDefault="00B476CC" w:rsidP="009B2068">
      <w:pPr>
        <w:spacing w:line="276" w:lineRule="auto"/>
        <w:ind w:firstLine="540"/>
        <w:jc w:val="both"/>
        <w:rPr>
          <w:bCs/>
          <w:sz w:val="24"/>
          <w:szCs w:val="24"/>
        </w:rPr>
      </w:pPr>
      <w:r w:rsidRPr="00F92937">
        <w:rPr>
          <w:bCs/>
          <w:sz w:val="24"/>
          <w:szCs w:val="24"/>
        </w:rPr>
        <w:t>Sumontuotos plieninės konstrukcijos, sistemos vamzdynai, vamzdžių kronšteinai ir atramos, pakabinimo prietaisai ir kiti plieno dirbiniai turi būti su antikorozine danga.</w:t>
      </w:r>
    </w:p>
    <w:p w14:paraId="40186EF7" w14:textId="5B9104D2" w:rsidR="00B476CC" w:rsidRDefault="00B476CC" w:rsidP="009B2068">
      <w:pPr>
        <w:spacing w:line="276" w:lineRule="auto"/>
        <w:ind w:firstLine="540"/>
        <w:jc w:val="both"/>
        <w:rPr>
          <w:bCs/>
          <w:sz w:val="24"/>
          <w:szCs w:val="24"/>
        </w:rPr>
      </w:pPr>
      <w:r w:rsidRPr="00F92937">
        <w:rPr>
          <w:bCs/>
          <w:sz w:val="24"/>
          <w:szCs w:val="24"/>
        </w:rPr>
        <w:t xml:space="preserve">Visų plieninių dirbinių paviršiai, įskaitant vamzdynus, pakabinimo mazgus, atramas, </w:t>
      </w:r>
      <w:proofErr w:type="spellStart"/>
      <w:r w:rsidRPr="00F92937">
        <w:rPr>
          <w:bCs/>
          <w:sz w:val="24"/>
          <w:szCs w:val="24"/>
        </w:rPr>
        <w:t>ankerius</w:t>
      </w:r>
      <w:proofErr w:type="spellEnd"/>
      <w:r w:rsidRPr="00F92937">
        <w:rPr>
          <w:bCs/>
          <w:sz w:val="24"/>
          <w:szCs w:val="24"/>
        </w:rPr>
        <w:t>, rėmus, dangtelius ir t.t., kurie neturi būti izoliuoti, turi būti gruntuoti ir nudažyti 2 sluoksniais dažų.</w:t>
      </w:r>
    </w:p>
    <w:p w14:paraId="61CB8830" w14:textId="77777777" w:rsidR="004357B7" w:rsidRPr="00F92937" w:rsidRDefault="004357B7" w:rsidP="009B2068">
      <w:pPr>
        <w:spacing w:line="276" w:lineRule="auto"/>
        <w:ind w:firstLine="540"/>
        <w:jc w:val="both"/>
        <w:rPr>
          <w:bCs/>
          <w:sz w:val="24"/>
          <w:szCs w:val="24"/>
        </w:rPr>
      </w:pPr>
    </w:p>
    <w:p w14:paraId="4EA699EA" w14:textId="77777777" w:rsidR="009107B7" w:rsidRPr="00F92937" w:rsidRDefault="009107B7" w:rsidP="007F380F">
      <w:pPr>
        <w:pStyle w:val="Heading3"/>
        <w:numPr>
          <w:ilvl w:val="1"/>
          <w:numId w:val="22"/>
        </w:numPr>
        <w:spacing w:before="0" w:line="276" w:lineRule="auto"/>
        <w:rPr>
          <w:color w:val="auto"/>
          <w:szCs w:val="24"/>
        </w:rPr>
      </w:pPr>
      <w:bookmarkStart w:id="253" w:name="_Toc444948861"/>
      <w:bookmarkStart w:id="254" w:name="_Toc216020827"/>
      <w:r w:rsidRPr="00F92937">
        <w:rPr>
          <w:color w:val="auto"/>
          <w:szCs w:val="24"/>
        </w:rPr>
        <w:t>Pridavimas eksploatacijai</w:t>
      </w:r>
      <w:bookmarkEnd w:id="253"/>
      <w:bookmarkEnd w:id="254"/>
      <w:r w:rsidRPr="00F92937">
        <w:rPr>
          <w:color w:val="auto"/>
          <w:szCs w:val="24"/>
        </w:rPr>
        <w:t xml:space="preserve"> </w:t>
      </w:r>
    </w:p>
    <w:p w14:paraId="686B75BB" w14:textId="77777777" w:rsidR="009107B7" w:rsidRPr="00F92937" w:rsidRDefault="009107B7" w:rsidP="009B2068">
      <w:pPr>
        <w:spacing w:line="276" w:lineRule="auto"/>
        <w:ind w:firstLine="540"/>
        <w:jc w:val="both"/>
        <w:rPr>
          <w:bCs/>
          <w:sz w:val="24"/>
          <w:szCs w:val="24"/>
        </w:rPr>
      </w:pPr>
      <w:r w:rsidRPr="00F92937">
        <w:rPr>
          <w:bCs/>
          <w:sz w:val="24"/>
          <w:szCs w:val="24"/>
        </w:rPr>
        <w:t>Priduodant projekto darbus turi būti pateikti visų panaudotų medžiagų ir konstrukcijų sertifikatų, techninių pasų ir kitos informacijos rinkinius, dengtų darbų ir laikančių konstrukcijų pridavimo aktus, lauko inžinerinių tinklų išpildomuosius brėžinius ir kitą dokumentaciją, kurią pareikalaus valstybinės institucijos, besiremiančios Lietuvos Respublikos įstatymais ir norminiais aktais.</w:t>
      </w:r>
    </w:p>
    <w:p w14:paraId="28644C04" w14:textId="77777777" w:rsidR="009714F6" w:rsidRPr="00F92937" w:rsidRDefault="009714F6" w:rsidP="009B2068">
      <w:pPr>
        <w:spacing w:line="276" w:lineRule="auto"/>
        <w:ind w:firstLine="540"/>
        <w:jc w:val="both"/>
        <w:rPr>
          <w:bCs/>
          <w:sz w:val="24"/>
          <w:szCs w:val="24"/>
        </w:rPr>
      </w:pPr>
    </w:p>
    <w:p w14:paraId="2193EE12" w14:textId="77777777" w:rsidR="005E24CD" w:rsidRPr="00F92937" w:rsidRDefault="005E24CD" w:rsidP="007F380F">
      <w:pPr>
        <w:pStyle w:val="Heading3"/>
        <w:numPr>
          <w:ilvl w:val="1"/>
          <w:numId w:val="22"/>
        </w:numPr>
        <w:spacing w:before="0" w:line="276" w:lineRule="auto"/>
        <w:rPr>
          <w:color w:val="auto"/>
          <w:szCs w:val="24"/>
        </w:rPr>
      </w:pPr>
      <w:bookmarkStart w:id="255" w:name="_Toc444948865"/>
      <w:bookmarkStart w:id="256" w:name="_Toc216020828"/>
      <w:r w:rsidRPr="00F92937">
        <w:rPr>
          <w:color w:val="auto"/>
          <w:szCs w:val="24"/>
        </w:rPr>
        <w:t xml:space="preserve">Pranešimas apie </w:t>
      </w:r>
      <w:r w:rsidR="00253E62" w:rsidRPr="00F92937">
        <w:rPr>
          <w:color w:val="auto"/>
          <w:szCs w:val="24"/>
        </w:rPr>
        <w:t xml:space="preserve">žemės </w:t>
      </w:r>
      <w:r w:rsidRPr="00F92937">
        <w:rPr>
          <w:color w:val="auto"/>
          <w:szCs w:val="24"/>
        </w:rPr>
        <w:t>darbų pradžią</w:t>
      </w:r>
      <w:bookmarkEnd w:id="255"/>
      <w:bookmarkEnd w:id="256"/>
      <w:r w:rsidRPr="00F92937">
        <w:rPr>
          <w:color w:val="auto"/>
          <w:szCs w:val="24"/>
        </w:rPr>
        <w:t xml:space="preserve"> </w:t>
      </w:r>
    </w:p>
    <w:p w14:paraId="14A79498" w14:textId="101DA430" w:rsidR="00970EA2" w:rsidRPr="00F92937" w:rsidRDefault="00E46B45" w:rsidP="0037507D">
      <w:pPr>
        <w:spacing w:line="276" w:lineRule="auto"/>
        <w:ind w:firstLine="540"/>
        <w:jc w:val="both"/>
        <w:rPr>
          <w:bCs/>
          <w:sz w:val="24"/>
          <w:szCs w:val="24"/>
        </w:rPr>
      </w:pPr>
      <w:r w:rsidRPr="00F92937">
        <w:rPr>
          <w:bCs/>
          <w:sz w:val="24"/>
          <w:szCs w:val="24"/>
        </w:rPr>
        <w:t xml:space="preserve">Pateikęs visus privalomuosius dokumentus ir perėmęs statybvietę, </w:t>
      </w:r>
      <w:r w:rsidR="005E24CD" w:rsidRPr="00F92937">
        <w:rPr>
          <w:bCs/>
          <w:sz w:val="24"/>
          <w:szCs w:val="24"/>
        </w:rPr>
        <w:t>Rangovas ne vėliau kaip prieš 3 dienas informuoja</w:t>
      </w:r>
      <w:r w:rsidR="00396EA9">
        <w:rPr>
          <w:bCs/>
          <w:sz w:val="24"/>
          <w:szCs w:val="24"/>
        </w:rPr>
        <w:t xml:space="preserve"> </w:t>
      </w:r>
      <w:proofErr w:type="spellStart"/>
      <w:r w:rsidR="00396EA9">
        <w:rPr>
          <w:bCs/>
          <w:sz w:val="24"/>
          <w:szCs w:val="24"/>
        </w:rPr>
        <w:t>Inžinieirų</w:t>
      </w:r>
      <w:proofErr w:type="spellEnd"/>
      <w:r w:rsidR="00396EA9">
        <w:rPr>
          <w:bCs/>
          <w:sz w:val="24"/>
          <w:szCs w:val="24"/>
        </w:rPr>
        <w:t xml:space="preserve"> /</w:t>
      </w:r>
      <w:r w:rsidR="005E24CD" w:rsidRPr="00F92937">
        <w:rPr>
          <w:bCs/>
          <w:sz w:val="24"/>
          <w:szCs w:val="24"/>
        </w:rPr>
        <w:t xml:space="preserve"> </w:t>
      </w:r>
      <w:r w:rsidRPr="00F92937">
        <w:rPr>
          <w:bCs/>
          <w:sz w:val="24"/>
          <w:szCs w:val="24"/>
        </w:rPr>
        <w:t xml:space="preserve">Užsakovą </w:t>
      </w:r>
      <w:r w:rsidR="005E24CD" w:rsidRPr="00F92937">
        <w:rPr>
          <w:bCs/>
          <w:sz w:val="24"/>
          <w:szCs w:val="24"/>
        </w:rPr>
        <w:t xml:space="preserve">apie žemės darbų pradžią bet kurioje statybvietės vietoje (toje vietoje, kur bus atliekami Darbai). </w:t>
      </w:r>
      <w:r w:rsidR="00970EA2" w:rsidRPr="00F92937">
        <w:rPr>
          <w:bCs/>
          <w:sz w:val="24"/>
          <w:szCs w:val="24"/>
        </w:rPr>
        <w:t>Leidimą žemės darbams turės gauti Rangovas ir sumokėti visus su tuo susijusius mokesčius ir rinkliavas.</w:t>
      </w:r>
    </w:p>
    <w:p w14:paraId="4320E3CF" w14:textId="20838944" w:rsidR="005E24CD" w:rsidRDefault="005E24CD" w:rsidP="0037507D">
      <w:pPr>
        <w:spacing w:line="276" w:lineRule="auto"/>
        <w:ind w:firstLine="540"/>
        <w:jc w:val="both"/>
        <w:rPr>
          <w:bCs/>
          <w:sz w:val="24"/>
          <w:szCs w:val="24"/>
        </w:rPr>
      </w:pPr>
      <w:r w:rsidRPr="00F92937">
        <w:rPr>
          <w:bCs/>
          <w:sz w:val="24"/>
          <w:szCs w:val="24"/>
        </w:rPr>
        <w:t xml:space="preserve">Žemės darbai pradedami tik gavus </w:t>
      </w:r>
      <w:r w:rsidR="00652553">
        <w:rPr>
          <w:bCs/>
          <w:sz w:val="24"/>
          <w:szCs w:val="24"/>
        </w:rPr>
        <w:t>Užsakovo</w:t>
      </w:r>
      <w:r w:rsidRPr="00F92937">
        <w:rPr>
          <w:bCs/>
          <w:sz w:val="24"/>
          <w:szCs w:val="24"/>
        </w:rPr>
        <w:t xml:space="preserve"> ir </w:t>
      </w:r>
      <w:r w:rsidR="0037507D" w:rsidRPr="00F92937">
        <w:rPr>
          <w:bCs/>
          <w:sz w:val="24"/>
          <w:szCs w:val="24"/>
        </w:rPr>
        <w:t>savivaldybės</w:t>
      </w:r>
      <w:r w:rsidRPr="00F92937">
        <w:rPr>
          <w:bCs/>
          <w:sz w:val="24"/>
          <w:szCs w:val="24"/>
        </w:rPr>
        <w:t xml:space="preserve"> leidimą</w:t>
      </w:r>
      <w:r w:rsidR="00396EA9">
        <w:rPr>
          <w:bCs/>
          <w:sz w:val="24"/>
          <w:szCs w:val="24"/>
        </w:rPr>
        <w:t xml:space="preserve"> bei</w:t>
      </w:r>
      <w:r w:rsidR="00F24E91">
        <w:rPr>
          <w:bCs/>
          <w:sz w:val="24"/>
          <w:szCs w:val="24"/>
        </w:rPr>
        <w:t xml:space="preserve"> per informacinę sistemą </w:t>
      </w:r>
      <w:proofErr w:type="spellStart"/>
      <w:r w:rsidR="00F24E91">
        <w:rPr>
          <w:bCs/>
          <w:sz w:val="24"/>
          <w:szCs w:val="24"/>
        </w:rPr>
        <w:t>Infos</w:t>
      </w:r>
      <w:r w:rsidR="00396EA9">
        <w:rPr>
          <w:bCs/>
          <w:sz w:val="24"/>
          <w:szCs w:val="24"/>
        </w:rPr>
        <w:t>t</w:t>
      </w:r>
      <w:r w:rsidR="00F24E91">
        <w:rPr>
          <w:bCs/>
          <w:sz w:val="24"/>
          <w:szCs w:val="24"/>
        </w:rPr>
        <w:t>at</w:t>
      </w:r>
      <w:r w:rsidR="00396EA9">
        <w:rPr>
          <w:bCs/>
          <w:sz w:val="24"/>
          <w:szCs w:val="24"/>
        </w:rPr>
        <w:t>yba</w:t>
      </w:r>
      <w:proofErr w:type="spellEnd"/>
      <w:r w:rsidR="00396EA9">
        <w:rPr>
          <w:bCs/>
          <w:sz w:val="24"/>
          <w:szCs w:val="24"/>
        </w:rPr>
        <w:t xml:space="preserve"> pranešus apie darbų pradžią</w:t>
      </w:r>
      <w:r w:rsidRPr="00F92937">
        <w:rPr>
          <w:bCs/>
          <w:sz w:val="24"/>
          <w:szCs w:val="24"/>
        </w:rPr>
        <w:t>.</w:t>
      </w:r>
    </w:p>
    <w:p w14:paraId="6E93BF3E" w14:textId="77777777" w:rsidR="00396EA9" w:rsidRPr="00F92937" w:rsidRDefault="00396EA9" w:rsidP="0037507D">
      <w:pPr>
        <w:spacing w:line="276" w:lineRule="auto"/>
        <w:ind w:firstLine="540"/>
        <w:jc w:val="both"/>
        <w:rPr>
          <w:bCs/>
          <w:sz w:val="24"/>
          <w:szCs w:val="24"/>
        </w:rPr>
      </w:pPr>
    </w:p>
    <w:p w14:paraId="54A744A4" w14:textId="77777777" w:rsidR="003076ED" w:rsidRPr="00F92937" w:rsidRDefault="003076ED" w:rsidP="007F380F">
      <w:pPr>
        <w:pStyle w:val="Heading3"/>
        <w:numPr>
          <w:ilvl w:val="2"/>
          <w:numId w:val="22"/>
        </w:numPr>
        <w:spacing w:before="0" w:line="276" w:lineRule="auto"/>
        <w:ind w:left="1797"/>
        <w:rPr>
          <w:color w:val="auto"/>
          <w:szCs w:val="24"/>
        </w:rPr>
      </w:pPr>
      <w:bookmarkStart w:id="257" w:name="_Toc111989440"/>
      <w:bookmarkStart w:id="258" w:name="_Toc444948866"/>
      <w:bookmarkStart w:id="259" w:name="_Toc216020829"/>
      <w:r w:rsidRPr="00F92937">
        <w:rPr>
          <w:color w:val="auto"/>
          <w:szCs w:val="24"/>
        </w:rPr>
        <w:t>Žemės darbai</w:t>
      </w:r>
      <w:bookmarkEnd w:id="257"/>
      <w:bookmarkEnd w:id="258"/>
      <w:bookmarkEnd w:id="259"/>
      <w:r w:rsidRPr="00F92937">
        <w:rPr>
          <w:color w:val="auto"/>
          <w:szCs w:val="24"/>
        </w:rPr>
        <w:t xml:space="preserve"> </w:t>
      </w:r>
    </w:p>
    <w:p w14:paraId="3EB03E37" w14:textId="6E17AB8D" w:rsidR="008E5F05" w:rsidRPr="00F92937" w:rsidRDefault="003076ED"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60" w:name="_Toc98498629"/>
      <w:bookmarkStart w:id="261" w:name="_Toc111989592"/>
      <w:bookmarkStart w:id="262" w:name="_Toc444948867"/>
      <w:r w:rsidRPr="00F92937">
        <w:rPr>
          <w:rFonts w:ascii="Times New Roman" w:hAnsi="Times New Roman"/>
          <w:bCs/>
          <w:sz w:val="24"/>
          <w:szCs w:val="24"/>
          <w:lang w:val="lt-LT"/>
        </w:rPr>
        <w:t xml:space="preserve">Bendros </w:t>
      </w:r>
      <w:bookmarkEnd w:id="260"/>
      <w:r w:rsidRPr="00F92937">
        <w:rPr>
          <w:rFonts w:ascii="Times New Roman" w:hAnsi="Times New Roman"/>
          <w:bCs/>
          <w:sz w:val="24"/>
          <w:szCs w:val="24"/>
          <w:lang w:val="lt-LT"/>
        </w:rPr>
        <w:t>nuostatos</w:t>
      </w:r>
      <w:bookmarkEnd w:id="261"/>
      <w:bookmarkEnd w:id="262"/>
      <w:r w:rsidRPr="00F92937">
        <w:rPr>
          <w:rFonts w:ascii="Times New Roman" w:hAnsi="Times New Roman"/>
          <w:bCs/>
          <w:sz w:val="24"/>
          <w:szCs w:val="24"/>
          <w:lang w:val="lt-LT"/>
        </w:rPr>
        <w:t xml:space="preserve"> </w:t>
      </w:r>
    </w:p>
    <w:p w14:paraId="3A850857" w14:textId="77777777" w:rsidR="00743B0D" w:rsidRPr="00F92937" w:rsidRDefault="00743B0D" w:rsidP="009B2068">
      <w:pPr>
        <w:spacing w:line="276" w:lineRule="auto"/>
        <w:ind w:firstLine="540"/>
        <w:jc w:val="both"/>
        <w:rPr>
          <w:bCs/>
          <w:sz w:val="24"/>
          <w:szCs w:val="24"/>
        </w:rPr>
      </w:pPr>
      <w:r w:rsidRPr="00F92937">
        <w:rPr>
          <w:bCs/>
          <w:sz w:val="24"/>
          <w:szCs w:val="24"/>
        </w:rPr>
        <w:t xml:space="preserve">Prieš statybos darbų pradžią ir statybos eigoje būtina laikytis ,,Saugos ir sveikatos taisyklių statyboje (DT 5-00) reikalavimų. Ypatingai reikia atkreipti dėmesį į tai, kad darbus gali reikti vykdyti </w:t>
      </w:r>
      <w:r w:rsidRPr="00F92937">
        <w:rPr>
          <w:bCs/>
          <w:sz w:val="24"/>
          <w:szCs w:val="24"/>
        </w:rPr>
        <w:lastRenderedPageBreak/>
        <w:t>sunkiomis geologinėmis ir hidrogeologinėmis sąlygomis, nes galimas aukštas gruntinio vandens lygis.</w:t>
      </w:r>
    </w:p>
    <w:p w14:paraId="1C9DC2FB" w14:textId="77777777" w:rsidR="00743B0D" w:rsidRPr="00F92937" w:rsidRDefault="00743B0D" w:rsidP="009B2068">
      <w:pPr>
        <w:spacing w:line="276" w:lineRule="auto"/>
        <w:ind w:firstLine="540"/>
        <w:jc w:val="both"/>
        <w:rPr>
          <w:bCs/>
          <w:sz w:val="24"/>
          <w:szCs w:val="24"/>
        </w:rPr>
      </w:pPr>
      <w:r w:rsidRPr="00F92937">
        <w:rPr>
          <w:bCs/>
          <w:sz w:val="24"/>
          <w:szCs w:val="24"/>
        </w:rPr>
        <w:t xml:space="preserve">Jei Dalyvis bus pripažintas konkurso laimėtoju, joks jo reikalavimas pakeisti pasiūlymo kainą, grindžiamas esamos situacijos nežinojimu, klaidomis ar </w:t>
      </w:r>
      <w:proofErr w:type="spellStart"/>
      <w:r w:rsidRPr="00F92937">
        <w:rPr>
          <w:bCs/>
          <w:sz w:val="24"/>
          <w:szCs w:val="24"/>
        </w:rPr>
        <w:t>praleidimais</w:t>
      </w:r>
      <w:proofErr w:type="spellEnd"/>
      <w:r w:rsidRPr="00F92937">
        <w:rPr>
          <w:bCs/>
          <w:sz w:val="24"/>
          <w:szCs w:val="24"/>
        </w:rPr>
        <w:t xml:space="preserve"> dalyvio pasiūlyme ir įsipareigojimuose, nebus priimtas.</w:t>
      </w:r>
    </w:p>
    <w:p w14:paraId="6B4DD4B3" w14:textId="77777777" w:rsidR="003076ED" w:rsidRPr="00F92937" w:rsidRDefault="003076ED" w:rsidP="009B2068">
      <w:pPr>
        <w:spacing w:line="276" w:lineRule="auto"/>
        <w:ind w:firstLine="540"/>
        <w:jc w:val="both"/>
        <w:rPr>
          <w:bCs/>
          <w:sz w:val="24"/>
          <w:szCs w:val="24"/>
        </w:rPr>
      </w:pPr>
      <w:r w:rsidRPr="00F92937">
        <w:rPr>
          <w:bCs/>
          <w:sz w:val="24"/>
          <w:szCs w:val="24"/>
        </w:rPr>
        <w:t>Rangovas yra atsakingas už žemės kasimo darbus ir iškastų medžiagų pašalinimą kaip to reikalauja statybos darbai, šiame dokumente nurodomi kaip žemės darbai.</w:t>
      </w:r>
    </w:p>
    <w:p w14:paraId="23E5B5BD" w14:textId="77777777" w:rsidR="003076ED" w:rsidRPr="00F92937" w:rsidRDefault="003076ED" w:rsidP="009B2068">
      <w:pPr>
        <w:spacing w:line="276" w:lineRule="auto"/>
        <w:ind w:firstLine="540"/>
        <w:jc w:val="both"/>
        <w:rPr>
          <w:bCs/>
          <w:sz w:val="24"/>
          <w:szCs w:val="24"/>
        </w:rPr>
      </w:pPr>
      <w:r w:rsidRPr="00F92937">
        <w:rPr>
          <w:bCs/>
          <w:sz w:val="24"/>
          <w:szCs w:val="24"/>
        </w:rPr>
        <w:t>Lietuvos standartai, kurių būtina laikytis, yra šie:</w:t>
      </w:r>
    </w:p>
    <w:p w14:paraId="3E79DDEA" w14:textId="77777777" w:rsidR="003076ED" w:rsidRPr="00F92937" w:rsidRDefault="004E4210" w:rsidP="007F380F">
      <w:pPr>
        <w:numPr>
          <w:ilvl w:val="0"/>
          <w:numId w:val="13"/>
        </w:numPr>
        <w:tabs>
          <w:tab w:val="clear" w:pos="1620"/>
          <w:tab w:val="num" w:pos="1080"/>
        </w:tabs>
        <w:spacing w:line="276" w:lineRule="auto"/>
        <w:ind w:left="1080" w:hanging="540"/>
        <w:rPr>
          <w:sz w:val="24"/>
          <w:szCs w:val="24"/>
        </w:rPr>
      </w:pPr>
      <w:r w:rsidRPr="00F92937">
        <w:rPr>
          <w:sz w:val="24"/>
          <w:szCs w:val="24"/>
        </w:rPr>
        <w:t>STR 1.06.01</w:t>
      </w:r>
      <w:r w:rsidR="003076ED" w:rsidRPr="00F92937">
        <w:rPr>
          <w:sz w:val="24"/>
          <w:szCs w:val="24"/>
        </w:rPr>
        <w:t xml:space="preserve">: </w:t>
      </w:r>
      <w:r w:rsidRPr="00F92937">
        <w:rPr>
          <w:sz w:val="24"/>
          <w:szCs w:val="24"/>
        </w:rPr>
        <w:t>2016</w:t>
      </w:r>
      <w:r w:rsidR="003076ED" w:rsidRPr="00F92937">
        <w:rPr>
          <w:sz w:val="24"/>
          <w:szCs w:val="24"/>
        </w:rPr>
        <w:t xml:space="preserve">: </w:t>
      </w:r>
      <w:r w:rsidR="009714F6" w:rsidRPr="00F92937">
        <w:rPr>
          <w:sz w:val="24"/>
          <w:szCs w:val="24"/>
        </w:rPr>
        <w:t xml:space="preserve">Statybos darbai. Statinio </w:t>
      </w:r>
      <w:r w:rsidRPr="00F92937">
        <w:rPr>
          <w:sz w:val="24"/>
          <w:szCs w:val="24"/>
        </w:rPr>
        <w:t xml:space="preserve">statybos </w:t>
      </w:r>
      <w:r w:rsidR="009714F6" w:rsidRPr="00F92937">
        <w:rPr>
          <w:sz w:val="24"/>
          <w:szCs w:val="24"/>
        </w:rPr>
        <w:t>priežiūra.</w:t>
      </w:r>
    </w:p>
    <w:p w14:paraId="64433412"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1997-1:2001 </w:t>
      </w:r>
      <w:proofErr w:type="spellStart"/>
      <w:r w:rsidRPr="00F92937">
        <w:rPr>
          <w:sz w:val="24"/>
          <w:szCs w:val="24"/>
        </w:rPr>
        <w:t>Eurokodas</w:t>
      </w:r>
      <w:proofErr w:type="spellEnd"/>
      <w:r w:rsidRPr="00F92937">
        <w:rPr>
          <w:sz w:val="24"/>
          <w:szCs w:val="24"/>
        </w:rPr>
        <w:t xml:space="preserve"> 7: </w:t>
      </w:r>
      <w:proofErr w:type="spellStart"/>
      <w:r w:rsidRPr="00F92937">
        <w:rPr>
          <w:sz w:val="24"/>
          <w:szCs w:val="24"/>
        </w:rPr>
        <w:t>Geotechninis</w:t>
      </w:r>
      <w:proofErr w:type="spellEnd"/>
      <w:r w:rsidRPr="00F92937">
        <w:rPr>
          <w:sz w:val="24"/>
          <w:szCs w:val="24"/>
        </w:rPr>
        <w:t xml:space="preserve"> projektavimas. Dalis 1: Bendrosios taisyklės;</w:t>
      </w:r>
    </w:p>
    <w:p w14:paraId="01317D1F"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1997-2:2001 </w:t>
      </w:r>
      <w:proofErr w:type="spellStart"/>
      <w:r w:rsidRPr="00F92937">
        <w:rPr>
          <w:sz w:val="24"/>
          <w:szCs w:val="24"/>
        </w:rPr>
        <w:t>Eurokodas</w:t>
      </w:r>
      <w:proofErr w:type="spellEnd"/>
      <w:r w:rsidRPr="00F92937">
        <w:rPr>
          <w:sz w:val="24"/>
          <w:szCs w:val="24"/>
        </w:rPr>
        <w:t xml:space="preserve"> 7: </w:t>
      </w:r>
      <w:proofErr w:type="spellStart"/>
      <w:r w:rsidRPr="00F92937">
        <w:rPr>
          <w:sz w:val="24"/>
          <w:szCs w:val="24"/>
        </w:rPr>
        <w:t>Geotechninis</w:t>
      </w:r>
      <w:proofErr w:type="spellEnd"/>
      <w:r w:rsidRPr="00F92937">
        <w:rPr>
          <w:sz w:val="24"/>
          <w:szCs w:val="24"/>
        </w:rPr>
        <w:t xml:space="preserve"> projektavimas. Dalis 2: Projektavimas, atliekant laboratorinius tyrimus;</w:t>
      </w:r>
    </w:p>
    <w:p w14:paraId="6299B4EC"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1997-3:2001 </w:t>
      </w:r>
      <w:proofErr w:type="spellStart"/>
      <w:r w:rsidRPr="00F92937">
        <w:rPr>
          <w:sz w:val="24"/>
          <w:szCs w:val="24"/>
        </w:rPr>
        <w:t>Eurokodas</w:t>
      </w:r>
      <w:proofErr w:type="spellEnd"/>
      <w:r w:rsidRPr="00F92937">
        <w:rPr>
          <w:sz w:val="24"/>
          <w:szCs w:val="24"/>
        </w:rPr>
        <w:t xml:space="preserve"> 7: </w:t>
      </w:r>
      <w:r w:rsidRPr="00F92937">
        <w:rPr>
          <w:sz w:val="24"/>
          <w:szCs w:val="24"/>
        </w:rPr>
        <w:tab/>
      </w:r>
      <w:proofErr w:type="spellStart"/>
      <w:r w:rsidRPr="00F92937">
        <w:rPr>
          <w:sz w:val="24"/>
          <w:szCs w:val="24"/>
        </w:rPr>
        <w:t>Geotechninis</w:t>
      </w:r>
      <w:proofErr w:type="spellEnd"/>
      <w:r w:rsidRPr="00F92937">
        <w:rPr>
          <w:sz w:val="24"/>
          <w:szCs w:val="24"/>
        </w:rPr>
        <w:t xml:space="preserve"> projektavimas. Dalis 3: Projektavimas, atliekant lauko tyrimus.</w:t>
      </w:r>
    </w:p>
    <w:p w14:paraId="3DBEB773" w14:textId="77777777" w:rsidR="009714F6" w:rsidRPr="00F92937" w:rsidRDefault="009714F6" w:rsidP="009714F6">
      <w:pPr>
        <w:spacing w:line="276" w:lineRule="auto"/>
        <w:ind w:left="1080"/>
        <w:rPr>
          <w:sz w:val="24"/>
          <w:szCs w:val="24"/>
        </w:rPr>
      </w:pPr>
    </w:p>
    <w:p w14:paraId="57BE5B00" w14:textId="77777777" w:rsidR="00116D16" w:rsidRPr="00F92937" w:rsidRDefault="00116D16"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63" w:name="_Toc111989594"/>
      <w:bookmarkStart w:id="264" w:name="_Toc444948869"/>
      <w:r w:rsidRPr="00F92937">
        <w:rPr>
          <w:rFonts w:ascii="Times New Roman" w:hAnsi="Times New Roman"/>
          <w:bCs/>
          <w:sz w:val="24"/>
          <w:szCs w:val="24"/>
          <w:lang w:val="lt-LT"/>
        </w:rPr>
        <w:t>Objekto statybos vietos paruošiamieji žemės darbai</w:t>
      </w:r>
      <w:bookmarkEnd w:id="263"/>
      <w:bookmarkEnd w:id="264"/>
      <w:r w:rsidRPr="00F92937">
        <w:rPr>
          <w:rFonts w:ascii="Times New Roman" w:hAnsi="Times New Roman"/>
          <w:bCs/>
          <w:sz w:val="24"/>
          <w:szCs w:val="24"/>
          <w:lang w:val="lt-LT"/>
        </w:rPr>
        <w:t xml:space="preserve"> </w:t>
      </w:r>
    </w:p>
    <w:p w14:paraId="3CB5E0BF" w14:textId="77777777" w:rsidR="00116D16" w:rsidRPr="00F92937" w:rsidRDefault="00116D16" w:rsidP="009B2068">
      <w:pPr>
        <w:spacing w:line="276" w:lineRule="auto"/>
        <w:ind w:firstLine="540"/>
        <w:jc w:val="both"/>
        <w:rPr>
          <w:bCs/>
          <w:sz w:val="24"/>
          <w:szCs w:val="24"/>
        </w:rPr>
      </w:pPr>
      <w:r w:rsidRPr="00F92937">
        <w:rPr>
          <w:bCs/>
          <w:sz w:val="24"/>
          <w:szCs w:val="24"/>
        </w:rPr>
        <w:t>Tose zonose, kuriose pagal projekto brėžinius yra numatyti statiniai, nuimamas viršutinis augalinis sluoksnis, šaknys, augmenija. Šis gruntas turi būti sandėliuojamas projekte numatytoje vietoje. Teritorijose, kur yra esamos požeminės komunikacijos, o ypač elektros, kontrolės kabeliai, kanalai, Rangovas turi imtis visų atsargumo priemonių dirbant su žemės kasimo įrenginiais. Tose zonose, kur pavojus pažeisti tokius įrenginius yra realus, kasimo darbus reikia atlikti rankiniu būdu. Žemės kasimo mašinų panaudojimas tokiose zonose, kur tie įrenginiai veikia, galimas tik leidus tų komunikacijų šeimininkams.</w:t>
      </w:r>
    </w:p>
    <w:p w14:paraId="287BDFBF" w14:textId="77777777" w:rsidR="00116D16" w:rsidRPr="00F92937" w:rsidRDefault="00116D16" w:rsidP="009B2068">
      <w:pPr>
        <w:spacing w:line="276" w:lineRule="auto"/>
        <w:ind w:firstLine="540"/>
        <w:jc w:val="both"/>
        <w:rPr>
          <w:bCs/>
          <w:sz w:val="24"/>
          <w:szCs w:val="24"/>
        </w:rPr>
      </w:pPr>
      <w:r w:rsidRPr="00F92937">
        <w:rPr>
          <w:bCs/>
          <w:sz w:val="24"/>
          <w:szCs w:val="24"/>
        </w:rPr>
        <w:t>Vykdant kasimo darbus šalia požeminių įrenginių, pamatų, šulinių, kanalų, komunikacijų ir kelių, juos reikia sutvirtinti atitinkamomis palaikančiosiomis laikinosiomis konstrukcijomis arba įrengti klojinius (įtvarus).</w:t>
      </w:r>
    </w:p>
    <w:p w14:paraId="33436C7E" w14:textId="77777777" w:rsidR="00116D16" w:rsidRPr="00F92937" w:rsidRDefault="00116D16" w:rsidP="009B2068">
      <w:pPr>
        <w:spacing w:line="276" w:lineRule="auto"/>
        <w:ind w:firstLine="540"/>
        <w:jc w:val="both"/>
        <w:rPr>
          <w:bCs/>
          <w:sz w:val="24"/>
          <w:szCs w:val="24"/>
        </w:rPr>
      </w:pPr>
      <w:r w:rsidRPr="00F92937">
        <w:rPr>
          <w:bCs/>
          <w:sz w:val="24"/>
          <w:szCs w:val="24"/>
        </w:rPr>
        <w:t>Tuo atveju, kai Rangovas, atlikdamas požeminius darbus, susiduria su projekto brėžiniuose nenurodytais įrenginiais arba komunikacijomis, jis privalo nedelsiant informuoti Inžinierių dėl minėtų įrenginių dispozicijos ir Inžinieriaus nurodytais būdais apsaugoti, išlaikyti arba pašalinti minėtus įrenginius arba komunikacijas. Tik tada leidžiama tęsti darbus toje zonoje.</w:t>
      </w:r>
    </w:p>
    <w:p w14:paraId="3CA5E9E7" w14:textId="77777777" w:rsidR="00116D16" w:rsidRPr="00F92937" w:rsidRDefault="00116D16" w:rsidP="009B2068">
      <w:pPr>
        <w:spacing w:line="276" w:lineRule="auto"/>
        <w:ind w:firstLine="540"/>
        <w:jc w:val="both"/>
        <w:rPr>
          <w:bCs/>
          <w:sz w:val="24"/>
          <w:szCs w:val="24"/>
        </w:rPr>
      </w:pPr>
      <w:r w:rsidRPr="00F92937">
        <w:rPr>
          <w:bCs/>
          <w:sz w:val="24"/>
          <w:szCs w:val="24"/>
        </w:rPr>
        <w:t>Visos žemės darbų zonos turi būti aptvertos ir įrengti įspėjimo ženklai, informuojantys apie tai, jog netoliese yra pavojaus zona.</w:t>
      </w:r>
    </w:p>
    <w:p w14:paraId="440B0B60" w14:textId="77777777" w:rsidR="00116D16" w:rsidRPr="00F92937" w:rsidRDefault="00116D16" w:rsidP="009B2068">
      <w:pPr>
        <w:spacing w:line="276" w:lineRule="auto"/>
        <w:ind w:firstLine="540"/>
        <w:jc w:val="both"/>
        <w:rPr>
          <w:bCs/>
          <w:sz w:val="24"/>
          <w:szCs w:val="24"/>
        </w:rPr>
      </w:pPr>
      <w:r w:rsidRPr="00F92937">
        <w:rPr>
          <w:bCs/>
          <w:sz w:val="24"/>
          <w:szCs w:val="24"/>
        </w:rPr>
        <w:t>Prieš atliekant gruntinio vandens pažeminimo darbus, būtina apžiūrėti greta esančių pastatų techninę būklę, bei patikslinti požeminių komunikacijų vietą darbų zonoje.</w:t>
      </w:r>
    </w:p>
    <w:p w14:paraId="76C02E26" w14:textId="77777777" w:rsidR="00116D16" w:rsidRPr="00F92937" w:rsidRDefault="00116D16" w:rsidP="009B2068">
      <w:pPr>
        <w:spacing w:line="276" w:lineRule="auto"/>
        <w:ind w:firstLine="540"/>
        <w:jc w:val="both"/>
        <w:rPr>
          <w:bCs/>
          <w:sz w:val="24"/>
          <w:szCs w:val="24"/>
        </w:rPr>
      </w:pPr>
      <w:r w:rsidRPr="00F92937">
        <w:rPr>
          <w:bCs/>
          <w:sz w:val="24"/>
          <w:szCs w:val="24"/>
        </w:rPr>
        <w:t>Pažeminant gruntinius vandenis būtina numatyti priemones, apsaugančias nuo grunto išpurenimo, taip pat duobės šlaitų ir greta esančių statinių, pastatų pamatų stabilumą.</w:t>
      </w:r>
    </w:p>
    <w:p w14:paraId="45B7648F" w14:textId="77777777" w:rsidR="00116D16" w:rsidRPr="00F92937" w:rsidRDefault="00116D16" w:rsidP="009B2068">
      <w:pPr>
        <w:spacing w:line="276" w:lineRule="auto"/>
        <w:ind w:firstLine="540"/>
        <w:jc w:val="both"/>
        <w:rPr>
          <w:bCs/>
          <w:sz w:val="24"/>
          <w:szCs w:val="24"/>
        </w:rPr>
      </w:pPr>
      <w:r w:rsidRPr="00F92937">
        <w:rPr>
          <w:bCs/>
          <w:sz w:val="24"/>
          <w:szCs w:val="24"/>
        </w:rPr>
        <w:t>Gruntinio vandens pažeminimas arba pamatų duobės apsauga nuo paviršinio vandens turi užtikrinti pamatų duobės stabilumą ir neleisti pagrindo gruntui dugne išmirkti, šlaitams nuslinkti ir pan.</w:t>
      </w:r>
    </w:p>
    <w:p w14:paraId="2799AC6D" w14:textId="77777777" w:rsidR="00116D16" w:rsidRDefault="00116D16" w:rsidP="009B2068">
      <w:pPr>
        <w:spacing w:line="276" w:lineRule="auto"/>
        <w:ind w:firstLine="540"/>
        <w:jc w:val="both"/>
        <w:rPr>
          <w:bCs/>
          <w:sz w:val="24"/>
          <w:szCs w:val="24"/>
        </w:rPr>
      </w:pPr>
      <w:r w:rsidRPr="00F92937">
        <w:rPr>
          <w:bCs/>
          <w:sz w:val="24"/>
          <w:szCs w:val="24"/>
        </w:rPr>
        <w:t>Griaunant požeminius ir antžeminius objektus, kurie yra nurodyti brėžiniuose arba Rangovo paruoštuose darbų vykdymo projektuose, turi būti nurodytas minimalus jų pašalinimo gylis.</w:t>
      </w:r>
    </w:p>
    <w:p w14:paraId="0FF8F3A9" w14:textId="77777777" w:rsidR="00D565A7" w:rsidRPr="00F92937" w:rsidRDefault="00D565A7" w:rsidP="009B2068">
      <w:pPr>
        <w:spacing w:line="276" w:lineRule="auto"/>
        <w:ind w:firstLine="540"/>
        <w:jc w:val="both"/>
        <w:rPr>
          <w:bCs/>
          <w:sz w:val="24"/>
          <w:szCs w:val="24"/>
        </w:rPr>
      </w:pPr>
    </w:p>
    <w:p w14:paraId="2439D434" w14:textId="77777777" w:rsidR="00826CC0" w:rsidRPr="00F92937" w:rsidRDefault="00826CC0"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65" w:name="_Toc111989595"/>
      <w:bookmarkStart w:id="266" w:name="_Toc444948870"/>
      <w:r w:rsidRPr="00F92937">
        <w:rPr>
          <w:rFonts w:ascii="Times New Roman" w:hAnsi="Times New Roman"/>
          <w:bCs/>
          <w:sz w:val="24"/>
          <w:szCs w:val="24"/>
          <w:lang w:val="lt-LT"/>
        </w:rPr>
        <w:t>Viršutinio dirvos sluoksnio nuėmimas</w:t>
      </w:r>
      <w:bookmarkEnd w:id="265"/>
      <w:bookmarkEnd w:id="266"/>
      <w:r w:rsidRPr="00F92937">
        <w:rPr>
          <w:rFonts w:ascii="Times New Roman" w:hAnsi="Times New Roman"/>
          <w:bCs/>
          <w:sz w:val="24"/>
          <w:szCs w:val="24"/>
          <w:lang w:val="lt-LT"/>
        </w:rPr>
        <w:t xml:space="preserve"> </w:t>
      </w:r>
    </w:p>
    <w:p w14:paraId="598EA38F" w14:textId="77777777" w:rsidR="00826CC0" w:rsidRPr="00F92937" w:rsidRDefault="00826CC0" w:rsidP="009B2068">
      <w:pPr>
        <w:spacing w:line="276" w:lineRule="auto"/>
        <w:ind w:firstLine="540"/>
        <w:jc w:val="both"/>
        <w:rPr>
          <w:bCs/>
          <w:sz w:val="24"/>
          <w:szCs w:val="24"/>
        </w:rPr>
      </w:pPr>
      <w:r w:rsidRPr="00F92937">
        <w:rPr>
          <w:bCs/>
          <w:sz w:val="24"/>
          <w:szCs w:val="24"/>
        </w:rPr>
        <w:t>Dirvožemiu laikomas bet kuris gruntas, kuris vizualiai atrodo esąs paveiktas žemės ūkio veiklos ir (ar) kuriame gali augti augalai. Jei Inžinierius nenurodo kitaip, šiuo atveju darbus sudaro dirvos viršutinio sluoksnio nuėmimas nuo pirminio paviršiaus.</w:t>
      </w:r>
    </w:p>
    <w:p w14:paraId="50258887" w14:textId="77777777" w:rsidR="00826CC0" w:rsidRPr="00F92937" w:rsidRDefault="00826CC0" w:rsidP="009B2068">
      <w:pPr>
        <w:spacing w:line="276" w:lineRule="auto"/>
        <w:ind w:firstLine="540"/>
        <w:jc w:val="both"/>
        <w:rPr>
          <w:bCs/>
          <w:sz w:val="24"/>
          <w:szCs w:val="24"/>
        </w:rPr>
      </w:pPr>
      <w:r w:rsidRPr="00F92937">
        <w:rPr>
          <w:bCs/>
          <w:sz w:val="24"/>
          <w:szCs w:val="24"/>
        </w:rPr>
        <w:lastRenderedPageBreak/>
        <w:t>Jei Inžinierius mano kad tai būtina, sluoksnio nuėmimo darbai organizuojami tose vietose, kur nedelsiant turi būti pradėti darbai arba kitose Inžinieriaus nurodytose vietose.</w:t>
      </w:r>
    </w:p>
    <w:p w14:paraId="4AF38C3E" w14:textId="737AF96B" w:rsidR="00826CC0" w:rsidRPr="00F92937" w:rsidRDefault="00826CC0" w:rsidP="009B2068">
      <w:pPr>
        <w:spacing w:line="276" w:lineRule="auto"/>
        <w:ind w:firstLine="540"/>
        <w:jc w:val="both"/>
        <w:rPr>
          <w:bCs/>
          <w:sz w:val="24"/>
          <w:szCs w:val="24"/>
        </w:rPr>
      </w:pPr>
      <w:r w:rsidRPr="00F92937">
        <w:rPr>
          <w:bCs/>
          <w:sz w:val="24"/>
          <w:szCs w:val="24"/>
        </w:rPr>
        <w:t>Dirvožemis nuimamas ir pilamas patvirtintose sąvartų vietose, neviršijant 3 m aukščio.</w:t>
      </w:r>
    </w:p>
    <w:p w14:paraId="7C580142" w14:textId="77777777" w:rsidR="009714F6" w:rsidRPr="00F92937" w:rsidRDefault="009714F6" w:rsidP="009B2068">
      <w:pPr>
        <w:spacing w:line="276" w:lineRule="auto"/>
        <w:ind w:firstLine="540"/>
        <w:jc w:val="both"/>
        <w:rPr>
          <w:bCs/>
          <w:sz w:val="24"/>
          <w:szCs w:val="24"/>
        </w:rPr>
      </w:pPr>
    </w:p>
    <w:p w14:paraId="57353FE7" w14:textId="77777777" w:rsidR="00935C79" w:rsidRPr="00F92937" w:rsidRDefault="00935C79"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67" w:name="_Toc444948871"/>
      <w:r w:rsidRPr="00F92937">
        <w:rPr>
          <w:rFonts w:ascii="Times New Roman" w:hAnsi="Times New Roman"/>
          <w:bCs/>
          <w:sz w:val="24"/>
          <w:szCs w:val="24"/>
          <w:lang w:val="lt-LT"/>
        </w:rPr>
        <w:t>Tranšėjų kasimas</w:t>
      </w:r>
      <w:bookmarkEnd w:id="267"/>
      <w:r w:rsidRPr="00F92937">
        <w:rPr>
          <w:rFonts w:ascii="Times New Roman" w:hAnsi="Times New Roman"/>
          <w:bCs/>
          <w:sz w:val="24"/>
          <w:szCs w:val="24"/>
          <w:lang w:val="lt-LT"/>
        </w:rPr>
        <w:t xml:space="preserve"> </w:t>
      </w:r>
    </w:p>
    <w:p w14:paraId="30E175BB" w14:textId="77777777" w:rsidR="00935C79" w:rsidRPr="00F92937" w:rsidRDefault="00935C79" w:rsidP="009B2068">
      <w:pPr>
        <w:spacing w:line="276" w:lineRule="auto"/>
        <w:ind w:firstLine="540"/>
        <w:jc w:val="both"/>
        <w:rPr>
          <w:bCs/>
          <w:sz w:val="24"/>
          <w:szCs w:val="24"/>
        </w:rPr>
      </w:pPr>
      <w:r w:rsidRPr="00F92937">
        <w:rPr>
          <w:bCs/>
          <w:sz w:val="24"/>
          <w:szCs w:val="24"/>
        </w:rPr>
        <w:t>Tranšėjos vamzdžiams kasamos pagal brėžiniuose parodytus ar Inžinieriaus nurodytus pjūvius, linijas ir aukščius. Už per gilias iškasas šuliniams, kameroms ar kitiems statiniams atskirai nemokama.</w:t>
      </w:r>
    </w:p>
    <w:p w14:paraId="546E6797" w14:textId="77777777" w:rsidR="00935C79" w:rsidRPr="00F92937" w:rsidRDefault="00935C79" w:rsidP="009B2068">
      <w:pPr>
        <w:spacing w:line="276" w:lineRule="auto"/>
        <w:ind w:firstLine="540"/>
        <w:jc w:val="both"/>
        <w:rPr>
          <w:bCs/>
          <w:sz w:val="24"/>
          <w:szCs w:val="24"/>
        </w:rPr>
      </w:pPr>
      <w:r w:rsidRPr="00F92937">
        <w:rPr>
          <w:bCs/>
          <w:sz w:val="24"/>
          <w:szCs w:val="24"/>
        </w:rPr>
        <w:t xml:space="preserve">Didžiausias leistinas iškasos šlaito nuolydis nustatomas pagal saugumo technikos reikalavimus ir Rangovo pateiktus skaičiavimus, suderintus su Inžinieriumi. </w:t>
      </w:r>
    </w:p>
    <w:p w14:paraId="2A88F1D6" w14:textId="77777777" w:rsidR="00935C79" w:rsidRPr="00F92937" w:rsidRDefault="00935C79" w:rsidP="009B2068">
      <w:pPr>
        <w:spacing w:line="276" w:lineRule="auto"/>
        <w:ind w:firstLine="540"/>
        <w:jc w:val="both"/>
        <w:rPr>
          <w:bCs/>
          <w:sz w:val="24"/>
          <w:szCs w:val="24"/>
        </w:rPr>
      </w:pPr>
      <w:r w:rsidRPr="00F92937">
        <w:rPr>
          <w:bCs/>
          <w:sz w:val="24"/>
          <w:szCs w:val="24"/>
        </w:rPr>
        <w:t xml:space="preserve">Iškastos tranšėjos turi būti tokio dydžio, kad jose tilptų vamzdžiai ir jų pagrindai, taip pat kad, esant reikalui, galima būtų tranšėjas sutvirtinti, panaudojant </w:t>
      </w:r>
      <w:proofErr w:type="spellStart"/>
      <w:r w:rsidRPr="00F92937">
        <w:rPr>
          <w:bCs/>
          <w:sz w:val="24"/>
          <w:szCs w:val="24"/>
        </w:rPr>
        <w:t>įtvirtinimus</w:t>
      </w:r>
      <w:proofErr w:type="spellEnd"/>
      <w:r w:rsidRPr="00F92937">
        <w:rPr>
          <w:bCs/>
          <w:sz w:val="24"/>
          <w:szCs w:val="24"/>
        </w:rPr>
        <w:t>.</w:t>
      </w:r>
    </w:p>
    <w:p w14:paraId="62B25A62" w14:textId="77777777" w:rsidR="00935C79" w:rsidRPr="00F92937" w:rsidRDefault="00935C79" w:rsidP="009B2068">
      <w:pPr>
        <w:spacing w:line="276" w:lineRule="auto"/>
        <w:ind w:firstLine="540"/>
        <w:jc w:val="both"/>
        <w:rPr>
          <w:bCs/>
          <w:sz w:val="24"/>
          <w:szCs w:val="24"/>
        </w:rPr>
      </w:pPr>
      <w:r w:rsidRPr="00F92937">
        <w:rPr>
          <w:bCs/>
          <w:sz w:val="24"/>
          <w:szCs w:val="24"/>
        </w:rPr>
        <w:t>Rangovas turi įtraukti į savo nurodytą kainą reikiamų sutvirtinimų ir spyrių įrengimą ir laikosi šalyje galiojančių saugos reikalavimų.</w:t>
      </w:r>
    </w:p>
    <w:p w14:paraId="6F4251EB" w14:textId="77777777" w:rsidR="00935C79" w:rsidRPr="00F92937" w:rsidRDefault="00935C79" w:rsidP="009B2068">
      <w:pPr>
        <w:spacing w:line="276" w:lineRule="auto"/>
        <w:ind w:firstLine="540"/>
        <w:jc w:val="both"/>
        <w:rPr>
          <w:bCs/>
          <w:sz w:val="24"/>
          <w:szCs w:val="24"/>
        </w:rPr>
      </w:pPr>
      <w:r w:rsidRPr="00F92937">
        <w:rPr>
          <w:bCs/>
          <w:sz w:val="24"/>
          <w:szCs w:val="24"/>
        </w:rPr>
        <w:t>Tranšėjos vamzdžiams nepradedamos kasti tol, kol į statybvietę nesuvežamos visos vamzdynui reikalingos medžiagos.</w:t>
      </w:r>
    </w:p>
    <w:p w14:paraId="5E4D88EC" w14:textId="77777777" w:rsidR="009714F6" w:rsidRPr="00F92937" w:rsidRDefault="009714F6" w:rsidP="009B2068">
      <w:pPr>
        <w:spacing w:line="276" w:lineRule="auto"/>
        <w:ind w:firstLine="540"/>
        <w:jc w:val="both"/>
        <w:rPr>
          <w:bCs/>
          <w:sz w:val="24"/>
          <w:szCs w:val="24"/>
        </w:rPr>
      </w:pPr>
    </w:p>
    <w:p w14:paraId="5F8ABCF2" w14:textId="77777777" w:rsidR="00C050C3" w:rsidRPr="00F92937" w:rsidRDefault="00C050C3"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68" w:name="_Toc111989598"/>
      <w:bookmarkStart w:id="269" w:name="_Toc444948872"/>
      <w:r w:rsidRPr="00F92937">
        <w:rPr>
          <w:rFonts w:ascii="Times New Roman" w:hAnsi="Times New Roman"/>
          <w:bCs/>
          <w:sz w:val="24"/>
          <w:szCs w:val="24"/>
          <w:lang w:val="lt-LT"/>
        </w:rPr>
        <w:t>Vandens pašalinimas ir laikinasis nuotekų išsiurbimas</w:t>
      </w:r>
      <w:bookmarkEnd w:id="268"/>
      <w:bookmarkEnd w:id="269"/>
      <w:r w:rsidRPr="00F92937">
        <w:rPr>
          <w:rFonts w:ascii="Times New Roman" w:hAnsi="Times New Roman"/>
          <w:bCs/>
          <w:sz w:val="24"/>
          <w:szCs w:val="24"/>
          <w:lang w:val="lt-LT"/>
        </w:rPr>
        <w:t xml:space="preserve"> </w:t>
      </w:r>
    </w:p>
    <w:p w14:paraId="687F6960" w14:textId="77777777" w:rsidR="00B7764A" w:rsidRPr="00F92937" w:rsidRDefault="00C050C3" w:rsidP="009B2068">
      <w:pPr>
        <w:spacing w:line="276" w:lineRule="auto"/>
        <w:ind w:firstLine="540"/>
        <w:jc w:val="both"/>
        <w:rPr>
          <w:bCs/>
          <w:sz w:val="24"/>
          <w:szCs w:val="24"/>
        </w:rPr>
      </w:pPr>
      <w:r w:rsidRPr="00F92937">
        <w:rPr>
          <w:bCs/>
          <w:sz w:val="24"/>
          <w:szCs w:val="24"/>
        </w:rPr>
        <w:t xml:space="preserve">Per visą Darbų laikotarpį iškasos turi būti prižiūrimos, kad jose nebūtų vandens. Rangovas turi atlikti visus vandens pašalinimo, gruntinio vandens lygio pažeminimo, išsiurbimo, laikinojo drenažo ir kitus darbus, kurie gali būti reikalingi vandeniui iš iškasų pašalinti ir užtikrinti reikiamą pagrindą statybai. Rangovas privalo pašalinti visą vandenį, kuris patenka į iškasas neatsižvelgiant į jo šaltinį, ir tvarko bei šalina tokį vandenį Inžinieriaus patvirtintu būdu. </w:t>
      </w:r>
    </w:p>
    <w:p w14:paraId="7AFA836E" w14:textId="77777777" w:rsidR="00B7764A" w:rsidRPr="00F92937" w:rsidRDefault="00B7764A" w:rsidP="009B2068">
      <w:pPr>
        <w:spacing w:line="276" w:lineRule="auto"/>
        <w:ind w:firstLine="540"/>
        <w:jc w:val="both"/>
        <w:rPr>
          <w:bCs/>
          <w:sz w:val="24"/>
          <w:szCs w:val="24"/>
        </w:rPr>
      </w:pPr>
      <w:r w:rsidRPr="00F92937">
        <w:rPr>
          <w:bCs/>
          <w:sz w:val="24"/>
          <w:szCs w:val="24"/>
        </w:rPr>
        <w:t>Vandens pašalinimas iš iškasos gali būti naudojamas vienas iš žemiau pateiktų būdų:</w:t>
      </w:r>
    </w:p>
    <w:p w14:paraId="779100F4"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Vandens pašalinimas siurbiant iš surinkimo šulinių;</w:t>
      </w:r>
    </w:p>
    <w:p w14:paraId="10DE835C"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Siurbimas tiesiogiai iš iškastos duobės;</w:t>
      </w:r>
    </w:p>
    <w:p w14:paraId="4362177F"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 xml:space="preserve">Siurbimas iš išgręžtų </w:t>
      </w:r>
      <w:proofErr w:type="spellStart"/>
      <w:r w:rsidRPr="00F92937">
        <w:rPr>
          <w:bCs/>
          <w:sz w:val="24"/>
          <w:szCs w:val="24"/>
        </w:rPr>
        <w:t>filtracinių</w:t>
      </w:r>
      <w:proofErr w:type="spellEnd"/>
      <w:r w:rsidRPr="00F92937">
        <w:rPr>
          <w:bCs/>
          <w:sz w:val="24"/>
          <w:szCs w:val="24"/>
        </w:rPr>
        <w:t xml:space="preserve"> šulinių;</w:t>
      </w:r>
    </w:p>
    <w:p w14:paraId="252C2A05"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Siurbimas iš adatinių filtrų sistemų.</w:t>
      </w:r>
    </w:p>
    <w:p w14:paraId="2A54D537" w14:textId="03CA05D4" w:rsidR="00C050C3" w:rsidRPr="00F92937" w:rsidRDefault="00C050C3" w:rsidP="009B2068">
      <w:pPr>
        <w:spacing w:line="276" w:lineRule="auto"/>
        <w:ind w:firstLine="539"/>
        <w:jc w:val="both"/>
        <w:rPr>
          <w:bCs/>
          <w:sz w:val="24"/>
          <w:szCs w:val="24"/>
        </w:rPr>
      </w:pPr>
      <w:r w:rsidRPr="00F92937">
        <w:rPr>
          <w:bCs/>
          <w:sz w:val="24"/>
          <w:szCs w:val="24"/>
        </w:rPr>
        <w:t xml:space="preserve">Rangovas turi parūpinti visus </w:t>
      </w:r>
      <w:proofErr w:type="spellStart"/>
      <w:r w:rsidRPr="00F92937">
        <w:rPr>
          <w:bCs/>
          <w:sz w:val="24"/>
          <w:szCs w:val="24"/>
        </w:rPr>
        <w:t>įrengimus</w:t>
      </w:r>
      <w:proofErr w:type="spellEnd"/>
      <w:r w:rsidRPr="00F92937">
        <w:rPr>
          <w:bCs/>
          <w:sz w:val="24"/>
          <w:szCs w:val="24"/>
        </w:rPr>
        <w:t xml:space="preserve">, įrangą, mašinas, darbo jėgą ir medžiagas, reikalingus šiam tikslui, ir yra laikoma, jog šios sąnaudos yra įtrauktos į Rangovo nurodytus įkainius. Rangovas turi atkreipti ypatingą dėmesį į darbus, atliekamus greta </w:t>
      </w:r>
      <w:r w:rsidRPr="004641FE">
        <w:rPr>
          <w:bCs/>
          <w:sz w:val="24"/>
          <w:szCs w:val="24"/>
        </w:rPr>
        <w:t>paviršiaus vandens telkinių, kur gali būti reikalingos specialios vandens šalinimo procedūros. Inžinieriui patvirtinus statybos metodą, tokius darbus</w:t>
      </w:r>
      <w:r w:rsidRPr="00F92937">
        <w:rPr>
          <w:bCs/>
          <w:sz w:val="24"/>
          <w:szCs w:val="24"/>
        </w:rPr>
        <w:t xml:space="preserve"> Rangovas atlieka savo sąskaita, stengdamasis nepažeisti esamų statinių ir vandens telkinių.</w:t>
      </w:r>
      <w:r w:rsidR="00F24E91">
        <w:rPr>
          <w:bCs/>
          <w:sz w:val="24"/>
          <w:szCs w:val="24"/>
        </w:rPr>
        <w:t xml:space="preserve"> Dėl netinkamo vandens pašalinimo būdo atsakingas tik Rangovas, ir esant aplinkinių statinių pažeidimams atsako Rangovas.</w:t>
      </w:r>
    </w:p>
    <w:p w14:paraId="138458D4" w14:textId="77777777" w:rsidR="00C050C3" w:rsidRDefault="00C050C3" w:rsidP="009B2068">
      <w:pPr>
        <w:spacing w:line="276" w:lineRule="auto"/>
        <w:ind w:firstLine="539"/>
        <w:jc w:val="both"/>
        <w:rPr>
          <w:bCs/>
          <w:sz w:val="24"/>
          <w:szCs w:val="24"/>
        </w:rPr>
      </w:pPr>
      <w:r w:rsidRPr="00F92937">
        <w:rPr>
          <w:bCs/>
          <w:sz w:val="24"/>
          <w:szCs w:val="24"/>
        </w:rPr>
        <w:t>Rangovas turi numatyti visų nuotekų srautų, kuriems daro įtaką statybos darbai, tvarkymą. Nuotekos neturi tekėti į vamzdžių tranšėją ar užtvindyti žemės paviršiaus. Nuotekų srautams tvarkyti turi būti atgabenti laikinieji reikiamos galios siurbliai.</w:t>
      </w:r>
    </w:p>
    <w:p w14:paraId="5C30722C" w14:textId="77777777" w:rsidR="00396EA9" w:rsidRPr="00F92937" w:rsidRDefault="00396EA9" w:rsidP="009B2068">
      <w:pPr>
        <w:spacing w:line="276" w:lineRule="auto"/>
        <w:ind w:firstLine="539"/>
        <w:jc w:val="both"/>
        <w:rPr>
          <w:bCs/>
          <w:sz w:val="24"/>
          <w:szCs w:val="24"/>
        </w:rPr>
      </w:pPr>
    </w:p>
    <w:p w14:paraId="4545D472" w14:textId="77777777" w:rsidR="00021F3F" w:rsidRPr="00F92937" w:rsidRDefault="00021F3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70" w:name="_Toc111989599"/>
      <w:bookmarkStart w:id="271" w:name="_Toc444948873"/>
      <w:r w:rsidRPr="00F92937">
        <w:rPr>
          <w:rFonts w:ascii="Times New Roman" w:hAnsi="Times New Roman"/>
          <w:bCs/>
          <w:sz w:val="24"/>
          <w:szCs w:val="24"/>
          <w:lang w:val="lt-LT"/>
        </w:rPr>
        <w:t>Pagrindo paruošimas</w:t>
      </w:r>
      <w:bookmarkEnd w:id="270"/>
      <w:bookmarkEnd w:id="271"/>
      <w:r w:rsidRPr="00F92937">
        <w:rPr>
          <w:rFonts w:ascii="Times New Roman" w:hAnsi="Times New Roman"/>
          <w:bCs/>
          <w:sz w:val="24"/>
          <w:szCs w:val="24"/>
          <w:lang w:val="lt-LT"/>
        </w:rPr>
        <w:t xml:space="preserve"> </w:t>
      </w:r>
    </w:p>
    <w:p w14:paraId="22F3E11F" w14:textId="77777777" w:rsidR="00021F3F" w:rsidRPr="00F92937" w:rsidRDefault="00021F3F" w:rsidP="009B2068">
      <w:pPr>
        <w:spacing w:line="276" w:lineRule="auto"/>
        <w:ind w:firstLine="539"/>
        <w:jc w:val="both"/>
        <w:rPr>
          <w:bCs/>
          <w:sz w:val="24"/>
          <w:szCs w:val="24"/>
        </w:rPr>
      </w:pPr>
      <w:r w:rsidRPr="00F92937">
        <w:rPr>
          <w:bCs/>
          <w:sz w:val="24"/>
          <w:szCs w:val="24"/>
        </w:rPr>
        <w:t xml:space="preserve">Baigus kasimo darbus iki nurodytos </w:t>
      </w:r>
      <w:proofErr w:type="spellStart"/>
      <w:r w:rsidRPr="00F92937">
        <w:rPr>
          <w:bCs/>
          <w:sz w:val="24"/>
          <w:szCs w:val="24"/>
        </w:rPr>
        <w:t>altitudės</w:t>
      </w:r>
      <w:proofErr w:type="spellEnd"/>
      <w:r w:rsidRPr="00F92937">
        <w:rPr>
          <w:bCs/>
          <w:sz w:val="24"/>
          <w:szCs w:val="24"/>
        </w:rPr>
        <w:t xml:space="preserve">, pagrindas patikrinamas, ar nėra silpnų gruntų, išmirkusio grunto, </w:t>
      </w:r>
      <w:proofErr w:type="spellStart"/>
      <w:r w:rsidRPr="00F92937">
        <w:rPr>
          <w:bCs/>
          <w:sz w:val="24"/>
          <w:szCs w:val="24"/>
        </w:rPr>
        <w:t>išmušų</w:t>
      </w:r>
      <w:proofErr w:type="spellEnd"/>
      <w:r w:rsidRPr="00F92937">
        <w:rPr>
          <w:bCs/>
          <w:sz w:val="24"/>
          <w:szCs w:val="24"/>
        </w:rPr>
        <w:t xml:space="preserve">, užkastų nuolaužų. Tokie gruntai turi būti pašalinti iki Inžinieriaus nurodyto gylio ir užpilami tinkamu gruntu, jį sutankinant arba panaudojant liesą betoną, kaip sutankinto grunto pakaitalą. </w:t>
      </w:r>
    </w:p>
    <w:p w14:paraId="01103596" w14:textId="2E851E5E" w:rsidR="00021F3F" w:rsidRPr="00F92937" w:rsidRDefault="00021F3F" w:rsidP="009B2068">
      <w:pPr>
        <w:spacing w:line="276" w:lineRule="auto"/>
        <w:ind w:firstLine="539"/>
        <w:jc w:val="both"/>
        <w:rPr>
          <w:bCs/>
          <w:sz w:val="24"/>
          <w:szCs w:val="24"/>
        </w:rPr>
      </w:pPr>
      <w:r w:rsidRPr="00F92937">
        <w:rPr>
          <w:bCs/>
          <w:sz w:val="24"/>
          <w:szCs w:val="24"/>
        </w:rPr>
        <w:t xml:space="preserve">Pagrindas vamzdžiams turi būti iš granuliuotos medžiagos, grūdelių dydis nuo 0 iki 16 mm. Pagrindo medžiaga klojama </w:t>
      </w:r>
      <w:r w:rsidR="009E41F3">
        <w:rPr>
          <w:bCs/>
          <w:sz w:val="24"/>
          <w:szCs w:val="24"/>
        </w:rPr>
        <w:t xml:space="preserve">ne žemiau nei </w:t>
      </w:r>
      <w:r w:rsidRPr="00F92937">
        <w:rPr>
          <w:bCs/>
          <w:sz w:val="24"/>
          <w:szCs w:val="24"/>
        </w:rPr>
        <w:t xml:space="preserve">100 </w:t>
      </w:r>
      <w:r w:rsidRPr="00F979F7">
        <w:rPr>
          <w:bCs/>
          <w:sz w:val="24"/>
          <w:szCs w:val="24"/>
        </w:rPr>
        <w:t xml:space="preserve">mm žemiau vamzdžio apačios. Visas pagrindo plotas </w:t>
      </w:r>
      <w:proofErr w:type="spellStart"/>
      <w:r w:rsidRPr="00F979F7">
        <w:rPr>
          <w:bCs/>
          <w:sz w:val="24"/>
          <w:szCs w:val="24"/>
        </w:rPr>
        <w:t>planiruojamas</w:t>
      </w:r>
      <w:proofErr w:type="spellEnd"/>
      <w:r w:rsidRPr="00F979F7">
        <w:rPr>
          <w:bCs/>
          <w:sz w:val="24"/>
          <w:szCs w:val="24"/>
        </w:rPr>
        <w:t xml:space="preserve">, </w:t>
      </w:r>
      <w:r w:rsidRPr="00F92937">
        <w:rPr>
          <w:bCs/>
          <w:sz w:val="24"/>
          <w:szCs w:val="24"/>
        </w:rPr>
        <w:t>sutankinamas nemažiau kaip 95% standartinio maksimalaus sauso tankio.</w:t>
      </w:r>
    </w:p>
    <w:p w14:paraId="65E46E5E" w14:textId="77777777" w:rsidR="00021F3F" w:rsidRPr="00F92937" w:rsidRDefault="00021F3F" w:rsidP="009B2068">
      <w:pPr>
        <w:spacing w:line="276" w:lineRule="auto"/>
        <w:ind w:firstLine="539"/>
        <w:jc w:val="both"/>
        <w:rPr>
          <w:bCs/>
          <w:sz w:val="24"/>
          <w:szCs w:val="24"/>
        </w:rPr>
      </w:pPr>
      <w:r w:rsidRPr="00F92937">
        <w:rPr>
          <w:bCs/>
          <w:sz w:val="24"/>
          <w:szCs w:val="24"/>
        </w:rPr>
        <w:lastRenderedPageBreak/>
        <w:t>Taip paruošus pagrindą, turi būti surašytas dengtų darbų aktas, leidžiantis statyti pamatus ir kloti vamzdžius.</w:t>
      </w:r>
    </w:p>
    <w:p w14:paraId="076AF2CE" w14:textId="77777777" w:rsidR="00021F3F" w:rsidRPr="00F92937" w:rsidRDefault="00021F3F" w:rsidP="009B2068">
      <w:pPr>
        <w:spacing w:line="276" w:lineRule="auto"/>
        <w:ind w:firstLine="539"/>
        <w:jc w:val="both"/>
        <w:rPr>
          <w:bCs/>
          <w:sz w:val="24"/>
          <w:szCs w:val="24"/>
        </w:rPr>
      </w:pPr>
      <w:r w:rsidRPr="00F92937">
        <w:rPr>
          <w:bCs/>
          <w:sz w:val="24"/>
          <w:szCs w:val="24"/>
        </w:rPr>
        <w:t>Tais atvejais, kai susidaro žymūs netinkamo pagrindui grunto kiekiai, gali būti ekonomiškiau pagerinti esamo pagrindo statybines charakteristikas. Tarp eilės rekomenduojamų metodų, betonų gruntų kokybei bei charakteristikoms pagerinti vietoje, siūlomi šie:</w:t>
      </w:r>
    </w:p>
    <w:p w14:paraId="2CF181EF" w14:textId="77777777" w:rsidR="00021F3F" w:rsidRPr="00F92937" w:rsidRDefault="00021F3F"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 xml:space="preserve">pagrindo grunto tankinimas (jei pagrindo gruntas </w:t>
      </w:r>
      <w:proofErr w:type="spellStart"/>
      <w:r w:rsidRPr="00F92937">
        <w:rPr>
          <w:sz w:val="24"/>
          <w:szCs w:val="24"/>
        </w:rPr>
        <w:t>tank</w:t>
      </w:r>
      <w:r w:rsidR="00103ABB" w:rsidRPr="00F92937">
        <w:rPr>
          <w:sz w:val="24"/>
          <w:szCs w:val="24"/>
        </w:rPr>
        <w:t>l</w:t>
      </w:r>
      <w:r w:rsidRPr="00F92937">
        <w:rPr>
          <w:sz w:val="24"/>
          <w:szCs w:val="24"/>
        </w:rPr>
        <w:t>us</w:t>
      </w:r>
      <w:proofErr w:type="spellEnd"/>
      <w:r w:rsidRPr="00F92937">
        <w:rPr>
          <w:sz w:val="24"/>
          <w:szCs w:val="24"/>
        </w:rPr>
        <w:t>);</w:t>
      </w:r>
    </w:p>
    <w:p w14:paraId="48127109"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atlikti zonos apkrovą, panaudojant laikinus papildomus svorius, dedamus ant paviršiaus;</w:t>
      </w:r>
    </w:p>
    <w:p w14:paraId="06873D7D"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proofErr w:type="spellStart"/>
      <w:r w:rsidRPr="00F92937">
        <w:rPr>
          <w:sz w:val="24"/>
          <w:szCs w:val="24"/>
        </w:rPr>
        <w:t>geotechninių</w:t>
      </w:r>
      <w:proofErr w:type="spellEnd"/>
      <w:r w:rsidRPr="00F92937">
        <w:rPr>
          <w:sz w:val="24"/>
          <w:szCs w:val="24"/>
        </w:rPr>
        <w:t xml:space="preserve"> audinių uždėjimas;</w:t>
      </w:r>
    </w:p>
    <w:p w14:paraId="0D4EA860" w14:textId="77777777" w:rsidR="00820D2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atvežtų medžiagų įterpimas ar sumaišymas.</w:t>
      </w:r>
    </w:p>
    <w:p w14:paraId="2292896B" w14:textId="77777777" w:rsidR="002C660F" w:rsidRPr="00F92937" w:rsidRDefault="002C660F" w:rsidP="002C660F">
      <w:pPr>
        <w:widowControl/>
        <w:suppressAutoHyphens/>
        <w:autoSpaceDE/>
        <w:autoSpaceDN/>
        <w:adjustRightInd/>
        <w:spacing w:line="276" w:lineRule="auto"/>
        <w:ind w:left="1276"/>
        <w:jc w:val="both"/>
        <w:rPr>
          <w:sz w:val="24"/>
          <w:szCs w:val="24"/>
        </w:rPr>
      </w:pPr>
    </w:p>
    <w:p w14:paraId="548C650D" w14:textId="77777777" w:rsidR="001433DC" w:rsidRPr="00F92937" w:rsidRDefault="001433DC"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72" w:name="_Toc111989600"/>
      <w:bookmarkStart w:id="273" w:name="_Toc444948874"/>
      <w:r w:rsidRPr="00F92937">
        <w:rPr>
          <w:rFonts w:ascii="Times New Roman" w:hAnsi="Times New Roman"/>
          <w:bCs/>
          <w:sz w:val="24"/>
          <w:szCs w:val="24"/>
          <w:lang w:val="lt-LT"/>
        </w:rPr>
        <w:t>Per gilus iškasimas</w:t>
      </w:r>
      <w:bookmarkEnd w:id="272"/>
      <w:bookmarkEnd w:id="273"/>
      <w:r w:rsidRPr="00F92937">
        <w:rPr>
          <w:rFonts w:ascii="Times New Roman" w:hAnsi="Times New Roman"/>
          <w:bCs/>
          <w:sz w:val="24"/>
          <w:szCs w:val="24"/>
          <w:lang w:val="lt-LT"/>
        </w:rPr>
        <w:t xml:space="preserve"> </w:t>
      </w:r>
    </w:p>
    <w:p w14:paraId="290D77A5" w14:textId="4FBF62CD" w:rsidR="001433DC" w:rsidRPr="00F92937" w:rsidRDefault="001433DC" w:rsidP="009B2068">
      <w:pPr>
        <w:spacing w:line="276" w:lineRule="auto"/>
        <w:ind w:firstLine="539"/>
        <w:jc w:val="both"/>
        <w:rPr>
          <w:bCs/>
          <w:sz w:val="24"/>
          <w:szCs w:val="24"/>
        </w:rPr>
      </w:pPr>
      <w:r w:rsidRPr="00F92937">
        <w:rPr>
          <w:bCs/>
          <w:sz w:val="24"/>
          <w:szCs w:val="24"/>
        </w:rPr>
        <w:t xml:space="preserve">Jei Rangovas dėl savo klaidų iškasa už brėžiniuose pateiktų ar Inžinieriaus nurodytų linijų ir lygių, jis privalo ištaisyti klaidas naudodamas </w:t>
      </w:r>
      <w:r w:rsidR="004B3EAD">
        <w:rPr>
          <w:bCs/>
          <w:sz w:val="24"/>
          <w:szCs w:val="24"/>
        </w:rPr>
        <w:t>C</w:t>
      </w:r>
      <w:r w:rsidRPr="00F92937">
        <w:rPr>
          <w:bCs/>
          <w:sz w:val="24"/>
          <w:szCs w:val="24"/>
        </w:rPr>
        <w:t>15 markės betoną ar Inžinieriaus patvirtintą reikiamai sutankintą medžiagą. Šio darbo išlaidas turi padengti Rangovas.</w:t>
      </w:r>
    </w:p>
    <w:p w14:paraId="04B3B934" w14:textId="77777777" w:rsidR="009714F6" w:rsidRPr="00F92937" w:rsidRDefault="009714F6" w:rsidP="009B2068">
      <w:pPr>
        <w:spacing w:line="276" w:lineRule="auto"/>
        <w:ind w:firstLine="539"/>
        <w:jc w:val="both"/>
        <w:rPr>
          <w:bCs/>
          <w:sz w:val="24"/>
          <w:szCs w:val="24"/>
        </w:rPr>
      </w:pPr>
    </w:p>
    <w:p w14:paraId="1340EBE3" w14:textId="77777777" w:rsidR="005D2A1F" w:rsidRPr="00F92937" w:rsidRDefault="005D2A1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74" w:name="_Toc111989602"/>
      <w:bookmarkStart w:id="275" w:name="_Toc444948876"/>
      <w:r w:rsidRPr="00F92937">
        <w:rPr>
          <w:rFonts w:ascii="Times New Roman" w:hAnsi="Times New Roman"/>
          <w:bCs/>
          <w:sz w:val="24"/>
          <w:szCs w:val="24"/>
          <w:lang w:val="lt-LT"/>
        </w:rPr>
        <w:t>Iškasos plotis</w:t>
      </w:r>
      <w:bookmarkEnd w:id="274"/>
      <w:bookmarkEnd w:id="275"/>
      <w:r w:rsidRPr="00F92937">
        <w:rPr>
          <w:rFonts w:ascii="Times New Roman" w:hAnsi="Times New Roman"/>
          <w:bCs/>
          <w:sz w:val="24"/>
          <w:szCs w:val="24"/>
          <w:lang w:val="lt-LT"/>
        </w:rPr>
        <w:t xml:space="preserve"> </w:t>
      </w:r>
    </w:p>
    <w:p w14:paraId="3CA6107F" w14:textId="5BC2315B" w:rsidR="005D2A1F" w:rsidRPr="00F92937" w:rsidRDefault="005D2A1F" w:rsidP="009B2068">
      <w:pPr>
        <w:spacing w:line="276" w:lineRule="auto"/>
        <w:ind w:firstLine="539"/>
        <w:jc w:val="both"/>
        <w:rPr>
          <w:bCs/>
          <w:sz w:val="24"/>
          <w:szCs w:val="24"/>
        </w:rPr>
      </w:pPr>
      <w:r w:rsidRPr="00F92937">
        <w:rPr>
          <w:bCs/>
          <w:sz w:val="24"/>
          <w:szCs w:val="24"/>
        </w:rPr>
        <w:t>Iškasos plotis visais atvejais turi būti minimalus – tik tiek, kiek reikia statybos darbams ir turi atitikti darb</w:t>
      </w:r>
      <w:r w:rsidR="00652553">
        <w:rPr>
          <w:bCs/>
          <w:sz w:val="24"/>
          <w:szCs w:val="24"/>
        </w:rPr>
        <w:t>ų saugos reikalavimus.</w:t>
      </w:r>
    </w:p>
    <w:p w14:paraId="49D3B858" w14:textId="77777777" w:rsidR="009714F6" w:rsidRPr="00F92937" w:rsidRDefault="009714F6" w:rsidP="009B2068">
      <w:pPr>
        <w:spacing w:line="276" w:lineRule="auto"/>
        <w:ind w:firstLine="539"/>
        <w:jc w:val="both"/>
        <w:rPr>
          <w:bCs/>
          <w:sz w:val="24"/>
          <w:szCs w:val="24"/>
        </w:rPr>
      </w:pPr>
    </w:p>
    <w:p w14:paraId="5A53EA80" w14:textId="77777777" w:rsidR="00BF6579" w:rsidRPr="00F92937" w:rsidRDefault="00BF6579"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76" w:name="_Toc111989603"/>
      <w:bookmarkStart w:id="277" w:name="_Toc444948877"/>
      <w:r w:rsidRPr="00F92937">
        <w:rPr>
          <w:rFonts w:ascii="Times New Roman" w:hAnsi="Times New Roman"/>
          <w:bCs/>
          <w:sz w:val="24"/>
          <w:szCs w:val="24"/>
          <w:lang w:val="lt-LT"/>
        </w:rPr>
        <w:t>Netinkamų medžiagų iškasimas</w:t>
      </w:r>
      <w:bookmarkEnd w:id="276"/>
      <w:bookmarkEnd w:id="277"/>
      <w:r w:rsidRPr="00F92937">
        <w:rPr>
          <w:rFonts w:ascii="Times New Roman" w:hAnsi="Times New Roman"/>
          <w:bCs/>
          <w:sz w:val="24"/>
          <w:szCs w:val="24"/>
          <w:lang w:val="lt-LT"/>
        </w:rPr>
        <w:t xml:space="preserve"> </w:t>
      </w:r>
    </w:p>
    <w:p w14:paraId="605804DE" w14:textId="77777777" w:rsidR="00BF6579" w:rsidRPr="00F92937" w:rsidRDefault="00BF6579" w:rsidP="009B2068">
      <w:pPr>
        <w:spacing w:line="276" w:lineRule="auto"/>
        <w:ind w:firstLine="539"/>
        <w:jc w:val="both"/>
        <w:rPr>
          <w:bCs/>
          <w:sz w:val="24"/>
          <w:szCs w:val="24"/>
        </w:rPr>
      </w:pPr>
      <w:r w:rsidRPr="00F92937">
        <w:rPr>
          <w:bCs/>
          <w:sz w:val="24"/>
          <w:szCs w:val="24"/>
        </w:rPr>
        <w:t>Jei kasimo metu Rangovas randa netinkamos medžiagos, tokios, kaip medžių šaknys, organinės medžiagos, purvas, gipsas, smėlis, atliekos ir pan., jis jas išveža ir šalina Inžinieriui leidus. Jei Inžinierius nenurodo kitaip, dėl to susidariusias ertmes Rangovas užpildo:</w:t>
      </w:r>
    </w:p>
    <w:p w14:paraId="2BBFA6B8" w14:textId="77777777" w:rsidR="00BF6579" w:rsidRPr="00F92937" w:rsidRDefault="00BF6579" w:rsidP="007F380F">
      <w:pPr>
        <w:numPr>
          <w:ilvl w:val="0"/>
          <w:numId w:val="10"/>
        </w:numPr>
        <w:spacing w:line="276" w:lineRule="auto"/>
        <w:jc w:val="both"/>
        <w:rPr>
          <w:bCs/>
          <w:sz w:val="24"/>
          <w:szCs w:val="24"/>
        </w:rPr>
      </w:pPr>
      <w:r w:rsidRPr="00F92937">
        <w:rPr>
          <w:bCs/>
          <w:sz w:val="24"/>
          <w:szCs w:val="24"/>
        </w:rPr>
        <w:t>C10 klasės betonu (kai yra statinių pamatai); arba</w:t>
      </w:r>
    </w:p>
    <w:p w14:paraId="726BB429" w14:textId="77777777" w:rsidR="00BF6579" w:rsidRPr="00F92937" w:rsidRDefault="00BF6579" w:rsidP="007F380F">
      <w:pPr>
        <w:numPr>
          <w:ilvl w:val="0"/>
          <w:numId w:val="10"/>
        </w:numPr>
        <w:spacing w:line="276" w:lineRule="auto"/>
        <w:jc w:val="both"/>
        <w:rPr>
          <w:bCs/>
          <w:sz w:val="24"/>
          <w:szCs w:val="24"/>
        </w:rPr>
      </w:pPr>
      <w:r w:rsidRPr="00F92937">
        <w:rPr>
          <w:bCs/>
          <w:sz w:val="24"/>
          <w:szCs w:val="24"/>
        </w:rPr>
        <w:t>sutankintu granuliuotu užpildu (kai statinių nėra).</w:t>
      </w:r>
    </w:p>
    <w:p w14:paraId="28EB8880" w14:textId="330C1A9F" w:rsidR="00BF6579" w:rsidRPr="00F92937" w:rsidRDefault="00BF6579" w:rsidP="009B2068">
      <w:pPr>
        <w:spacing w:line="276" w:lineRule="auto"/>
        <w:ind w:firstLine="539"/>
        <w:jc w:val="both"/>
        <w:rPr>
          <w:bCs/>
          <w:sz w:val="24"/>
          <w:szCs w:val="24"/>
        </w:rPr>
      </w:pPr>
      <w:r w:rsidRPr="00F92937">
        <w:rPr>
          <w:bCs/>
          <w:sz w:val="24"/>
          <w:szCs w:val="24"/>
        </w:rPr>
        <w:t xml:space="preserve">Rangovas, kasdamas radęs tokių netinkamų medžiagų, nedelsdamas nutraukia darbą ir informuoja </w:t>
      </w:r>
      <w:r w:rsidR="00652553">
        <w:rPr>
          <w:bCs/>
          <w:sz w:val="24"/>
          <w:szCs w:val="24"/>
        </w:rPr>
        <w:t>Užsakovą. Užsakovas</w:t>
      </w:r>
      <w:r w:rsidRPr="00F92937">
        <w:rPr>
          <w:bCs/>
          <w:sz w:val="24"/>
          <w:szCs w:val="24"/>
        </w:rPr>
        <w:t xml:space="preserve"> raštu nurodo Rangovui, kaip elgtis.</w:t>
      </w:r>
    </w:p>
    <w:p w14:paraId="6EE056DC" w14:textId="77777777" w:rsidR="009714F6" w:rsidRPr="00F92937" w:rsidRDefault="009714F6" w:rsidP="009B2068">
      <w:pPr>
        <w:spacing w:line="276" w:lineRule="auto"/>
        <w:ind w:firstLine="539"/>
        <w:jc w:val="both"/>
        <w:rPr>
          <w:bCs/>
          <w:sz w:val="24"/>
          <w:szCs w:val="24"/>
        </w:rPr>
      </w:pPr>
    </w:p>
    <w:p w14:paraId="2F713740" w14:textId="77777777" w:rsidR="00CE779E" w:rsidRPr="00F92937" w:rsidRDefault="00CE779E"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78" w:name="_Toc111989604"/>
      <w:bookmarkStart w:id="279" w:name="_Toc444948878"/>
      <w:r w:rsidRPr="00F92937">
        <w:rPr>
          <w:rFonts w:ascii="Times New Roman" w:hAnsi="Times New Roman"/>
          <w:bCs/>
          <w:sz w:val="24"/>
          <w:szCs w:val="24"/>
          <w:lang w:val="lt-LT"/>
        </w:rPr>
        <w:t>Griūtys ir nuošliaužos</w:t>
      </w:r>
      <w:bookmarkEnd w:id="278"/>
      <w:bookmarkEnd w:id="279"/>
      <w:r w:rsidRPr="00F92937">
        <w:rPr>
          <w:rFonts w:ascii="Times New Roman" w:hAnsi="Times New Roman"/>
          <w:bCs/>
          <w:sz w:val="24"/>
          <w:szCs w:val="24"/>
          <w:lang w:val="lt-LT"/>
        </w:rPr>
        <w:t xml:space="preserve"> </w:t>
      </w:r>
    </w:p>
    <w:p w14:paraId="25615982" w14:textId="093E78EA" w:rsidR="00CE779E" w:rsidRPr="00F92937" w:rsidRDefault="00CE779E" w:rsidP="009B2068">
      <w:pPr>
        <w:spacing w:line="276" w:lineRule="auto"/>
        <w:ind w:firstLine="539"/>
        <w:jc w:val="both"/>
        <w:rPr>
          <w:bCs/>
          <w:sz w:val="24"/>
          <w:szCs w:val="24"/>
        </w:rPr>
      </w:pPr>
      <w:r w:rsidRPr="00F92937">
        <w:rPr>
          <w:bCs/>
          <w:sz w:val="24"/>
          <w:szCs w:val="24"/>
        </w:rPr>
        <w:t xml:space="preserve">Rangovas turi imtis visų reikiamų priemonių griūtims ir nuošliaužoms prie iškasų išvengti. Atsiradus nuošliaužai Rangovas turi nutraukti darbus ir nedirbti tol, kol </w:t>
      </w:r>
      <w:r w:rsidR="00652553">
        <w:rPr>
          <w:bCs/>
          <w:sz w:val="24"/>
          <w:szCs w:val="24"/>
        </w:rPr>
        <w:t>Užsakovas</w:t>
      </w:r>
      <w:r w:rsidRPr="00F92937">
        <w:rPr>
          <w:bCs/>
          <w:sz w:val="24"/>
          <w:szCs w:val="24"/>
        </w:rPr>
        <w:t xml:space="preserve"> priima sprendimą. Jei nuošliaužos atsirado dėl Rangovo aplaidumo, žemės darbus Rangovas atlieka savo sąskaita.</w:t>
      </w:r>
    </w:p>
    <w:p w14:paraId="22B3A01A" w14:textId="77777777" w:rsidR="004E4210" w:rsidRPr="00F92937" w:rsidRDefault="004E4210" w:rsidP="009B2068">
      <w:pPr>
        <w:spacing w:line="276" w:lineRule="auto"/>
        <w:ind w:firstLine="539"/>
        <w:jc w:val="both"/>
        <w:rPr>
          <w:bCs/>
          <w:sz w:val="24"/>
          <w:szCs w:val="24"/>
        </w:rPr>
      </w:pPr>
    </w:p>
    <w:p w14:paraId="6011D10C" w14:textId="77777777" w:rsidR="00CF028F" w:rsidRPr="00F92937" w:rsidRDefault="00CF028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80" w:name="_Toc111989606"/>
      <w:bookmarkStart w:id="281" w:name="_Toc444948880"/>
      <w:r w:rsidRPr="00F92937">
        <w:rPr>
          <w:rFonts w:ascii="Times New Roman" w:hAnsi="Times New Roman"/>
          <w:bCs/>
          <w:sz w:val="24"/>
          <w:szCs w:val="24"/>
          <w:lang w:val="lt-LT"/>
        </w:rPr>
        <w:t>Perteklinės medžiagos šalinimas</w:t>
      </w:r>
      <w:bookmarkEnd w:id="280"/>
      <w:bookmarkEnd w:id="281"/>
      <w:r w:rsidRPr="00F92937">
        <w:rPr>
          <w:rFonts w:ascii="Times New Roman" w:hAnsi="Times New Roman"/>
          <w:bCs/>
          <w:sz w:val="24"/>
          <w:szCs w:val="24"/>
          <w:lang w:val="lt-LT"/>
        </w:rPr>
        <w:t xml:space="preserve"> </w:t>
      </w:r>
    </w:p>
    <w:p w14:paraId="268D9DC4" w14:textId="0347D8F1" w:rsidR="00CF028F" w:rsidRPr="00F92937" w:rsidRDefault="00CF028F" w:rsidP="009B2068">
      <w:pPr>
        <w:spacing w:line="276" w:lineRule="auto"/>
        <w:ind w:firstLine="902"/>
        <w:jc w:val="both"/>
        <w:rPr>
          <w:bCs/>
          <w:sz w:val="24"/>
          <w:szCs w:val="24"/>
        </w:rPr>
      </w:pPr>
      <w:r w:rsidRPr="00F92937">
        <w:rPr>
          <w:bCs/>
          <w:sz w:val="24"/>
          <w:szCs w:val="24"/>
        </w:rPr>
        <w:t>Rangovas turi pašalinti iš statybvietės visą perteklinę medžiagą, išveždamas į susijusių institucijų patvirtintas vietas. Tai neturi turėti jokios neigiamos įtakos vietiniams gyventojams</w:t>
      </w:r>
      <w:r w:rsidR="00F24E91">
        <w:rPr>
          <w:bCs/>
          <w:sz w:val="24"/>
          <w:szCs w:val="24"/>
        </w:rPr>
        <w:t>, statiniams</w:t>
      </w:r>
      <w:r w:rsidRPr="00F92937">
        <w:rPr>
          <w:bCs/>
          <w:sz w:val="24"/>
          <w:szCs w:val="24"/>
        </w:rPr>
        <w:t xml:space="preserve"> ir aplinkai.</w:t>
      </w:r>
    </w:p>
    <w:p w14:paraId="21EA2AF7" w14:textId="77777777" w:rsidR="009714F6" w:rsidRPr="00F92937" w:rsidRDefault="009714F6" w:rsidP="009B2068">
      <w:pPr>
        <w:spacing w:line="276" w:lineRule="auto"/>
        <w:ind w:firstLine="902"/>
        <w:jc w:val="both"/>
        <w:rPr>
          <w:bCs/>
          <w:sz w:val="24"/>
          <w:szCs w:val="24"/>
        </w:rPr>
      </w:pPr>
    </w:p>
    <w:p w14:paraId="66838907" w14:textId="77777777" w:rsidR="00EA3149" w:rsidRPr="00F92937" w:rsidRDefault="00EA3149" w:rsidP="007F380F">
      <w:pPr>
        <w:pStyle w:val="Heading3"/>
        <w:numPr>
          <w:ilvl w:val="2"/>
          <w:numId w:val="22"/>
        </w:numPr>
        <w:spacing w:before="0" w:line="276" w:lineRule="auto"/>
        <w:ind w:left="1797"/>
        <w:rPr>
          <w:color w:val="auto"/>
          <w:szCs w:val="24"/>
        </w:rPr>
      </w:pPr>
      <w:bookmarkStart w:id="282" w:name="_Toc111989608"/>
      <w:bookmarkStart w:id="283" w:name="_Toc444948882"/>
      <w:bookmarkStart w:id="284" w:name="_Toc216020830"/>
      <w:r w:rsidRPr="00F92937">
        <w:rPr>
          <w:color w:val="auto"/>
          <w:szCs w:val="24"/>
        </w:rPr>
        <w:t>Paviršių atstatymas</w:t>
      </w:r>
      <w:bookmarkEnd w:id="282"/>
      <w:bookmarkEnd w:id="283"/>
      <w:bookmarkEnd w:id="284"/>
      <w:r w:rsidRPr="00F92937">
        <w:rPr>
          <w:color w:val="auto"/>
          <w:szCs w:val="24"/>
        </w:rPr>
        <w:t xml:space="preserve"> </w:t>
      </w:r>
    </w:p>
    <w:p w14:paraId="5F2CAE14" w14:textId="77777777" w:rsidR="00EA3149" w:rsidRDefault="00EA3149" w:rsidP="009B2068">
      <w:pPr>
        <w:spacing w:line="276" w:lineRule="auto"/>
        <w:ind w:firstLine="540"/>
        <w:jc w:val="both"/>
        <w:rPr>
          <w:bCs/>
          <w:sz w:val="24"/>
          <w:szCs w:val="24"/>
        </w:rPr>
      </w:pPr>
      <w:r w:rsidRPr="00F92937">
        <w:rPr>
          <w:bCs/>
          <w:sz w:val="24"/>
          <w:szCs w:val="24"/>
        </w:rPr>
        <w:t>Visus valstybinių ar privačių kelių, takų, laukų, sodų, bordiūrų paviršius, kurie buvo pažeisti Darbų metu, Rangovas pilnai atstato, prieš tai reikiamai sutankinus užpiltą medžiagą. Kelio darbai turi būti atliekami pagal kelių atstatymo Lietuvoje galiojančias taisykles ir leidimo nurodymus.</w:t>
      </w:r>
    </w:p>
    <w:p w14:paraId="765A34DE" w14:textId="1A9874A4" w:rsidR="00F24E91" w:rsidRPr="00F92937" w:rsidRDefault="00F24E91" w:rsidP="009B2068">
      <w:pPr>
        <w:spacing w:line="276" w:lineRule="auto"/>
        <w:ind w:firstLine="540"/>
        <w:jc w:val="both"/>
        <w:rPr>
          <w:bCs/>
          <w:sz w:val="24"/>
          <w:szCs w:val="24"/>
        </w:rPr>
      </w:pPr>
      <w:r>
        <w:rPr>
          <w:bCs/>
          <w:sz w:val="24"/>
          <w:szCs w:val="24"/>
        </w:rPr>
        <w:t>Statybvietės ir aplinkinės teritorijos būklę prieš darbų pradžią privalo fiksuoti Rangovas.</w:t>
      </w:r>
    </w:p>
    <w:p w14:paraId="501F1B9E" w14:textId="77777777" w:rsidR="00B023B5" w:rsidRPr="00F92937" w:rsidRDefault="00EA3149" w:rsidP="009B2068">
      <w:pPr>
        <w:spacing w:line="276" w:lineRule="auto"/>
        <w:ind w:firstLine="540"/>
        <w:jc w:val="both"/>
        <w:rPr>
          <w:bCs/>
          <w:sz w:val="24"/>
          <w:szCs w:val="24"/>
        </w:rPr>
      </w:pPr>
      <w:r w:rsidRPr="00F92937">
        <w:rPr>
          <w:bCs/>
          <w:sz w:val="24"/>
          <w:szCs w:val="24"/>
        </w:rPr>
        <w:t>Visi paviršiai turi būti atstatyti iki būklės, ne prastesnės už būklę, buvusią prieš pradedant darbus.</w:t>
      </w:r>
      <w:r w:rsidR="00B023B5" w:rsidRPr="00F92937">
        <w:rPr>
          <w:bCs/>
          <w:sz w:val="24"/>
          <w:szCs w:val="24"/>
        </w:rPr>
        <w:t xml:space="preserve"> </w:t>
      </w:r>
    </w:p>
    <w:p w14:paraId="7042C067" w14:textId="448371B4" w:rsidR="00371444" w:rsidRPr="00412356" w:rsidRDefault="00B023B5" w:rsidP="00412356">
      <w:pPr>
        <w:spacing w:line="276" w:lineRule="auto"/>
        <w:ind w:firstLine="540"/>
        <w:jc w:val="both"/>
        <w:rPr>
          <w:bCs/>
          <w:sz w:val="24"/>
          <w:szCs w:val="24"/>
        </w:rPr>
      </w:pPr>
      <w:r w:rsidRPr="00F92937">
        <w:rPr>
          <w:bCs/>
          <w:sz w:val="24"/>
          <w:szCs w:val="24"/>
        </w:rPr>
        <w:t xml:space="preserve">Jei Rangovas nekokybiškai arba nepilnai pagal pirminę padėtį atstatė dangas, tai </w:t>
      </w:r>
      <w:r w:rsidR="00396EA9">
        <w:rPr>
          <w:bCs/>
          <w:sz w:val="24"/>
          <w:szCs w:val="24"/>
        </w:rPr>
        <w:t xml:space="preserve">Inžinieriaus / </w:t>
      </w:r>
      <w:r w:rsidR="00396EA9">
        <w:rPr>
          <w:bCs/>
          <w:sz w:val="24"/>
          <w:szCs w:val="24"/>
        </w:rPr>
        <w:lastRenderedPageBreak/>
        <w:t>Užsakovo</w:t>
      </w:r>
      <w:r w:rsidRPr="00F92937">
        <w:rPr>
          <w:bCs/>
          <w:sz w:val="24"/>
          <w:szCs w:val="24"/>
        </w:rPr>
        <w:t xml:space="preserve"> arba valdžios institucijos savininko reikalavimu Rangovas turi ištaisyti trūkumus savo sąskaita. Jei Rangovas negali ar nenori ištaisyti trūkumų </w:t>
      </w:r>
      <w:r w:rsidR="00396EA9">
        <w:rPr>
          <w:bCs/>
          <w:sz w:val="24"/>
          <w:szCs w:val="24"/>
        </w:rPr>
        <w:t xml:space="preserve">Inžinieriaus / </w:t>
      </w:r>
      <w:r w:rsidR="00652553">
        <w:rPr>
          <w:bCs/>
          <w:sz w:val="24"/>
          <w:szCs w:val="24"/>
        </w:rPr>
        <w:t>Užsakovo</w:t>
      </w:r>
      <w:r w:rsidRPr="00F92937">
        <w:rPr>
          <w:bCs/>
          <w:sz w:val="24"/>
          <w:szCs w:val="24"/>
        </w:rPr>
        <w:t xml:space="preserve"> nurodymu, </w:t>
      </w:r>
      <w:r w:rsidR="00652553">
        <w:rPr>
          <w:bCs/>
          <w:sz w:val="24"/>
          <w:szCs w:val="24"/>
        </w:rPr>
        <w:t>Užsakovas</w:t>
      </w:r>
      <w:r w:rsidRPr="00F92937">
        <w:rPr>
          <w:bCs/>
          <w:sz w:val="24"/>
          <w:szCs w:val="24"/>
        </w:rPr>
        <w:t xml:space="preserve"> gali šiems darbams pasamdyti kitą rangovą. Pirmasis Rangovas turi padengti su tuo susijusias išlaidas arba jų suma išskaitoma iš Rangovui mokėtino atlyginimo.</w:t>
      </w:r>
      <w:bookmarkStart w:id="285" w:name="_Toc444948897"/>
      <w:r w:rsidR="00371444">
        <w:rPr>
          <w:szCs w:val="28"/>
        </w:rPr>
        <w:br w:type="page"/>
      </w:r>
    </w:p>
    <w:p w14:paraId="0086C689" w14:textId="623FA379" w:rsidR="00261B9D" w:rsidRPr="00F92937" w:rsidRDefault="004E30F4" w:rsidP="007F380F">
      <w:pPr>
        <w:pStyle w:val="Heading1"/>
        <w:numPr>
          <w:ilvl w:val="0"/>
          <w:numId w:val="16"/>
        </w:numPr>
        <w:tabs>
          <w:tab w:val="clear" w:pos="1358"/>
          <w:tab w:val="num" w:pos="840"/>
        </w:tabs>
        <w:spacing w:line="276" w:lineRule="auto"/>
        <w:ind w:left="840" w:hanging="840"/>
        <w:jc w:val="center"/>
        <w:rPr>
          <w:szCs w:val="28"/>
        </w:rPr>
      </w:pPr>
      <w:bookmarkStart w:id="286" w:name="_Toc216020831"/>
      <w:bookmarkEnd w:id="285"/>
      <w:r>
        <w:rPr>
          <w:szCs w:val="28"/>
        </w:rPr>
        <w:lastRenderedPageBreak/>
        <w:t>DANGOS</w:t>
      </w:r>
      <w:bookmarkEnd w:id="286"/>
    </w:p>
    <w:p w14:paraId="4D7B2F77" w14:textId="77777777" w:rsidR="00F33A14" w:rsidRPr="00F92937" w:rsidRDefault="00F33A14" w:rsidP="00405839">
      <w:pPr>
        <w:pStyle w:val="Heading2"/>
      </w:pPr>
      <w:bookmarkStart w:id="287" w:name="_Toc348099340"/>
      <w:bookmarkStart w:id="288" w:name="_Toc456282276"/>
      <w:bookmarkStart w:id="289" w:name="_Toc456738356"/>
      <w:bookmarkStart w:id="290" w:name="_Toc216020832"/>
      <w:r w:rsidRPr="00F92937">
        <w:t>Bendroji dalis</w:t>
      </w:r>
      <w:bookmarkEnd w:id="287"/>
      <w:bookmarkEnd w:id="288"/>
      <w:bookmarkEnd w:id="289"/>
      <w:bookmarkEnd w:id="290"/>
      <w:r w:rsidRPr="00F92937">
        <w:t xml:space="preserve"> </w:t>
      </w:r>
    </w:p>
    <w:p w14:paraId="09D8BCD4" w14:textId="77777777" w:rsidR="00F33A14" w:rsidRPr="00F92937" w:rsidRDefault="00F33A14" w:rsidP="009B2068">
      <w:pPr>
        <w:spacing w:line="276" w:lineRule="auto"/>
        <w:ind w:firstLine="540"/>
        <w:jc w:val="both"/>
        <w:rPr>
          <w:bCs/>
          <w:sz w:val="24"/>
          <w:szCs w:val="24"/>
        </w:rPr>
      </w:pPr>
      <w:r w:rsidRPr="00F92937">
        <w:rPr>
          <w:bCs/>
          <w:sz w:val="24"/>
          <w:szCs w:val="24"/>
        </w:rPr>
        <w:t>Gatvių atstatymo statybos darbai turi būti vykdomi tiksliai pagal projektą, vykdant statybos priežiūrą vykdančių tarnybų reikalavimus, turint gaminių sertifikavimo arba kitus kokybę įrodančius dokumentus.</w:t>
      </w:r>
    </w:p>
    <w:p w14:paraId="0C50DDE3" w14:textId="7A3F4DA9" w:rsidR="0061446A" w:rsidRPr="003336DB" w:rsidRDefault="004E30F4" w:rsidP="0061446A">
      <w:pPr>
        <w:spacing w:line="276" w:lineRule="auto"/>
        <w:ind w:firstLine="540"/>
        <w:jc w:val="both"/>
        <w:rPr>
          <w:bCs/>
          <w:sz w:val="24"/>
          <w:szCs w:val="24"/>
        </w:rPr>
      </w:pPr>
      <w:r w:rsidRPr="003336DB">
        <w:rPr>
          <w:bCs/>
          <w:sz w:val="24"/>
          <w:szCs w:val="24"/>
        </w:rPr>
        <w:t>Dangos konstru</w:t>
      </w:r>
      <w:r w:rsidR="0061446A">
        <w:rPr>
          <w:bCs/>
          <w:sz w:val="24"/>
          <w:szCs w:val="24"/>
        </w:rPr>
        <w:t xml:space="preserve">kcija turi būti parinkta pagal </w:t>
      </w:r>
      <w:r w:rsidRPr="003336DB">
        <w:rPr>
          <w:bCs/>
          <w:sz w:val="24"/>
          <w:szCs w:val="24"/>
        </w:rPr>
        <w:t>Automobilių kelių standartizuotų dangų konstrukcijų pr</w:t>
      </w:r>
      <w:r w:rsidR="00652553">
        <w:rPr>
          <w:bCs/>
          <w:sz w:val="24"/>
          <w:szCs w:val="24"/>
        </w:rPr>
        <w:t>ojektavimo tais</w:t>
      </w:r>
      <w:r w:rsidR="0061446A">
        <w:rPr>
          <w:bCs/>
          <w:sz w:val="24"/>
          <w:szCs w:val="24"/>
        </w:rPr>
        <w:t xml:space="preserve">ykles, </w:t>
      </w:r>
      <w:r w:rsidR="0061446A" w:rsidRPr="00F92937">
        <w:rPr>
          <w:sz w:val="24"/>
          <w:szCs w:val="24"/>
        </w:rPr>
        <w:t xml:space="preserve">Automobilių kelių dangos konstrukcijos iš trinkelių ir plokščių įrengimo metodinius nurodymus MN </w:t>
      </w:r>
      <w:r w:rsidR="0061446A" w:rsidRPr="00B44B33">
        <w:rPr>
          <w:sz w:val="24"/>
          <w:szCs w:val="24"/>
        </w:rPr>
        <w:t>TRINKELĖS 14</w:t>
      </w:r>
      <w:r w:rsidR="0061446A" w:rsidRPr="00B44B33">
        <w:rPr>
          <w:bCs/>
          <w:sz w:val="24"/>
          <w:szCs w:val="24"/>
        </w:rPr>
        <w:t xml:space="preserve">. Taip pat turi būti vadovaujamasi </w:t>
      </w:r>
      <w:r w:rsidR="0061446A" w:rsidRPr="00B44B33">
        <w:rPr>
          <w:sz w:val="24"/>
          <w:szCs w:val="24"/>
        </w:rPr>
        <w:t>TRA TRINKELĖS 14 ir ĮT TRINKELĖS 14</w:t>
      </w:r>
      <w:r w:rsidR="0061446A" w:rsidRPr="00B44B33">
        <w:t xml:space="preserve"> </w:t>
      </w:r>
      <w:r w:rsidR="0061446A" w:rsidRPr="00B44B33">
        <w:rPr>
          <w:sz w:val="24"/>
          <w:szCs w:val="24"/>
        </w:rPr>
        <w:t>reikalavimais.</w:t>
      </w:r>
    </w:p>
    <w:p w14:paraId="18310EE0" w14:textId="77777777" w:rsidR="00405839" w:rsidRPr="00F92937" w:rsidRDefault="00405839" w:rsidP="009B2068">
      <w:pPr>
        <w:spacing w:line="276" w:lineRule="auto"/>
        <w:ind w:firstLine="540"/>
        <w:jc w:val="both"/>
        <w:rPr>
          <w:bCs/>
          <w:sz w:val="24"/>
          <w:szCs w:val="24"/>
        </w:rPr>
      </w:pPr>
    </w:p>
    <w:p w14:paraId="2D147108" w14:textId="77777777" w:rsidR="00F33A14" w:rsidRPr="00F92937" w:rsidRDefault="00F33A14" w:rsidP="00405839">
      <w:pPr>
        <w:pStyle w:val="Heading2"/>
      </w:pPr>
      <w:bookmarkStart w:id="291" w:name="_Toc38874625"/>
      <w:bookmarkStart w:id="292" w:name="_Toc111989666"/>
      <w:bookmarkStart w:id="293" w:name="_Toc348099341"/>
      <w:bookmarkStart w:id="294" w:name="_Toc456282277"/>
      <w:bookmarkStart w:id="295" w:name="_Toc456738357"/>
      <w:bookmarkStart w:id="296" w:name="_Toc216020833"/>
      <w:r w:rsidRPr="00F92937">
        <w:t>Žemės darbai</w:t>
      </w:r>
      <w:bookmarkEnd w:id="291"/>
      <w:bookmarkEnd w:id="292"/>
      <w:bookmarkEnd w:id="293"/>
      <w:bookmarkEnd w:id="294"/>
      <w:bookmarkEnd w:id="295"/>
      <w:bookmarkEnd w:id="296"/>
      <w:r w:rsidRPr="00F92937">
        <w:t xml:space="preserve"> </w:t>
      </w:r>
    </w:p>
    <w:p w14:paraId="08780DE1" w14:textId="64551F81" w:rsidR="00F33A14" w:rsidRDefault="00F33A14" w:rsidP="0061446A">
      <w:pPr>
        <w:spacing w:line="276" w:lineRule="auto"/>
        <w:ind w:firstLine="540"/>
        <w:jc w:val="both"/>
        <w:rPr>
          <w:bCs/>
          <w:sz w:val="24"/>
          <w:szCs w:val="24"/>
        </w:rPr>
      </w:pPr>
      <w:r w:rsidRPr="00F92937">
        <w:rPr>
          <w:bCs/>
          <w:sz w:val="24"/>
          <w:szCs w:val="24"/>
        </w:rPr>
        <w:t xml:space="preserve">Prieš pradedant įrenginėti dangas turi būti įrengtos visos inžinerinės komunikacijos, lovio paviršius - išlygintas. Pilant sankasą, gruntai turi būti paskleidžiami sluoksniu per pylimo plotį ir tolygiai sutankinami. </w:t>
      </w:r>
      <w:r w:rsidR="0061446A">
        <w:rPr>
          <w:bCs/>
          <w:sz w:val="24"/>
          <w:szCs w:val="24"/>
        </w:rPr>
        <w:t xml:space="preserve">Automobilių kelių žemės darbai turi būti atliekami vadovaujantis </w:t>
      </w:r>
      <w:r w:rsidR="0061446A" w:rsidRPr="0061446A">
        <w:rPr>
          <w:bCs/>
          <w:sz w:val="24"/>
          <w:szCs w:val="24"/>
        </w:rPr>
        <w:t>Automobilių kelių žemės darbų atlikimo ir žemės sankasos įrengimo taisyklėmis ĮT ŽS 17</w:t>
      </w:r>
      <w:r w:rsidRPr="00F92937">
        <w:rPr>
          <w:bCs/>
          <w:sz w:val="24"/>
          <w:szCs w:val="24"/>
        </w:rPr>
        <w:t>.</w:t>
      </w:r>
    </w:p>
    <w:p w14:paraId="2920E53F" w14:textId="77777777" w:rsidR="00083B39" w:rsidRDefault="00083B39" w:rsidP="0061446A">
      <w:pPr>
        <w:spacing w:line="276" w:lineRule="auto"/>
        <w:ind w:firstLine="540"/>
        <w:jc w:val="both"/>
        <w:rPr>
          <w:bCs/>
          <w:sz w:val="24"/>
          <w:szCs w:val="24"/>
        </w:rPr>
      </w:pPr>
    </w:p>
    <w:p w14:paraId="2B2059EC" w14:textId="73B2768C" w:rsidR="00083B39" w:rsidRPr="00083B39" w:rsidRDefault="00083B39" w:rsidP="00083B39">
      <w:pPr>
        <w:pStyle w:val="Heading2"/>
      </w:pPr>
      <w:bookmarkStart w:id="297" w:name="_Toc216020834"/>
      <w:r w:rsidRPr="00083B39">
        <w:t>Bortai</w:t>
      </w:r>
      <w:bookmarkEnd w:id="297"/>
    </w:p>
    <w:p w14:paraId="132688AE" w14:textId="05FE1D40" w:rsidR="00083B39" w:rsidRPr="00F931DC" w:rsidRDefault="00083B39" w:rsidP="00083B39">
      <w:pPr>
        <w:spacing w:line="276" w:lineRule="auto"/>
        <w:ind w:right="22" w:firstLine="567"/>
        <w:jc w:val="both"/>
        <w:rPr>
          <w:sz w:val="24"/>
          <w:szCs w:val="24"/>
        </w:rPr>
      </w:pPr>
      <w:r w:rsidRPr="00F931DC">
        <w:rPr>
          <w:sz w:val="24"/>
          <w:szCs w:val="24"/>
        </w:rPr>
        <w:t xml:space="preserve">Visi bortai (nauji ir </w:t>
      </w:r>
      <w:r w:rsidRPr="00262330">
        <w:rPr>
          <w:sz w:val="24"/>
          <w:szCs w:val="24"/>
        </w:rPr>
        <w:t>atstatomi) turi būti taisyklingi, lygūs ir prieš pradedant klojimo darbus, inžinieriaus patikrinti ir aprobuoti. Kelio bordiūrų stiprumas lenkiant – penkta klasė. Atsparumas šalčiui, nustatytas</w:t>
      </w:r>
      <w:r w:rsidRPr="00262330">
        <w:t xml:space="preserve"> </w:t>
      </w:r>
      <w:r w:rsidRPr="00262330">
        <w:rPr>
          <w:sz w:val="24"/>
          <w:szCs w:val="24"/>
        </w:rPr>
        <w:t xml:space="preserve">tūrio šaldymo būdu, </w:t>
      </w:r>
      <w:r w:rsidR="004B3EAD" w:rsidRPr="00262330">
        <w:rPr>
          <w:sz w:val="24"/>
          <w:szCs w:val="24"/>
        </w:rPr>
        <w:t xml:space="preserve">ne žemesnis kaip </w:t>
      </w:r>
      <w:r w:rsidRPr="00262330">
        <w:rPr>
          <w:sz w:val="24"/>
          <w:szCs w:val="24"/>
        </w:rPr>
        <w:t>F200. Betono</w:t>
      </w:r>
      <w:r w:rsidRPr="00F931DC">
        <w:rPr>
          <w:sz w:val="24"/>
          <w:szCs w:val="24"/>
        </w:rPr>
        <w:t xml:space="preserve"> klasė </w:t>
      </w:r>
      <w:r w:rsidR="004B3EAD" w:rsidRPr="00F931DC">
        <w:rPr>
          <w:sz w:val="24"/>
          <w:szCs w:val="24"/>
        </w:rPr>
        <w:t xml:space="preserve">ne žemesnė kaip </w:t>
      </w:r>
      <w:r w:rsidRPr="00F931DC">
        <w:rPr>
          <w:sz w:val="24"/>
          <w:szCs w:val="24"/>
        </w:rPr>
        <w:t xml:space="preserve">C30. Visi bortai įrengiami ant betoninio pagrindo </w:t>
      </w:r>
      <w:r w:rsidR="004B3EAD" w:rsidRPr="00F931DC">
        <w:rPr>
          <w:sz w:val="24"/>
          <w:szCs w:val="24"/>
        </w:rPr>
        <w:t>(ne mažesnio storio kaip 10 cm) ne žemesnės klasės kaip C12/15</w:t>
      </w:r>
      <w:r w:rsidRPr="00F931DC">
        <w:rPr>
          <w:sz w:val="24"/>
          <w:szCs w:val="24"/>
        </w:rPr>
        <w:t>. Bortai pagal ilgį sujungti 6 mm</w:t>
      </w:r>
      <w:r w:rsidR="004B3EAD" w:rsidRPr="00F931DC">
        <w:rPr>
          <w:sz w:val="24"/>
          <w:szCs w:val="24"/>
        </w:rPr>
        <w:t>±2mm</w:t>
      </w:r>
      <w:r w:rsidRPr="00F931DC">
        <w:rPr>
          <w:sz w:val="24"/>
          <w:szCs w:val="24"/>
        </w:rPr>
        <w:t xml:space="preserve"> storio cemento skiediniu.</w:t>
      </w:r>
    </w:p>
    <w:p w14:paraId="6E075A4E" w14:textId="24633214" w:rsidR="00083B39" w:rsidRPr="00F931DC" w:rsidRDefault="00083B39" w:rsidP="00083B39">
      <w:pPr>
        <w:spacing w:line="276" w:lineRule="auto"/>
        <w:ind w:firstLine="540"/>
        <w:jc w:val="both"/>
        <w:rPr>
          <w:bCs/>
          <w:sz w:val="24"/>
          <w:szCs w:val="24"/>
        </w:rPr>
      </w:pPr>
      <w:r w:rsidRPr="00F931DC">
        <w:rPr>
          <w:sz w:val="24"/>
          <w:szCs w:val="24"/>
        </w:rPr>
        <w:t xml:space="preserve">Gatvės bortai ir vejos </w:t>
      </w:r>
      <w:proofErr w:type="spellStart"/>
      <w:r w:rsidRPr="00F931DC">
        <w:rPr>
          <w:sz w:val="24"/>
          <w:szCs w:val="24"/>
        </w:rPr>
        <w:t>borteliai</w:t>
      </w:r>
      <w:proofErr w:type="spellEnd"/>
      <w:r w:rsidRPr="00F931DC">
        <w:rPr>
          <w:sz w:val="24"/>
          <w:szCs w:val="24"/>
        </w:rPr>
        <w:t xml:space="preserve"> reglamentuojami normatyviniais dokumentais LST EN 1340:2003 ir</w:t>
      </w:r>
      <w:r w:rsidRPr="00F931DC">
        <w:t xml:space="preserve"> </w:t>
      </w:r>
      <w:r w:rsidRPr="00F931DC">
        <w:rPr>
          <w:sz w:val="24"/>
          <w:szCs w:val="24"/>
        </w:rPr>
        <w:t>LST EN 1340:2003/AC:2006 „Betoniniai bordiūrai. Reikalavimai ir bandymo metodai.</w:t>
      </w:r>
    </w:p>
    <w:p w14:paraId="145D5A79" w14:textId="77777777" w:rsidR="00E40255" w:rsidRPr="00F92937" w:rsidRDefault="00E40255" w:rsidP="00E40255">
      <w:pPr>
        <w:widowControl/>
        <w:autoSpaceDE/>
        <w:autoSpaceDN/>
        <w:adjustRightInd/>
        <w:spacing w:line="276" w:lineRule="auto"/>
        <w:ind w:left="1260"/>
        <w:rPr>
          <w:sz w:val="24"/>
          <w:szCs w:val="24"/>
        </w:rPr>
      </w:pPr>
    </w:p>
    <w:p w14:paraId="5874399D" w14:textId="77777777" w:rsidR="00F33A14" w:rsidRPr="00F92937" w:rsidRDefault="00F33A14" w:rsidP="00405839">
      <w:pPr>
        <w:pStyle w:val="Heading2"/>
      </w:pPr>
      <w:bookmarkStart w:id="298" w:name="_Toc111989674"/>
      <w:bookmarkStart w:id="299" w:name="_Toc348099349"/>
      <w:bookmarkStart w:id="300" w:name="_Toc456282285"/>
      <w:bookmarkStart w:id="301" w:name="_Toc456738365"/>
      <w:bookmarkStart w:id="302" w:name="_Toc216020835"/>
      <w:r w:rsidRPr="00F92937">
        <w:t>Vejos įrengimas</w:t>
      </w:r>
      <w:bookmarkEnd w:id="298"/>
      <w:bookmarkEnd w:id="299"/>
      <w:bookmarkEnd w:id="300"/>
      <w:bookmarkEnd w:id="301"/>
      <w:bookmarkEnd w:id="302"/>
    </w:p>
    <w:p w14:paraId="7DD3321E" w14:textId="77777777" w:rsidR="00F33A14" w:rsidRPr="00083B39" w:rsidRDefault="00F33A14" w:rsidP="00083B39">
      <w:pPr>
        <w:spacing w:line="276" w:lineRule="auto"/>
        <w:ind w:right="22" w:firstLine="567"/>
        <w:jc w:val="both"/>
        <w:rPr>
          <w:sz w:val="24"/>
          <w:szCs w:val="24"/>
        </w:rPr>
      </w:pPr>
      <w:r w:rsidRPr="00083B39">
        <w:rPr>
          <w:sz w:val="24"/>
          <w:szCs w:val="24"/>
        </w:rPr>
        <w:t xml:space="preserve">Plotai, kuriuose bus pilamas dirvožemis, atstatomi iki buvusios žemės paviršiaus </w:t>
      </w:r>
      <w:proofErr w:type="spellStart"/>
      <w:r w:rsidRPr="00083B39">
        <w:rPr>
          <w:sz w:val="24"/>
          <w:szCs w:val="24"/>
        </w:rPr>
        <w:t>altitudės</w:t>
      </w:r>
      <w:proofErr w:type="spellEnd"/>
      <w:r w:rsidRPr="00083B39">
        <w:rPr>
          <w:sz w:val="24"/>
          <w:szCs w:val="24"/>
        </w:rPr>
        <w:t xml:space="preserve"> ir prieš pilant dirvožemį tolygiai išlyginami. Dirvožemis tolygiai supilamas ir paskleidžiamas per vieną kartą, šiek tiek sutankinamas, tada supurenamas akėčiomis ar kitomis priemonėmis. Visi grumstai ir luitai kruopščiai susmulkinami, didesni nei 50 mm akmenys ir pašalinės medžiagos pašalinami nuo paviršiaus. </w:t>
      </w:r>
    </w:p>
    <w:p w14:paraId="3DFC8D50" w14:textId="43628491" w:rsidR="00D47F07" w:rsidRPr="00083B39" w:rsidRDefault="00256C5E" w:rsidP="00083B39">
      <w:pPr>
        <w:spacing w:line="276" w:lineRule="auto"/>
        <w:ind w:right="22" w:firstLine="567"/>
        <w:jc w:val="both"/>
        <w:rPr>
          <w:sz w:val="24"/>
          <w:szCs w:val="24"/>
        </w:rPr>
      </w:pPr>
      <w:r w:rsidRPr="00083B39">
        <w:rPr>
          <w:sz w:val="24"/>
          <w:szCs w:val="24"/>
        </w:rPr>
        <w:t>Augalinio grun</w:t>
      </w:r>
      <w:r w:rsidR="00412356" w:rsidRPr="00083B39">
        <w:rPr>
          <w:sz w:val="24"/>
          <w:szCs w:val="24"/>
        </w:rPr>
        <w:t>to sluoksnio storis ne mažiau 10</w:t>
      </w:r>
      <w:r w:rsidRPr="00083B39">
        <w:rPr>
          <w:sz w:val="24"/>
          <w:szCs w:val="24"/>
        </w:rPr>
        <w:t xml:space="preserve"> cm. Sėjama ne maže</w:t>
      </w:r>
      <w:r w:rsidR="005474A2" w:rsidRPr="00083B39">
        <w:rPr>
          <w:sz w:val="24"/>
          <w:szCs w:val="24"/>
        </w:rPr>
        <w:t>s</w:t>
      </w:r>
      <w:r w:rsidRPr="00083B39">
        <w:rPr>
          <w:sz w:val="24"/>
          <w:szCs w:val="24"/>
        </w:rPr>
        <w:t>niu</w:t>
      </w:r>
      <w:r w:rsidR="00412356" w:rsidRPr="00083B39">
        <w:rPr>
          <w:sz w:val="24"/>
          <w:szCs w:val="24"/>
        </w:rPr>
        <w:t xml:space="preserve"> kaip 30 g/m2 tankumu.</w:t>
      </w:r>
    </w:p>
    <w:p w14:paraId="1CC5FCB9" w14:textId="77777777" w:rsidR="00256C5E" w:rsidRDefault="00256C5E" w:rsidP="00083B39">
      <w:pPr>
        <w:spacing w:line="276" w:lineRule="auto"/>
        <w:ind w:right="22" w:firstLine="567"/>
        <w:jc w:val="both"/>
        <w:rPr>
          <w:sz w:val="24"/>
          <w:szCs w:val="24"/>
        </w:rPr>
      </w:pPr>
      <w:r w:rsidRPr="00083B39">
        <w:rPr>
          <w:sz w:val="24"/>
          <w:szCs w:val="24"/>
        </w:rPr>
        <w:t xml:space="preserve">Pasėjus žolę, žemės paviršius dar kartą voluojamas, palaistomas. </w:t>
      </w:r>
      <w:r w:rsidRPr="00F92937">
        <w:rPr>
          <w:sz w:val="24"/>
          <w:szCs w:val="24"/>
        </w:rPr>
        <w:t>Rangovas įsipareigoja pagal keliamus reikalavimus prižiūrėti veją ir žolę tol, kol sutartyje numatomas objektas nebus galutinai priduotas Užsakovo atsakomybėn.</w:t>
      </w:r>
    </w:p>
    <w:p w14:paraId="7433BC90" w14:textId="6956E8EF" w:rsidR="0077750C" w:rsidRDefault="0077750C">
      <w:pPr>
        <w:widowControl/>
        <w:autoSpaceDE/>
        <w:autoSpaceDN/>
        <w:adjustRightInd/>
        <w:rPr>
          <w:sz w:val="24"/>
          <w:szCs w:val="24"/>
        </w:rPr>
      </w:pPr>
      <w:r>
        <w:rPr>
          <w:sz w:val="24"/>
          <w:szCs w:val="24"/>
        </w:rPr>
        <w:br w:type="page"/>
      </w:r>
    </w:p>
    <w:p w14:paraId="2FB325F8" w14:textId="77777777" w:rsidR="0077750C" w:rsidRPr="00414CB4" w:rsidRDefault="0077750C" w:rsidP="007F380F">
      <w:pPr>
        <w:pStyle w:val="Heading1"/>
        <w:numPr>
          <w:ilvl w:val="0"/>
          <w:numId w:val="16"/>
        </w:numPr>
        <w:tabs>
          <w:tab w:val="clear" w:pos="1358"/>
          <w:tab w:val="num" w:pos="0"/>
          <w:tab w:val="num" w:pos="840"/>
        </w:tabs>
        <w:spacing w:line="276" w:lineRule="auto"/>
        <w:ind w:left="840" w:hanging="840"/>
        <w:jc w:val="center"/>
        <w:rPr>
          <w:szCs w:val="28"/>
        </w:rPr>
      </w:pPr>
      <w:bookmarkStart w:id="303" w:name="_Toc474923368"/>
      <w:bookmarkStart w:id="304" w:name="_Toc97640140"/>
      <w:bookmarkStart w:id="305" w:name="_Toc216020836"/>
      <w:r w:rsidRPr="00414CB4">
        <w:rPr>
          <w:szCs w:val="28"/>
        </w:rPr>
        <w:lastRenderedPageBreak/>
        <w:t>ELEKTROS DARBAI</w:t>
      </w:r>
      <w:bookmarkEnd w:id="303"/>
      <w:bookmarkEnd w:id="304"/>
      <w:bookmarkEnd w:id="305"/>
    </w:p>
    <w:p w14:paraId="06C4643A" w14:textId="77777777" w:rsidR="0077750C" w:rsidRPr="00414CB4" w:rsidRDefault="0077750C" w:rsidP="0077750C">
      <w:pPr>
        <w:rPr>
          <w:lang w:eastAsia="en-US"/>
        </w:rPr>
      </w:pPr>
    </w:p>
    <w:p w14:paraId="3745C356" w14:textId="77777777" w:rsidR="0077750C" w:rsidRPr="00414CB4" w:rsidRDefault="0077750C" w:rsidP="0077750C">
      <w:pPr>
        <w:pStyle w:val="Heading2"/>
        <w:tabs>
          <w:tab w:val="clear" w:pos="1569"/>
          <w:tab w:val="num" w:pos="993"/>
        </w:tabs>
        <w:ind w:left="1418" w:hanging="1418"/>
      </w:pPr>
      <w:bookmarkStart w:id="306" w:name="_Toc364845076"/>
      <w:bookmarkStart w:id="307" w:name="_Toc390605416"/>
      <w:bookmarkStart w:id="308" w:name="_Toc474923370"/>
      <w:bookmarkStart w:id="309" w:name="_Toc97640141"/>
      <w:bookmarkStart w:id="310" w:name="_Toc216020837"/>
      <w:r w:rsidRPr="00414CB4">
        <w:t>Bendrosios specifikacijos</w:t>
      </w:r>
      <w:bookmarkEnd w:id="306"/>
      <w:bookmarkEnd w:id="307"/>
      <w:bookmarkEnd w:id="308"/>
      <w:bookmarkEnd w:id="309"/>
      <w:bookmarkEnd w:id="310"/>
    </w:p>
    <w:p w14:paraId="0A6391E9" w14:textId="77777777" w:rsidR="0077750C" w:rsidRPr="00414CB4" w:rsidRDefault="0077750C" w:rsidP="0077750C">
      <w:pPr>
        <w:pStyle w:val="BodyText"/>
        <w:spacing w:after="0" w:line="276" w:lineRule="auto"/>
        <w:ind w:firstLine="720"/>
        <w:jc w:val="both"/>
        <w:rPr>
          <w:noProof/>
          <w:spacing w:val="-1"/>
          <w:sz w:val="24"/>
          <w:szCs w:val="24"/>
        </w:rPr>
      </w:pPr>
      <w:r w:rsidRPr="00414CB4">
        <w:rPr>
          <w:noProof/>
          <w:spacing w:val="-1"/>
          <w:sz w:val="24"/>
          <w:szCs w:val="24"/>
        </w:rPr>
        <w:t>Visi</w:t>
      </w:r>
      <w:r w:rsidRPr="00414CB4">
        <w:rPr>
          <w:noProof/>
          <w:spacing w:val="11"/>
          <w:sz w:val="24"/>
          <w:szCs w:val="24"/>
        </w:rPr>
        <w:t xml:space="preserve"> </w:t>
      </w:r>
      <w:r w:rsidRPr="00414CB4">
        <w:rPr>
          <w:noProof/>
          <w:sz w:val="24"/>
          <w:szCs w:val="24"/>
        </w:rPr>
        <w:t>darbai,</w:t>
      </w:r>
      <w:r w:rsidRPr="00414CB4">
        <w:rPr>
          <w:noProof/>
          <w:spacing w:val="12"/>
          <w:sz w:val="24"/>
          <w:szCs w:val="24"/>
        </w:rPr>
        <w:t xml:space="preserve"> </w:t>
      </w:r>
      <w:r w:rsidRPr="00414CB4">
        <w:rPr>
          <w:noProof/>
          <w:spacing w:val="-1"/>
          <w:sz w:val="24"/>
          <w:szCs w:val="24"/>
        </w:rPr>
        <w:t>kurie</w:t>
      </w:r>
      <w:r w:rsidRPr="00414CB4">
        <w:rPr>
          <w:noProof/>
          <w:spacing w:val="15"/>
          <w:sz w:val="24"/>
          <w:szCs w:val="24"/>
        </w:rPr>
        <w:t xml:space="preserve"> </w:t>
      </w:r>
      <w:r w:rsidRPr="00414CB4">
        <w:rPr>
          <w:noProof/>
          <w:spacing w:val="-1"/>
          <w:sz w:val="24"/>
          <w:szCs w:val="24"/>
        </w:rPr>
        <w:t>gali</w:t>
      </w:r>
      <w:r w:rsidRPr="00414CB4">
        <w:rPr>
          <w:noProof/>
          <w:spacing w:val="12"/>
          <w:sz w:val="24"/>
          <w:szCs w:val="24"/>
        </w:rPr>
        <w:t xml:space="preserve"> </w:t>
      </w:r>
      <w:r w:rsidRPr="00414CB4">
        <w:rPr>
          <w:noProof/>
          <w:spacing w:val="-1"/>
          <w:sz w:val="24"/>
          <w:szCs w:val="24"/>
        </w:rPr>
        <w:t>būti</w:t>
      </w:r>
      <w:r w:rsidRPr="00414CB4">
        <w:rPr>
          <w:noProof/>
          <w:spacing w:val="12"/>
          <w:sz w:val="24"/>
          <w:szCs w:val="24"/>
        </w:rPr>
        <w:t xml:space="preserve"> </w:t>
      </w:r>
      <w:r w:rsidRPr="00414CB4">
        <w:rPr>
          <w:noProof/>
          <w:spacing w:val="-1"/>
          <w:sz w:val="24"/>
          <w:szCs w:val="24"/>
        </w:rPr>
        <w:t>pagrįstai</w:t>
      </w:r>
      <w:r w:rsidRPr="00414CB4">
        <w:rPr>
          <w:noProof/>
          <w:spacing w:val="12"/>
          <w:sz w:val="24"/>
          <w:szCs w:val="24"/>
        </w:rPr>
        <w:t xml:space="preserve"> </w:t>
      </w:r>
      <w:r w:rsidRPr="00414CB4">
        <w:rPr>
          <w:noProof/>
          <w:sz w:val="24"/>
          <w:szCs w:val="24"/>
        </w:rPr>
        <w:t>laikomi</w:t>
      </w:r>
      <w:r w:rsidRPr="00414CB4">
        <w:rPr>
          <w:noProof/>
          <w:spacing w:val="11"/>
          <w:sz w:val="24"/>
          <w:szCs w:val="24"/>
        </w:rPr>
        <w:t xml:space="preserve"> </w:t>
      </w:r>
      <w:r w:rsidRPr="00414CB4">
        <w:rPr>
          <w:noProof/>
          <w:spacing w:val="-1"/>
          <w:sz w:val="24"/>
          <w:szCs w:val="24"/>
        </w:rPr>
        <w:t>būtinais</w:t>
      </w:r>
      <w:r w:rsidRPr="00414CB4">
        <w:rPr>
          <w:noProof/>
          <w:spacing w:val="11"/>
          <w:sz w:val="24"/>
          <w:szCs w:val="24"/>
        </w:rPr>
        <w:t xml:space="preserve"> </w:t>
      </w:r>
      <w:r w:rsidRPr="00414CB4">
        <w:rPr>
          <w:noProof/>
          <w:spacing w:val="-1"/>
          <w:sz w:val="24"/>
          <w:szCs w:val="24"/>
        </w:rPr>
        <w:t>instaliavimo</w:t>
      </w:r>
      <w:r w:rsidRPr="00414CB4">
        <w:rPr>
          <w:noProof/>
          <w:spacing w:val="13"/>
          <w:sz w:val="24"/>
          <w:szCs w:val="24"/>
        </w:rPr>
        <w:t xml:space="preserve"> </w:t>
      </w:r>
      <w:r w:rsidRPr="00414CB4">
        <w:rPr>
          <w:noProof/>
          <w:sz w:val="24"/>
          <w:szCs w:val="24"/>
        </w:rPr>
        <w:t>darbų</w:t>
      </w:r>
      <w:r w:rsidRPr="00414CB4">
        <w:rPr>
          <w:noProof/>
          <w:spacing w:val="11"/>
          <w:sz w:val="24"/>
          <w:szCs w:val="24"/>
        </w:rPr>
        <w:t xml:space="preserve"> </w:t>
      </w:r>
      <w:r w:rsidRPr="00414CB4">
        <w:rPr>
          <w:noProof/>
          <w:sz w:val="24"/>
          <w:szCs w:val="24"/>
        </w:rPr>
        <w:t>užbaigimui</w:t>
      </w:r>
      <w:r w:rsidRPr="00414CB4">
        <w:rPr>
          <w:noProof/>
          <w:spacing w:val="12"/>
          <w:sz w:val="24"/>
          <w:szCs w:val="24"/>
        </w:rPr>
        <w:t xml:space="preserve"> </w:t>
      </w:r>
      <w:r w:rsidRPr="00414CB4">
        <w:rPr>
          <w:noProof/>
          <w:spacing w:val="-1"/>
          <w:sz w:val="24"/>
          <w:szCs w:val="24"/>
        </w:rPr>
        <w:t>ir</w:t>
      </w:r>
      <w:r w:rsidRPr="00414CB4">
        <w:rPr>
          <w:noProof/>
          <w:spacing w:val="13"/>
          <w:sz w:val="24"/>
          <w:szCs w:val="24"/>
        </w:rPr>
        <w:t xml:space="preserve"> </w:t>
      </w:r>
      <w:r w:rsidRPr="00414CB4">
        <w:rPr>
          <w:noProof/>
          <w:spacing w:val="-1"/>
          <w:sz w:val="24"/>
          <w:szCs w:val="24"/>
        </w:rPr>
        <w:t>tinkamam</w:t>
      </w:r>
      <w:r w:rsidRPr="00414CB4">
        <w:rPr>
          <w:noProof/>
          <w:spacing w:val="13"/>
          <w:sz w:val="24"/>
          <w:szCs w:val="24"/>
        </w:rPr>
        <w:t xml:space="preserve"> </w:t>
      </w:r>
      <w:r w:rsidRPr="00414CB4">
        <w:rPr>
          <w:noProof/>
          <w:spacing w:val="-1"/>
          <w:sz w:val="24"/>
          <w:szCs w:val="24"/>
        </w:rPr>
        <w:t>sistemų</w:t>
      </w:r>
      <w:r w:rsidRPr="00414CB4">
        <w:rPr>
          <w:noProof/>
          <w:spacing w:val="77"/>
          <w:w w:val="99"/>
          <w:sz w:val="24"/>
          <w:szCs w:val="24"/>
        </w:rPr>
        <w:t xml:space="preserve"> </w:t>
      </w:r>
      <w:r w:rsidRPr="00414CB4">
        <w:rPr>
          <w:noProof/>
          <w:spacing w:val="-1"/>
          <w:sz w:val="24"/>
          <w:szCs w:val="24"/>
        </w:rPr>
        <w:t>eksploatavimui,</w:t>
      </w:r>
      <w:r w:rsidRPr="00414CB4">
        <w:rPr>
          <w:noProof/>
          <w:spacing w:val="10"/>
          <w:sz w:val="24"/>
          <w:szCs w:val="24"/>
        </w:rPr>
        <w:t xml:space="preserve"> </w:t>
      </w:r>
      <w:r w:rsidRPr="00414CB4">
        <w:rPr>
          <w:noProof/>
          <w:sz w:val="24"/>
          <w:szCs w:val="24"/>
        </w:rPr>
        <w:t>turi</w:t>
      </w:r>
      <w:r w:rsidRPr="00414CB4">
        <w:rPr>
          <w:noProof/>
          <w:spacing w:val="11"/>
          <w:sz w:val="24"/>
          <w:szCs w:val="24"/>
        </w:rPr>
        <w:t xml:space="preserve"> </w:t>
      </w:r>
      <w:r w:rsidRPr="00414CB4">
        <w:rPr>
          <w:noProof/>
          <w:sz w:val="24"/>
          <w:szCs w:val="24"/>
        </w:rPr>
        <w:t>būti</w:t>
      </w:r>
      <w:r w:rsidRPr="00414CB4">
        <w:rPr>
          <w:noProof/>
          <w:spacing w:val="11"/>
          <w:sz w:val="24"/>
          <w:szCs w:val="24"/>
        </w:rPr>
        <w:t xml:space="preserve"> </w:t>
      </w:r>
      <w:r w:rsidRPr="00414CB4">
        <w:rPr>
          <w:noProof/>
          <w:spacing w:val="-1"/>
          <w:sz w:val="24"/>
          <w:szCs w:val="24"/>
        </w:rPr>
        <w:t>privalomi</w:t>
      </w:r>
      <w:r w:rsidRPr="00414CB4">
        <w:rPr>
          <w:noProof/>
          <w:spacing w:val="10"/>
          <w:sz w:val="24"/>
          <w:szCs w:val="24"/>
        </w:rPr>
        <w:t xml:space="preserve"> </w:t>
      </w:r>
      <w:r w:rsidRPr="00414CB4">
        <w:rPr>
          <w:noProof/>
          <w:spacing w:val="-1"/>
          <w:sz w:val="24"/>
          <w:szCs w:val="24"/>
        </w:rPr>
        <w:t>atlikti</w:t>
      </w:r>
      <w:r w:rsidRPr="00414CB4">
        <w:rPr>
          <w:noProof/>
          <w:spacing w:val="13"/>
          <w:sz w:val="24"/>
          <w:szCs w:val="24"/>
        </w:rPr>
        <w:t xml:space="preserve"> </w:t>
      </w:r>
      <w:r w:rsidRPr="00414CB4">
        <w:rPr>
          <w:noProof/>
          <w:spacing w:val="-1"/>
          <w:sz w:val="24"/>
          <w:szCs w:val="24"/>
        </w:rPr>
        <w:t>nepriklausomai</w:t>
      </w:r>
      <w:r w:rsidRPr="00414CB4">
        <w:rPr>
          <w:noProof/>
          <w:spacing w:val="14"/>
          <w:sz w:val="24"/>
          <w:szCs w:val="24"/>
        </w:rPr>
        <w:t xml:space="preserve"> </w:t>
      </w:r>
      <w:r w:rsidRPr="00414CB4">
        <w:rPr>
          <w:noProof/>
          <w:spacing w:val="-2"/>
          <w:sz w:val="24"/>
          <w:szCs w:val="24"/>
        </w:rPr>
        <w:t>nuo</w:t>
      </w:r>
      <w:r w:rsidRPr="00414CB4">
        <w:rPr>
          <w:noProof/>
          <w:spacing w:val="12"/>
          <w:sz w:val="24"/>
          <w:szCs w:val="24"/>
        </w:rPr>
        <w:t xml:space="preserve"> </w:t>
      </w:r>
      <w:r w:rsidRPr="00414CB4">
        <w:rPr>
          <w:noProof/>
          <w:sz w:val="24"/>
          <w:szCs w:val="24"/>
        </w:rPr>
        <w:t>to,</w:t>
      </w:r>
      <w:r w:rsidRPr="00414CB4">
        <w:rPr>
          <w:noProof/>
          <w:spacing w:val="10"/>
          <w:sz w:val="24"/>
          <w:szCs w:val="24"/>
        </w:rPr>
        <w:t xml:space="preserve"> </w:t>
      </w:r>
      <w:r w:rsidRPr="00414CB4">
        <w:rPr>
          <w:noProof/>
          <w:sz w:val="24"/>
          <w:szCs w:val="24"/>
        </w:rPr>
        <w:t>ar</w:t>
      </w:r>
      <w:r w:rsidRPr="00414CB4">
        <w:rPr>
          <w:noProof/>
          <w:spacing w:val="12"/>
          <w:sz w:val="24"/>
          <w:szCs w:val="24"/>
        </w:rPr>
        <w:t xml:space="preserve"> </w:t>
      </w:r>
      <w:r w:rsidRPr="00414CB4">
        <w:rPr>
          <w:noProof/>
          <w:sz w:val="24"/>
          <w:szCs w:val="24"/>
        </w:rPr>
        <w:t>jie</w:t>
      </w:r>
      <w:r w:rsidRPr="00414CB4">
        <w:rPr>
          <w:noProof/>
          <w:spacing w:val="13"/>
          <w:sz w:val="24"/>
          <w:szCs w:val="24"/>
        </w:rPr>
        <w:t xml:space="preserve"> </w:t>
      </w:r>
      <w:r w:rsidRPr="00414CB4">
        <w:rPr>
          <w:noProof/>
          <w:spacing w:val="-2"/>
          <w:sz w:val="24"/>
          <w:szCs w:val="24"/>
        </w:rPr>
        <w:t>yra</w:t>
      </w:r>
      <w:r w:rsidRPr="00414CB4">
        <w:rPr>
          <w:noProof/>
          <w:spacing w:val="11"/>
          <w:sz w:val="24"/>
          <w:szCs w:val="24"/>
        </w:rPr>
        <w:t xml:space="preserve"> </w:t>
      </w:r>
      <w:r w:rsidRPr="00414CB4">
        <w:rPr>
          <w:noProof/>
          <w:sz w:val="24"/>
          <w:szCs w:val="24"/>
        </w:rPr>
        <w:t>parodomi</w:t>
      </w:r>
      <w:r w:rsidRPr="00414CB4">
        <w:rPr>
          <w:noProof/>
          <w:spacing w:val="10"/>
          <w:sz w:val="24"/>
          <w:szCs w:val="24"/>
        </w:rPr>
        <w:t xml:space="preserve"> </w:t>
      </w:r>
      <w:r w:rsidRPr="00414CB4">
        <w:rPr>
          <w:noProof/>
          <w:spacing w:val="-1"/>
          <w:sz w:val="24"/>
          <w:szCs w:val="24"/>
        </w:rPr>
        <w:t>br</w:t>
      </w:r>
      <w:r w:rsidRPr="00414CB4">
        <w:rPr>
          <w:noProof/>
          <w:spacing w:val="-2"/>
          <w:sz w:val="24"/>
          <w:szCs w:val="24"/>
        </w:rPr>
        <w:t>ė</w:t>
      </w:r>
      <w:r w:rsidRPr="00414CB4">
        <w:rPr>
          <w:noProof/>
          <w:spacing w:val="-1"/>
          <w:sz w:val="24"/>
          <w:szCs w:val="24"/>
        </w:rPr>
        <w:t>žiniuose</w:t>
      </w:r>
      <w:r w:rsidRPr="00414CB4">
        <w:rPr>
          <w:noProof/>
          <w:spacing w:val="11"/>
          <w:sz w:val="24"/>
          <w:szCs w:val="24"/>
        </w:rPr>
        <w:t xml:space="preserve"> </w:t>
      </w:r>
      <w:r w:rsidRPr="00414CB4">
        <w:rPr>
          <w:noProof/>
          <w:sz w:val="24"/>
          <w:szCs w:val="24"/>
        </w:rPr>
        <w:t>arba</w:t>
      </w:r>
      <w:r w:rsidRPr="00414CB4">
        <w:rPr>
          <w:noProof/>
          <w:spacing w:val="11"/>
          <w:sz w:val="24"/>
          <w:szCs w:val="24"/>
        </w:rPr>
        <w:t xml:space="preserve"> </w:t>
      </w:r>
      <w:r w:rsidRPr="00414CB4">
        <w:rPr>
          <w:noProof/>
          <w:spacing w:val="-1"/>
          <w:sz w:val="24"/>
          <w:szCs w:val="24"/>
        </w:rPr>
        <w:t>apibūdinami</w:t>
      </w:r>
      <w:r w:rsidRPr="00414CB4">
        <w:rPr>
          <w:noProof/>
          <w:spacing w:val="115"/>
          <w:w w:val="99"/>
          <w:sz w:val="24"/>
          <w:szCs w:val="24"/>
        </w:rPr>
        <w:t xml:space="preserve"> </w:t>
      </w:r>
      <w:r w:rsidRPr="00414CB4">
        <w:rPr>
          <w:noProof/>
          <w:spacing w:val="-1"/>
          <w:sz w:val="24"/>
          <w:szCs w:val="24"/>
        </w:rPr>
        <w:t>šiame</w:t>
      </w:r>
      <w:r w:rsidRPr="00414CB4">
        <w:rPr>
          <w:noProof/>
          <w:spacing w:val="-6"/>
          <w:sz w:val="24"/>
          <w:szCs w:val="24"/>
        </w:rPr>
        <w:t xml:space="preserve"> </w:t>
      </w:r>
      <w:r w:rsidRPr="00414CB4">
        <w:rPr>
          <w:noProof/>
          <w:sz w:val="24"/>
          <w:szCs w:val="24"/>
        </w:rPr>
        <w:t>dokumente</w:t>
      </w:r>
      <w:r w:rsidRPr="00414CB4">
        <w:rPr>
          <w:noProof/>
          <w:spacing w:val="-6"/>
          <w:sz w:val="24"/>
          <w:szCs w:val="24"/>
        </w:rPr>
        <w:t xml:space="preserve"> </w:t>
      </w:r>
      <w:r w:rsidRPr="00414CB4">
        <w:rPr>
          <w:noProof/>
          <w:sz w:val="24"/>
          <w:szCs w:val="24"/>
        </w:rPr>
        <w:t>ar</w:t>
      </w:r>
      <w:r w:rsidRPr="00414CB4">
        <w:rPr>
          <w:noProof/>
          <w:spacing w:val="-5"/>
          <w:sz w:val="24"/>
          <w:szCs w:val="24"/>
        </w:rPr>
        <w:t xml:space="preserve"> </w:t>
      </w:r>
      <w:r w:rsidRPr="00414CB4">
        <w:rPr>
          <w:noProof/>
          <w:spacing w:val="-1"/>
          <w:sz w:val="24"/>
          <w:szCs w:val="24"/>
        </w:rPr>
        <w:t>ne.</w:t>
      </w:r>
    </w:p>
    <w:p w14:paraId="28E15F0E" w14:textId="77777777" w:rsidR="0077750C" w:rsidRPr="00414CB4" w:rsidRDefault="0077750C" w:rsidP="0077750C">
      <w:pPr>
        <w:pStyle w:val="BodyText"/>
        <w:spacing w:after="0" w:line="276" w:lineRule="auto"/>
        <w:jc w:val="both"/>
        <w:rPr>
          <w:noProof/>
          <w:sz w:val="24"/>
          <w:szCs w:val="24"/>
        </w:rPr>
      </w:pPr>
      <w:r w:rsidRPr="00414CB4">
        <w:rPr>
          <w:noProof/>
          <w:spacing w:val="-1"/>
          <w:sz w:val="24"/>
          <w:szCs w:val="24"/>
        </w:rPr>
        <w:t>Elektros</w:t>
      </w:r>
      <w:r w:rsidRPr="00414CB4">
        <w:rPr>
          <w:noProof/>
          <w:spacing w:val="-9"/>
          <w:sz w:val="24"/>
          <w:szCs w:val="24"/>
        </w:rPr>
        <w:t xml:space="preserve"> </w:t>
      </w:r>
      <w:r w:rsidRPr="00414CB4">
        <w:rPr>
          <w:noProof/>
          <w:spacing w:val="-1"/>
          <w:sz w:val="24"/>
          <w:szCs w:val="24"/>
        </w:rPr>
        <w:t>įrangos</w:t>
      </w:r>
      <w:r w:rsidRPr="00414CB4">
        <w:rPr>
          <w:noProof/>
          <w:spacing w:val="-8"/>
          <w:sz w:val="24"/>
          <w:szCs w:val="24"/>
        </w:rPr>
        <w:t xml:space="preserve"> </w:t>
      </w:r>
      <w:r w:rsidRPr="00414CB4">
        <w:rPr>
          <w:noProof/>
          <w:sz w:val="24"/>
          <w:szCs w:val="24"/>
        </w:rPr>
        <w:t>specifikacijose</w:t>
      </w:r>
      <w:r w:rsidRPr="00414CB4">
        <w:rPr>
          <w:noProof/>
          <w:spacing w:val="-8"/>
          <w:sz w:val="24"/>
          <w:szCs w:val="24"/>
        </w:rPr>
        <w:t xml:space="preserve"> </w:t>
      </w:r>
      <w:r w:rsidRPr="00414CB4">
        <w:rPr>
          <w:noProof/>
          <w:spacing w:val="-1"/>
          <w:sz w:val="24"/>
          <w:szCs w:val="24"/>
        </w:rPr>
        <w:t>gali</w:t>
      </w:r>
      <w:r w:rsidRPr="00414CB4">
        <w:rPr>
          <w:noProof/>
          <w:spacing w:val="-7"/>
          <w:sz w:val="24"/>
          <w:szCs w:val="24"/>
        </w:rPr>
        <w:t xml:space="preserve"> </w:t>
      </w:r>
      <w:r w:rsidRPr="00414CB4">
        <w:rPr>
          <w:noProof/>
          <w:spacing w:val="-1"/>
          <w:sz w:val="24"/>
          <w:szCs w:val="24"/>
        </w:rPr>
        <w:t>būti</w:t>
      </w:r>
      <w:r w:rsidRPr="00414CB4">
        <w:rPr>
          <w:noProof/>
          <w:spacing w:val="-8"/>
          <w:sz w:val="24"/>
          <w:szCs w:val="24"/>
        </w:rPr>
        <w:t xml:space="preserve"> </w:t>
      </w:r>
      <w:r w:rsidRPr="00414CB4">
        <w:rPr>
          <w:noProof/>
          <w:sz w:val="24"/>
          <w:szCs w:val="24"/>
        </w:rPr>
        <w:t>taikomi</w:t>
      </w:r>
      <w:r w:rsidRPr="00414CB4">
        <w:rPr>
          <w:noProof/>
          <w:spacing w:val="-8"/>
          <w:sz w:val="24"/>
          <w:szCs w:val="24"/>
        </w:rPr>
        <w:t xml:space="preserve"> </w:t>
      </w:r>
      <w:r w:rsidRPr="00414CB4">
        <w:rPr>
          <w:noProof/>
          <w:spacing w:val="-1"/>
          <w:sz w:val="24"/>
          <w:szCs w:val="24"/>
        </w:rPr>
        <w:t>išvardinti</w:t>
      </w:r>
      <w:r w:rsidRPr="00414CB4">
        <w:rPr>
          <w:noProof/>
          <w:spacing w:val="-6"/>
          <w:sz w:val="24"/>
          <w:szCs w:val="24"/>
        </w:rPr>
        <w:t xml:space="preserve"> </w:t>
      </w:r>
      <w:r w:rsidRPr="00414CB4">
        <w:rPr>
          <w:noProof/>
          <w:spacing w:val="-1"/>
          <w:sz w:val="24"/>
          <w:szCs w:val="24"/>
        </w:rPr>
        <w:t>standartai:</w:t>
      </w:r>
    </w:p>
    <w:p w14:paraId="69085388" w14:textId="77777777" w:rsidR="0077750C" w:rsidRPr="00414CB4" w:rsidRDefault="0077750C" w:rsidP="007F380F">
      <w:pPr>
        <w:pStyle w:val="BodyText"/>
        <w:numPr>
          <w:ilvl w:val="0"/>
          <w:numId w:val="32"/>
        </w:numPr>
        <w:tabs>
          <w:tab w:val="left" w:pos="812"/>
        </w:tabs>
        <w:autoSpaceDE/>
        <w:autoSpaceDN/>
        <w:adjustRightInd/>
        <w:spacing w:after="0" w:line="276" w:lineRule="auto"/>
        <w:jc w:val="both"/>
        <w:rPr>
          <w:noProof/>
          <w:sz w:val="24"/>
          <w:szCs w:val="24"/>
        </w:rPr>
      </w:pPr>
      <w:r w:rsidRPr="00414CB4">
        <w:rPr>
          <w:noProof/>
          <w:sz w:val="24"/>
          <w:szCs w:val="24"/>
        </w:rPr>
        <w:t>IEC</w:t>
      </w:r>
      <w:r w:rsidRPr="00414CB4">
        <w:rPr>
          <w:noProof/>
          <w:spacing w:val="-13"/>
          <w:sz w:val="24"/>
          <w:szCs w:val="24"/>
        </w:rPr>
        <w:t xml:space="preserve"> </w:t>
      </w:r>
      <w:r w:rsidRPr="00414CB4">
        <w:rPr>
          <w:noProof/>
          <w:spacing w:val="-1"/>
          <w:sz w:val="24"/>
          <w:szCs w:val="24"/>
        </w:rPr>
        <w:t>(International</w:t>
      </w:r>
      <w:r w:rsidRPr="00414CB4">
        <w:rPr>
          <w:noProof/>
          <w:spacing w:val="-13"/>
          <w:sz w:val="24"/>
          <w:szCs w:val="24"/>
        </w:rPr>
        <w:t xml:space="preserve"> </w:t>
      </w:r>
      <w:r w:rsidRPr="00414CB4">
        <w:rPr>
          <w:noProof/>
          <w:spacing w:val="-1"/>
          <w:sz w:val="24"/>
          <w:szCs w:val="24"/>
        </w:rPr>
        <w:t>Electrotechnical</w:t>
      </w:r>
      <w:r w:rsidRPr="00414CB4">
        <w:rPr>
          <w:noProof/>
          <w:spacing w:val="-12"/>
          <w:sz w:val="24"/>
          <w:szCs w:val="24"/>
        </w:rPr>
        <w:t xml:space="preserve"> </w:t>
      </w:r>
      <w:r w:rsidRPr="00414CB4">
        <w:rPr>
          <w:noProof/>
          <w:sz w:val="24"/>
          <w:szCs w:val="24"/>
        </w:rPr>
        <w:t>Commission</w:t>
      </w:r>
      <w:r w:rsidRPr="00414CB4">
        <w:rPr>
          <w:noProof/>
          <w:spacing w:val="-13"/>
          <w:sz w:val="24"/>
          <w:szCs w:val="24"/>
        </w:rPr>
        <w:t xml:space="preserve"> </w:t>
      </w:r>
      <w:r w:rsidRPr="00414CB4">
        <w:rPr>
          <w:noProof/>
          <w:sz w:val="24"/>
          <w:szCs w:val="24"/>
        </w:rPr>
        <w:t>Publications);</w:t>
      </w:r>
    </w:p>
    <w:p w14:paraId="7F797220" w14:textId="77777777" w:rsidR="0077750C" w:rsidRPr="00414CB4" w:rsidRDefault="0077750C" w:rsidP="007F380F">
      <w:pPr>
        <w:pStyle w:val="BodyText"/>
        <w:numPr>
          <w:ilvl w:val="0"/>
          <w:numId w:val="32"/>
        </w:numPr>
        <w:tabs>
          <w:tab w:val="left" w:pos="812"/>
        </w:tabs>
        <w:autoSpaceDE/>
        <w:autoSpaceDN/>
        <w:adjustRightInd/>
        <w:spacing w:after="0" w:line="276" w:lineRule="auto"/>
        <w:jc w:val="both"/>
        <w:rPr>
          <w:noProof/>
          <w:sz w:val="24"/>
          <w:szCs w:val="24"/>
        </w:rPr>
      </w:pPr>
      <w:r w:rsidRPr="00414CB4">
        <w:rPr>
          <w:noProof/>
          <w:spacing w:val="-1"/>
          <w:sz w:val="24"/>
          <w:szCs w:val="24"/>
        </w:rPr>
        <w:t>EĮĮBT</w:t>
      </w:r>
      <w:r w:rsidRPr="00414CB4">
        <w:rPr>
          <w:noProof/>
          <w:spacing w:val="-12"/>
          <w:sz w:val="24"/>
          <w:szCs w:val="24"/>
        </w:rPr>
        <w:t xml:space="preserve"> </w:t>
      </w:r>
      <w:r w:rsidRPr="00414CB4">
        <w:rPr>
          <w:noProof/>
          <w:spacing w:val="-1"/>
          <w:sz w:val="24"/>
          <w:szCs w:val="24"/>
        </w:rPr>
        <w:t>(Elektros</w:t>
      </w:r>
      <w:r w:rsidRPr="00414CB4">
        <w:rPr>
          <w:noProof/>
          <w:spacing w:val="-14"/>
          <w:sz w:val="24"/>
          <w:szCs w:val="24"/>
        </w:rPr>
        <w:t xml:space="preserve"> </w:t>
      </w:r>
      <w:r w:rsidRPr="00414CB4">
        <w:rPr>
          <w:noProof/>
          <w:spacing w:val="-1"/>
          <w:sz w:val="24"/>
          <w:szCs w:val="24"/>
        </w:rPr>
        <w:t>įrenginių</w:t>
      </w:r>
      <w:r w:rsidRPr="00414CB4">
        <w:rPr>
          <w:noProof/>
          <w:spacing w:val="-14"/>
          <w:sz w:val="24"/>
          <w:szCs w:val="24"/>
        </w:rPr>
        <w:t xml:space="preserve"> </w:t>
      </w:r>
      <w:r w:rsidRPr="00414CB4">
        <w:rPr>
          <w:noProof/>
          <w:spacing w:val="-1"/>
          <w:sz w:val="24"/>
          <w:szCs w:val="24"/>
        </w:rPr>
        <w:t>įrengimo</w:t>
      </w:r>
      <w:r w:rsidRPr="00414CB4">
        <w:rPr>
          <w:noProof/>
          <w:spacing w:val="-12"/>
          <w:sz w:val="24"/>
          <w:szCs w:val="24"/>
        </w:rPr>
        <w:t xml:space="preserve"> bendrosios </w:t>
      </w:r>
      <w:r w:rsidRPr="00414CB4">
        <w:rPr>
          <w:noProof/>
          <w:spacing w:val="-1"/>
          <w:sz w:val="24"/>
          <w:szCs w:val="24"/>
        </w:rPr>
        <w:t>taisykl</w:t>
      </w:r>
      <w:r w:rsidRPr="00414CB4">
        <w:rPr>
          <w:noProof/>
          <w:spacing w:val="-2"/>
          <w:sz w:val="24"/>
          <w:szCs w:val="24"/>
        </w:rPr>
        <w:t>ė</w:t>
      </w:r>
      <w:r w:rsidRPr="00414CB4">
        <w:rPr>
          <w:noProof/>
          <w:spacing w:val="-1"/>
          <w:sz w:val="24"/>
          <w:szCs w:val="24"/>
        </w:rPr>
        <w:t>s).</w:t>
      </w:r>
    </w:p>
    <w:p w14:paraId="2CB699C6" w14:textId="77777777" w:rsidR="00262330" w:rsidRDefault="0077750C" w:rsidP="00262330">
      <w:pPr>
        <w:spacing w:line="276" w:lineRule="auto"/>
        <w:ind w:firstLine="540"/>
        <w:jc w:val="both"/>
        <w:rPr>
          <w:bCs/>
          <w:sz w:val="24"/>
          <w:szCs w:val="24"/>
        </w:rPr>
      </w:pPr>
      <w:r w:rsidRPr="00414CB4">
        <w:rPr>
          <w:bCs/>
          <w:sz w:val="24"/>
          <w:szCs w:val="24"/>
        </w:rPr>
        <w:t>Statybos produktai (įrengimai ir medžiagos) tinkami naudoti pagal paskirtį ir atitinkantys darniųjų techninių specifikacijų reikalavimus turi būti paženklinti „CE“ ženklu, patvirtinančiu jų atitikti “Elektrotechninių gaminių saugos techninio reglamento”</w:t>
      </w:r>
      <w:r w:rsidR="006A797A">
        <w:rPr>
          <w:bCs/>
          <w:sz w:val="24"/>
          <w:szCs w:val="24"/>
        </w:rPr>
        <w:t xml:space="preserve"> </w:t>
      </w:r>
      <w:r w:rsidRPr="00414CB4">
        <w:rPr>
          <w:bCs/>
          <w:sz w:val="24"/>
          <w:szCs w:val="24"/>
        </w:rPr>
        <w:t xml:space="preserve">nuostatoms </w:t>
      </w:r>
      <w:r w:rsidRPr="00BE60ED">
        <w:rPr>
          <w:bCs/>
          <w:sz w:val="24"/>
          <w:szCs w:val="24"/>
        </w:rPr>
        <w:t xml:space="preserve">arba sertifikuoti </w:t>
      </w:r>
      <w:r w:rsidR="000E60DB" w:rsidRPr="00BE60ED">
        <w:rPr>
          <w:bCs/>
          <w:sz w:val="24"/>
          <w:szCs w:val="24"/>
        </w:rPr>
        <w:t>Europos Sąjungoje</w:t>
      </w:r>
      <w:r w:rsidRPr="00BE60ED">
        <w:rPr>
          <w:bCs/>
          <w:sz w:val="24"/>
          <w:szCs w:val="24"/>
        </w:rPr>
        <w:t>.</w:t>
      </w:r>
    </w:p>
    <w:p w14:paraId="52640B15" w14:textId="74360B7B" w:rsidR="00262330" w:rsidRDefault="00262330" w:rsidP="00262330">
      <w:pPr>
        <w:spacing w:line="276" w:lineRule="auto"/>
        <w:ind w:firstLine="540"/>
        <w:jc w:val="both"/>
        <w:rPr>
          <w:bCs/>
          <w:sz w:val="24"/>
          <w:szCs w:val="24"/>
        </w:rPr>
      </w:pPr>
      <w:r w:rsidRPr="0036287C">
        <w:rPr>
          <w:bCs/>
          <w:sz w:val="24"/>
          <w:szCs w:val="24"/>
        </w:rPr>
        <w:t>Bet koks neatitikimas ir prieštaravimas tarp normų, standartų ir taikymo kodų yra konsultacijų tarp Užsakovo ir Rangovo objektas. Galutinis sprendimas turi būti priimamas Užsakovo.</w:t>
      </w:r>
    </w:p>
    <w:p w14:paraId="5F40C21F" w14:textId="630A0D14" w:rsidR="00262330" w:rsidRPr="00414CB4" w:rsidRDefault="00262330" w:rsidP="00262330">
      <w:pPr>
        <w:spacing w:line="276" w:lineRule="auto"/>
        <w:ind w:firstLine="540"/>
        <w:jc w:val="both"/>
        <w:rPr>
          <w:bCs/>
          <w:sz w:val="24"/>
          <w:szCs w:val="24"/>
        </w:rPr>
      </w:pPr>
      <w:r w:rsidRPr="0036287C">
        <w:rPr>
          <w:noProof/>
          <w:spacing w:val="-1"/>
          <w:sz w:val="24"/>
          <w:szCs w:val="24"/>
        </w:rPr>
        <w:t>Naudojamos</w:t>
      </w:r>
      <w:r w:rsidRPr="0036287C">
        <w:rPr>
          <w:noProof/>
          <w:spacing w:val="32"/>
          <w:sz w:val="24"/>
          <w:szCs w:val="24"/>
        </w:rPr>
        <w:t xml:space="preserve"> </w:t>
      </w:r>
      <w:r w:rsidRPr="0036287C">
        <w:rPr>
          <w:noProof/>
          <w:spacing w:val="-1"/>
          <w:sz w:val="24"/>
          <w:szCs w:val="24"/>
        </w:rPr>
        <w:t>medžiagos</w:t>
      </w:r>
      <w:r w:rsidRPr="0036287C">
        <w:rPr>
          <w:noProof/>
          <w:spacing w:val="30"/>
          <w:sz w:val="24"/>
          <w:szCs w:val="24"/>
        </w:rPr>
        <w:t xml:space="preserve"> </w:t>
      </w:r>
      <w:r w:rsidRPr="0036287C">
        <w:rPr>
          <w:noProof/>
          <w:sz w:val="24"/>
          <w:szCs w:val="24"/>
        </w:rPr>
        <w:t>turi</w:t>
      </w:r>
      <w:r w:rsidRPr="0036287C">
        <w:rPr>
          <w:noProof/>
          <w:spacing w:val="30"/>
          <w:sz w:val="24"/>
          <w:szCs w:val="24"/>
        </w:rPr>
        <w:t xml:space="preserve"> </w:t>
      </w:r>
      <w:r w:rsidRPr="0036287C">
        <w:rPr>
          <w:noProof/>
          <w:spacing w:val="-1"/>
          <w:sz w:val="24"/>
          <w:szCs w:val="24"/>
        </w:rPr>
        <w:t>atitikti</w:t>
      </w:r>
      <w:r w:rsidRPr="0036287C">
        <w:rPr>
          <w:noProof/>
          <w:spacing w:val="31"/>
          <w:sz w:val="24"/>
          <w:szCs w:val="24"/>
        </w:rPr>
        <w:t xml:space="preserve"> </w:t>
      </w:r>
      <w:r w:rsidRPr="0036287C">
        <w:rPr>
          <w:noProof/>
          <w:sz w:val="24"/>
          <w:szCs w:val="24"/>
        </w:rPr>
        <w:t>Tarptautinės</w:t>
      </w:r>
      <w:r w:rsidRPr="0036287C">
        <w:rPr>
          <w:noProof/>
          <w:spacing w:val="43"/>
          <w:sz w:val="24"/>
          <w:szCs w:val="24"/>
        </w:rPr>
        <w:t xml:space="preserve"> </w:t>
      </w:r>
      <w:r w:rsidRPr="0036287C">
        <w:rPr>
          <w:noProof/>
          <w:sz w:val="24"/>
          <w:szCs w:val="24"/>
        </w:rPr>
        <w:t>komisijos</w:t>
      </w:r>
      <w:r w:rsidRPr="0036287C">
        <w:rPr>
          <w:noProof/>
          <w:spacing w:val="44"/>
          <w:sz w:val="24"/>
          <w:szCs w:val="24"/>
        </w:rPr>
        <w:t xml:space="preserve"> </w:t>
      </w:r>
      <w:r w:rsidRPr="0036287C">
        <w:rPr>
          <w:noProof/>
          <w:spacing w:val="-1"/>
          <w:sz w:val="24"/>
          <w:szCs w:val="24"/>
        </w:rPr>
        <w:t>elektros</w:t>
      </w:r>
      <w:r w:rsidRPr="0036287C">
        <w:rPr>
          <w:noProof/>
          <w:spacing w:val="44"/>
          <w:sz w:val="24"/>
          <w:szCs w:val="24"/>
        </w:rPr>
        <w:t xml:space="preserve"> </w:t>
      </w:r>
      <w:r w:rsidRPr="0036287C">
        <w:rPr>
          <w:noProof/>
          <w:spacing w:val="-1"/>
          <w:sz w:val="24"/>
          <w:szCs w:val="24"/>
        </w:rPr>
        <w:t>įrangos</w:t>
      </w:r>
      <w:r w:rsidRPr="0036287C">
        <w:rPr>
          <w:noProof/>
          <w:spacing w:val="43"/>
          <w:sz w:val="24"/>
          <w:szCs w:val="24"/>
        </w:rPr>
        <w:t xml:space="preserve"> </w:t>
      </w:r>
      <w:r w:rsidRPr="0036287C">
        <w:rPr>
          <w:noProof/>
          <w:spacing w:val="-1"/>
          <w:sz w:val="24"/>
          <w:szCs w:val="24"/>
        </w:rPr>
        <w:t>taisyklių</w:t>
      </w:r>
      <w:r w:rsidRPr="0036287C">
        <w:rPr>
          <w:noProof/>
          <w:spacing w:val="44"/>
          <w:sz w:val="24"/>
          <w:szCs w:val="24"/>
        </w:rPr>
        <w:t xml:space="preserve"> </w:t>
      </w:r>
      <w:r w:rsidRPr="0036287C">
        <w:rPr>
          <w:noProof/>
          <w:spacing w:val="-1"/>
          <w:sz w:val="24"/>
          <w:szCs w:val="24"/>
        </w:rPr>
        <w:t>atestavimu</w:t>
      </w:r>
      <w:r w:rsidRPr="0036287C">
        <w:rPr>
          <w:noProof/>
          <w:spacing w:val="45"/>
          <w:sz w:val="24"/>
          <w:szCs w:val="24"/>
        </w:rPr>
        <w:t xml:space="preserve"> </w:t>
      </w:r>
      <w:r w:rsidRPr="0036287C">
        <w:rPr>
          <w:noProof/>
          <w:spacing w:val="-1"/>
          <w:sz w:val="24"/>
          <w:szCs w:val="24"/>
        </w:rPr>
        <w:t>(CEE)</w:t>
      </w:r>
      <w:r w:rsidRPr="0036287C">
        <w:rPr>
          <w:noProof/>
          <w:spacing w:val="46"/>
          <w:sz w:val="24"/>
          <w:szCs w:val="24"/>
        </w:rPr>
        <w:t xml:space="preserve"> </w:t>
      </w:r>
      <w:r w:rsidRPr="0036287C">
        <w:rPr>
          <w:noProof/>
          <w:spacing w:val="-1"/>
          <w:sz w:val="24"/>
          <w:szCs w:val="24"/>
        </w:rPr>
        <w:t>paskelbtų</w:t>
      </w:r>
      <w:r w:rsidRPr="0036287C">
        <w:rPr>
          <w:noProof/>
          <w:spacing w:val="43"/>
          <w:sz w:val="24"/>
          <w:szCs w:val="24"/>
        </w:rPr>
        <w:t xml:space="preserve"> </w:t>
      </w:r>
      <w:r w:rsidRPr="0036287C">
        <w:rPr>
          <w:noProof/>
          <w:spacing w:val="-1"/>
          <w:sz w:val="24"/>
          <w:szCs w:val="24"/>
        </w:rPr>
        <w:t>taisyklių ar lygiaverčių</w:t>
      </w:r>
      <w:r>
        <w:rPr>
          <w:noProof/>
          <w:spacing w:val="-1"/>
          <w:sz w:val="24"/>
          <w:szCs w:val="24"/>
        </w:rPr>
        <w:t xml:space="preserve"> reikalavimus</w:t>
      </w:r>
      <w:r w:rsidRPr="0036287C">
        <w:rPr>
          <w:noProof/>
          <w:spacing w:val="-1"/>
          <w:sz w:val="24"/>
          <w:szCs w:val="24"/>
        </w:rPr>
        <w:t>,</w:t>
      </w:r>
      <w:r w:rsidRPr="0036287C">
        <w:rPr>
          <w:noProof/>
          <w:spacing w:val="45"/>
          <w:sz w:val="24"/>
          <w:szCs w:val="24"/>
        </w:rPr>
        <w:t xml:space="preserve"> </w:t>
      </w:r>
      <w:r w:rsidRPr="0036287C">
        <w:rPr>
          <w:noProof/>
          <w:sz w:val="24"/>
          <w:szCs w:val="24"/>
        </w:rPr>
        <w:t>su</w:t>
      </w:r>
      <w:r w:rsidRPr="0036287C">
        <w:rPr>
          <w:noProof/>
          <w:spacing w:val="113"/>
          <w:w w:val="99"/>
          <w:sz w:val="24"/>
          <w:szCs w:val="24"/>
        </w:rPr>
        <w:t xml:space="preserve"> </w:t>
      </w:r>
      <w:r w:rsidRPr="0036287C">
        <w:rPr>
          <w:noProof/>
          <w:spacing w:val="-1"/>
          <w:sz w:val="24"/>
          <w:szCs w:val="24"/>
        </w:rPr>
        <w:t>sąlyga,</w:t>
      </w:r>
      <w:r w:rsidRPr="0036287C">
        <w:rPr>
          <w:noProof/>
          <w:spacing w:val="-7"/>
          <w:sz w:val="24"/>
          <w:szCs w:val="24"/>
        </w:rPr>
        <w:t xml:space="preserve"> </w:t>
      </w:r>
      <w:r w:rsidRPr="0036287C">
        <w:rPr>
          <w:noProof/>
          <w:spacing w:val="-1"/>
          <w:sz w:val="24"/>
          <w:szCs w:val="24"/>
        </w:rPr>
        <w:t>kad</w:t>
      </w:r>
      <w:r w:rsidRPr="0036287C">
        <w:rPr>
          <w:noProof/>
          <w:spacing w:val="-7"/>
          <w:sz w:val="24"/>
          <w:szCs w:val="24"/>
        </w:rPr>
        <w:t xml:space="preserve"> </w:t>
      </w:r>
      <w:r w:rsidRPr="0036287C">
        <w:rPr>
          <w:noProof/>
          <w:spacing w:val="1"/>
          <w:sz w:val="24"/>
          <w:szCs w:val="24"/>
        </w:rPr>
        <w:t>jos</w:t>
      </w:r>
      <w:r w:rsidRPr="0036287C">
        <w:rPr>
          <w:noProof/>
          <w:spacing w:val="-8"/>
          <w:sz w:val="24"/>
          <w:szCs w:val="24"/>
        </w:rPr>
        <w:t xml:space="preserve"> </w:t>
      </w:r>
      <w:r w:rsidRPr="0036287C">
        <w:rPr>
          <w:noProof/>
          <w:spacing w:val="-1"/>
          <w:sz w:val="24"/>
          <w:szCs w:val="24"/>
        </w:rPr>
        <w:t>neprieštarauja</w:t>
      </w:r>
      <w:r w:rsidRPr="0036287C">
        <w:rPr>
          <w:noProof/>
          <w:spacing w:val="-7"/>
          <w:sz w:val="24"/>
          <w:szCs w:val="24"/>
        </w:rPr>
        <w:t xml:space="preserve"> </w:t>
      </w:r>
      <w:r>
        <w:rPr>
          <w:noProof/>
          <w:spacing w:val="-1"/>
          <w:sz w:val="24"/>
          <w:szCs w:val="24"/>
        </w:rPr>
        <w:t>techninės specifikacijos  reikalavimams.</w:t>
      </w:r>
    </w:p>
    <w:p w14:paraId="34429FCB" w14:textId="77777777" w:rsidR="0077750C" w:rsidRPr="00414CB4" w:rsidRDefault="0077750C" w:rsidP="0077750C">
      <w:pPr>
        <w:ind w:firstLine="540"/>
        <w:jc w:val="both"/>
        <w:rPr>
          <w:bCs/>
          <w:sz w:val="24"/>
          <w:szCs w:val="24"/>
        </w:rPr>
      </w:pPr>
    </w:p>
    <w:p w14:paraId="7AF8F015" w14:textId="77777777" w:rsidR="0077750C" w:rsidRPr="00414CB4" w:rsidRDefault="0077750C" w:rsidP="0077750C">
      <w:pPr>
        <w:pStyle w:val="Heading2"/>
        <w:tabs>
          <w:tab w:val="clear" w:pos="1569"/>
          <w:tab w:val="num" w:pos="993"/>
        </w:tabs>
        <w:ind w:left="1418" w:hanging="1418"/>
      </w:pPr>
      <w:bookmarkStart w:id="311" w:name="_Toc453948249"/>
      <w:bookmarkStart w:id="312" w:name="_Toc455670329"/>
      <w:bookmarkStart w:id="313" w:name="_Toc97640142"/>
      <w:bookmarkStart w:id="314" w:name="_Toc216020838"/>
      <w:r w:rsidRPr="00414CB4">
        <w:t>Lauko elektros tinklai</w:t>
      </w:r>
      <w:bookmarkEnd w:id="311"/>
      <w:bookmarkEnd w:id="312"/>
      <w:bookmarkEnd w:id="313"/>
      <w:bookmarkEnd w:id="314"/>
    </w:p>
    <w:p w14:paraId="3B1F3E74" w14:textId="77777777" w:rsidR="0077750C" w:rsidRPr="00414CB4" w:rsidRDefault="0077750C" w:rsidP="0077750C">
      <w:pPr>
        <w:spacing w:line="276" w:lineRule="auto"/>
        <w:ind w:firstLine="540"/>
        <w:jc w:val="both"/>
        <w:rPr>
          <w:bCs/>
          <w:sz w:val="24"/>
          <w:szCs w:val="24"/>
        </w:rPr>
      </w:pPr>
      <w:r w:rsidRPr="00414CB4">
        <w:rPr>
          <w:bCs/>
          <w:sz w:val="24"/>
          <w:szCs w:val="24"/>
        </w:rPr>
        <w:t>Siūlydamas įrangą, Rangovas Užsakovo įvertinimui pateikia visų siūlomų medžiagų ir įrangos katalogus, prospektus bei brėžinius. Be to, prieš pradedant tiekimo darbus, Rangovas turi gauti Užsakovo sutikimą dėl visų neatitikimų ir nukrypimų nuo projekto brėžinių ir specifikacijų.</w:t>
      </w:r>
    </w:p>
    <w:p w14:paraId="38ABC67A" w14:textId="77777777" w:rsidR="0077750C" w:rsidRPr="00414CB4" w:rsidRDefault="0077750C" w:rsidP="0077750C">
      <w:pPr>
        <w:spacing w:line="276" w:lineRule="auto"/>
        <w:ind w:firstLine="540"/>
        <w:jc w:val="both"/>
        <w:rPr>
          <w:bCs/>
          <w:sz w:val="24"/>
          <w:szCs w:val="24"/>
        </w:rPr>
      </w:pPr>
      <w:r w:rsidRPr="00414CB4">
        <w:rPr>
          <w:bCs/>
          <w:sz w:val="24"/>
          <w:szCs w:val="24"/>
        </w:rPr>
        <w:t>Visa elektros įranga, pagalbiniai įrenginiai ir instaliacinės detalės turi atitikti eksploatavimui elektros energijos tiekimo sistemoje, kurios charakteristikos yra tokios:</w:t>
      </w:r>
    </w:p>
    <w:p w14:paraId="30EA0419" w14:textId="77777777" w:rsidR="0077750C" w:rsidRPr="00414CB4" w:rsidRDefault="0077750C" w:rsidP="007F380F">
      <w:pPr>
        <w:pStyle w:val="BodyText"/>
        <w:numPr>
          <w:ilvl w:val="1"/>
          <w:numId w:val="33"/>
        </w:numPr>
        <w:spacing w:after="0" w:line="276" w:lineRule="auto"/>
        <w:rPr>
          <w:sz w:val="24"/>
          <w:szCs w:val="24"/>
        </w:rPr>
      </w:pPr>
      <w:r w:rsidRPr="00414CB4">
        <w:rPr>
          <w:sz w:val="24"/>
          <w:szCs w:val="24"/>
        </w:rPr>
        <w:t>žema įtampa 220 V±5%;</w:t>
      </w:r>
    </w:p>
    <w:p w14:paraId="1CABFB64" w14:textId="77777777" w:rsidR="0077750C" w:rsidRPr="00414CB4" w:rsidRDefault="0077750C" w:rsidP="007F380F">
      <w:pPr>
        <w:pStyle w:val="BodyText"/>
        <w:numPr>
          <w:ilvl w:val="1"/>
          <w:numId w:val="33"/>
        </w:numPr>
        <w:spacing w:after="0" w:line="276" w:lineRule="auto"/>
        <w:rPr>
          <w:sz w:val="24"/>
          <w:szCs w:val="24"/>
        </w:rPr>
      </w:pPr>
      <w:r w:rsidRPr="00414CB4">
        <w:rPr>
          <w:sz w:val="24"/>
          <w:szCs w:val="24"/>
        </w:rPr>
        <w:t>dažnis 50 Hz.</w:t>
      </w:r>
    </w:p>
    <w:p w14:paraId="11157082" w14:textId="77777777" w:rsidR="003840E0" w:rsidRPr="00011E30" w:rsidRDefault="003840E0" w:rsidP="003840E0">
      <w:pPr>
        <w:ind w:right="22"/>
        <w:jc w:val="both"/>
        <w:rPr>
          <w:color w:val="FF0000"/>
        </w:rPr>
      </w:pPr>
    </w:p>
    <w:p w14:paraId="7E89E0B9" w14:textId="77777777" w:rsidR="003840E0" w:rsidRPr="004E4AFD" w:rsidRDefault="003840E0" w:rsidP="004E4AFD">
      <w:pPr>
        <w:pStyle w:val="Heading2"/>
        <w:tabs>
          <w:tab w:val="clear" w:pos="1569"/>
          <w:tab w:val="num" w:pos="993"/>
        </w:tabs>
        <w:ind w:left="1418" w:hanging="1418"/>
        <w:rPr>
          <w:szCs w:val="24"/>
        </w:rPr>
      </w:pPr>
      <w:r w:rsidRPr="003840E0">
        <w:rPr>
          <w:szCs w:val="24"/>
        </w:rPr>
        <w:t xml:space="preserve"> </w:t>
      </w:r>
      <w:bookmarkStart w:id="315" w:name="_Toc452363343"/>
      <w:bookmarkStart w:id="316" w:name="_Toc134433847"/>
      <w:bookmarkStart w:id="317" w:name="_Toc216020839"/>
      <w:r w:rsidRPr="003840E0">
        <w:rPr>
          <w:szCs w:val="24"/>
        </w:rPr>
        <w:t xml:space="preserve">Konkretūs </w:t>
      </w:r>
      <w:r w:rsidRPr="004E4AFD">
        <w:rPr>
          <w:szCs w:val="24"/>
        </w:rPr>
        <w:t>reikalavimai nuotekų siurblinių elektrotechninei daliai.</w:t>
      </w:r>
      <w:bookmarkEnd w:id="315"/>
      <w:bookmarkEnd w:id="316"/>
      <w:bookmarkEnd w:id="317"/>
    </w:p>
    <w:p w14:paraId="47387753" w14:textId="77777777" w:rsidR="003840E0" w:rsidRPr="004E4AFD" w:rsidRDefault="003840E0" w:rsidP="004E4AFD">
      <w:pPr>
        <w:spacing w:line="276" w:lineRule="auto"/>
        <w:ind w:right="22" w:firstLine="567"/>
        <w:jc w:val="both"/>
        <w:rPr>
          <w:bCs/>
          <w:spacing w:val="-3"/>
          <w:sz w:val="24"/>
          <w:szCs w:val="24"/>
        </w:rPr>
      </w:pPr>
      <w:r w:rsidRPr="004E4AFD">
        <w:rPr>
          <w:bCs/>
          <w:spacing w:val="-3"/>
          <w:sz w:val="24"/>
          <w:szCs w:val="24"/>
        </w:rPr>
        <w:t>Rangovas rengdamas nuotekų siurblinių elektrotechninę projekto dalį ir vykdydamas statybą privalo:</w:t>
      </w:r>
    </w:p>
    <w:p w14:paraId="5C468A76"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 xml:space="preserve">Projekto apimtyje spręsti kabelinius </w:t>
      </w:r>
      <w:proofErr w:type="spellStart"/>
      <w:r w:rsidRPr="004E4AFD">
        <w:rPr>
          <w:bCs/>
          <w:spacing w:val="-3"/>
          <w:sz w:val="24"/>
          <w:szCs w:val="24"/>
        </w:rPr>
        <w:t>prijungimus</w:t>
      </w:r>
      <w:proofErr w:type="spellEnd"/>
      <w:r w:rsidRPr="004E4AFD">
        <w:rPr>
          <w:bCs/>
          <w:spacing w:val="-3"/>
          <w:sz w:val="24"/>
          <w:szCs w:val="24"/>
        </w:rPr>
        <w:t xml:space="preserve"> nuo AB ESO apskaitos skydų iki siurblinių valdymo skydų (elektros energijos tiekimas).</w:t>
      </w:r>
    </w:p>
    <w:p w14:paraId="193AAC82"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Atlikti paklotų jėgos ir kontrolinių elektros tinklų geodezines nuotraukas;</w:t>
      </w:r>
    </w:p>
    <w:p w14:paraId="7AF8B052"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Nuotekų siurblinei, esant II kategorijos ėmėjui, suprojektuoti ir įrengti automatinio rezervo įjungimo skydą (ARĮ);</w:t>
      </w:r>
    </w:p>
    <w:p w14:paraId="3191235D" w14:textId="1D58FDCA"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Nuotekų siurblinei, esant III kategorijos ėmėjui, suprojektuoti ir įrengti generatoriaus pajungimą</w:t>
      </w:r>
      <w:r w:rsidR="002E76FF">
        <w:rPr>
          <w:bCs/>
          <w:spacing w:val="-3"/>
          <w:sz w:val="24"/>
          <w:szCs w:val="24"/>
        </w:rPr>
        <w:t xml:space="preserve"> per kištukinį lizdą su blokavimo įrenginiu</w:t>
      </w:r>
      <w:r w:rsidRPr="004E4AFD">
        <w:rPr>
          <w:bCs/>
          <w:spacing w:val="-3"/>
          <w:sz w:val="24"/>
          <w:szCs w:val="24"/>
        </w:rPr>
        <w:t>;</w:t>
      </w:r>
    </w:p>
    <w:p w14:paraId="28067E14"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 xml:space="preserve">Elektros aparatūros montavimui, valdymo įrangos apsaugai naudoti </w:t>
      </w:r>
      <w:proofErr w:type="spellStart"/>
      <w:r w:rsidRPr="004E4AFD">
        <w:rPr>
          <w:bCs/>
          <w:spacing w:val="-3"/>
          <w:sz w:val="24"/>
          <w:szCs w:val="24"/>
        </w:rPr>
        <w:t>antivandalines</w:t>
      </w:r>
      <w:proofErr w:type="spellEnd"/>
      <w:r w:rsidRPr="004E4AFD">
        <w:rPr>
          <w:bCs/>
          <w:spacing w:val="-3"/>
          <w:sz w:val="24"/>
          <w:szCs w:val="24"/>
        </w:rPr>
        <w:t xml:space="preserve"> armuotas plastikines arba metalines spintas;</w:t>
      </w:r>
    </w:p>
    <w:p w14:paraId="1C1F9032"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Numatyti siurblių darbo cikliškumą;</w:t>
      </w:r>
    </w:p>
    <w:p w14:paraId="01EB9A38" w14:textId="41DC05C0"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Lėto paleidimo aparatūros grandinėse naudoti automatinius jungiklius (saugiklių nenaudoti);</w:t>
      </w:r>
    </w:p>
    <w:p w14:paraId="468817D5"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Visi kabelių sujungimai turi būti siurblių valdymo spintoje, išskirtinais atvejais naudoti IP68 jungtis siurblinių patalpoje;</w:t>
      </w:r>
    </w:p>
    <w:p w14:paraId="6E0716C7"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Šviesos indikacijai skyduose naudoti tik šviesos diodus;</w:t>
      </w:r>
    </w:p>
    <w:p w14:paraId="2101BD51"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 xml:space="preserve">Naudoti </w:t>
      </w:r>
      <w:proofErr w:type="spellStart"/>
      <w:r w:rsidRPr="004E4AFD">
        <w:rPr>
          <w:bCs/>
          <w:spacing w:val="-3"/>
          <w:sz w:val="24"/>
          <w:szCs w:val="24"/>
        </w:rPr>
        <w:t>hidrostatinius</w:t>
      </w:r>
      <w:proofErr w:type="spellEnd"/>
      <w:r w:rsidRPr="004E4AFD">
        <w:rPr>
          <w:bCs/>
          <w:spacing w:val="-3"/>
          <w:sz w:val="24"/>
          <w:szCs w:val="24"/>
        </w:rPr>
        <w:t xml:space="preserve"> nuotekų lygio daviklius;</w:t>
      </w:r>
    </w:p>
    <w:p w14:paraId="5AC88AFD"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Įžeminimo kontūrui naudoti variuotus ar cinkuotus strypus;</w:t>
      </w:r>
    </w:p>
    <w:p w14:paraId="5A88FF73"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lastRenderedPageBreak/>
        <w:t>Įrengti siurblių valdymo spintos apšvietimą;</w:t>
      </w:r>
    </w:p>
    <w:p w14:paraId="54BCBC10"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Darbo laiko apskaitą (mechaninę) įrengti ir esant lėtam siurblių variklių paleidimui;</w:t>
      </w:r>
    </w:p>
    <w:p w14:paraId="6787911F"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Siurblinės technologinės dalies valdymas, duomenų nuskaitymas ir darbo parametrų kontrolė turi būti prijungti prie bendros veikiančios bendrovės sistemos;</w:t>
      </w:r>
    </w:p>
    <w:p w14:paraId="56D72DE6"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Siurblinė turi likti funkcionali, esant ir neveikiančiam siurblinės valdikliui;</w:t>
      </w:r>
    </w:p>
    <w:p w14:paraId="1808B004" w14:textId="77777777" w:rsidR="003840E0" w:rsidRPr="00262330"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 xml:space="preserve">Valdymo spintų apačia turi </w:t>
      </w:r>
      <w:r w:rsidRPr="00262330">
        <w:rPr>
          <w:bCs/>
          <w:spacing w:val="-3"/>
          <w:sz w:val="24"/>
          <w:szCs w:val="24"/>
        </w:rPr>
        <w:t xml:space="preserve">būti pakelta ne mažiau kaip 20 cm nuo </w:t>
      </w:r>
      <w:proofErr w:type="spellStart"/>
      <w:r w:rsidRPr="00262330">
        <w:rPr>
          <w:bCs/>
          <w:spacing w:val="-3"/>
          <w:sz w:val="24"/>
          <w:szCs w:val="24"/>
        </w:rPr>
        <w:t>planiruojamo</w:t>
      </w:r>
      <w:proofErr w:type="spellEnd"/>
      <w:r w:rsidRPr="00262330">
        <w:rPr>
          <w:bCs/>
          <w:spacing w:val="-3"/>
          <w:sz w:val="24"/>
          <w:szCs w:val="24"/>
        </w:rPr>
        <w:t xml:space="preserve"> žemės paviršiaus; </w:t>
      </w:r>
    </w:p>
    <w:p w14:paraId="20554CAB" w14:textId="5863639F" w:rsidR="003840E0" w:rsidRPr="00262330" w:rsidRDefault="003840E0" w:rsidP="007F380F">
      <w:pPr>
        <w:widowControl/>
        <w:numPr>
          <w:ilvl w:val="0"/>
          <w:numId w:val="36"/>
        </w:numPr>
        <w:autoSpaceDE/>
        <w:autoSpaceDN/>
        <w:adjustRightInd/>
        <w:spacing w:line="276" w:lineRule="auto"/>
        <w:ind w:right="22"/>
        <w:jc w:val="both"/>
        <w:rPr>
          <w:bCs/>
          <w:spacing w:val="-3"/>
          <w:sz w:val="24"/>
          <w:szCs w:val="24"/>
        </w:rPr>
      </w:pPr>
      <w:r w:rsidRPr="00262330">
        <w:rPr>
          <w:bCs/>
          <w:spacing w:val="-3"/>
          <w:sz w:val="24"/>
          <w:szCs w:val="24"/>
        </w:rPr>
        <w:t>Kabelių išvadai iš siurblinės į valdymo skydą turi būti orientuoti link valdymo skydo ir įrengti taip, kad būtu galima saugiai prie jų prieiti;</w:t>
      </w:r>
    </w:p>
    <w:p w14:paraId="036AECFA" w14:textId="4909646D" w:rsidR="003840E0" w:rsidRPr="004E4AFD" w:rsidRDefault="00F931DC" w:rsidP="007F380F">
      <w:pPr>
        <w:widowControl/>
        <w:numPr>
          <w:ilvl w:val="0"/>
          <w:numId w:val="36"/>
        </w:numPr>
        <w:autoSpaceDE/>
        <w:autoSpaceDN/>
        <w:adjustRightInd/>
        <w:spacing w:line="276" w:lineRule="auto"/>
        <w:ind w:right="22"/>
        <w:jc w:val="both"/>
        <w:rPr>
          <w:bCs/>
          <w:spacing w:val="-3"/>
          <w:sz w:val="24"/>
          <w:szCs w:val="24"/>
        </w:rPr>
      </w:pPr>
      <w:r>
        <w:rPr>
          <w:bCs/>
          <w:spacing w:val="-3"/>
          <w:sz w:val="24"/>
          <w:szCs w:val="24"/>
        </w:rPr>
        <w:t>Pateikti sumontuoto</w:t>
      </w:r>
      <w:r w:rsidR="003840E0" w:rsidRPr="004E4AFD">
        <w:rPr>
          <w:bCs/>
          <w:spacing w:val="-3"/>
          <w:sz w:val="24"/>
          <w:szCs w:val="24"/>
        </w:rPr>
        <w:t>s aparatūros pasus lietuvių kalba.</w:t>
      </w:r>
    </w:p>
    <w:p w14:paraId="141E9279" w14:textId="2C426279" w:rsidR="00011E30" w:rsidRDefault="00011E30" w:rsidP="007D4F8E">
      <w:pPr>
        <w:widowControl/>
        <w:autoSpaceDE/>
        <w:autoSpaceDN/>
        <w:adjustRightInd/>
        <w:spacing w:line="276" w:lineRule="auto"/>
        <w:rPr>
          <w:sz w:val="24"/>
          <w:szCs w:val="24"/>
        </w:rPr>
      </w:pPr>
      <w:r w:rsidRPr="004E4AFD">
        <w:rPr>
          <w:sz w:val="24"/>
          <w:szCs w:val="24"/>
        </w:rPr>
        <w:br w:type="page"/>
      </w:r>
    </w:p>
    <w:p w14:paraId="247170F6" w14:textId="5D7F7D33" w:rsidR="00011E30" w:rsidRPr="00F37C26" w:rsidRDefault="004E4AFD" w:rsidP="007F380F">
      <w:pPr>
        <w:pStyle w:val="Heading1"/>
        <w:numPr>
          <w:ilvl w:val="0"/>
          <w:numId w:val="16"/>
        </w:numPr>
        <w:tabs>
          <w:tab w:val="clear" w:pos="1358"/>
          <w:tab w:val="num" w:pos="0"/>
          <w:tab w:val="num" w:pos="840"/>
        </w:tabs>
        <w:spacing w:line="276" w:lineRule="auto"/>
        <w:ind w:left="840" w:hanging="840"/>
        <w:jc w:val="center"/>
        <w:rPr>
          <w:szCs w:val="28"/>
        </w:rPr>
      </w:pPr>
      <w:bookmarkStart w:id="318" w:name="_Toc452363317"/>
      <w:bookmarkStart w:id="319" w:name="_Toc134433822"/>
      <w:bookmarkStart w:id="320" w:name="_Toc216020840"/>
      <w:r w:rsidRPr="00F37C26">
        <w:rPr>
          <w:szCs w:val="28"/>
        </w:rPr>
        <w:lastRenderedPageBreak/>
        <w:t>BUITINIŲ NUOTEKŲ SIURBLINIŲ AUTOMATIKA, PROCESO VALDYMAS IR DUOMENŲ PERDAVIMAS</w:t>
      </w:r>
      <w:bookmarkEnd w:id="318"/>
      <w:bookmarkEnd w:id="319"/>
      <w:bookmarkEnd w:id="320"/>
    </w:p>
    <w:p w14:paraId="2F075453" w14:textId="77777777" w:rsidR="00011E30" w:rsidRPr="00011E30" w:rsidRDefault="00011E30" w:rsidP="00011E30">
      <w:pPr>
        <w:ind w:right="22"/>
        <w:jc w:val="both"/>
        <w:rPr>
          <w:color w:val="FF0000"/>
        </w:rPr>
      </w:pPr>
    </w:p>
    <w:p w14:paraId="473ACE84" w14:textId="7C60256C" w:rsidR="00011E30" w:rsidRPr="004E4AFD" w:rsidRDefault="00011E30" w:rsidP="004E4AFD">
      <w:pPr>
        <w:pStyle w:val="Heading2"/>
        <w:tabs>
          <w:tab w:val="clear" w:pos="1569"/>
          <w:tab w:val="num" w:pos="993"/>
        </w:tabs>
        <w:ind w:left="1418" w:hanging="1418"/>
        <w:rPr>
          <w:szCs w:val="24"/>
        </w:rPr>
      </w:pPr>
      <w:r w:rsidRPr="004E4AFD">
        <w:rPr>
          <w:szCs w:val="24"/>
        </w:rPr>
        <w:t xml:space="preserve"> </w:t>
      </w:r>
      <w:bookmarkStart w:id="321" w:name="_Toc452363318"/>
      <w:bookmarkStart w:id="322" w:name="_Toc134433823"/>
      <w:bookmarkStart w:id="323" w:name="_Toc216020841"/>
      <w:r w:rsidRPr="004E4AFD">
        <w:rPr>
          <w:szCs w:val="24"/>
        </w:rPr>
        <w:t>Bendroji dalis</w:t>
      </w:r>
      <w:bookmarkEnd w:id="321"/>
      <w:bookmarkEnd w:id="322"/>
      <w:bookmarkEnd w:id="323"/>
    </w:p>
    <w:p w14:paraId="5783B489" w14:textId="2DFB01D6" w:rsidR="00011E30" w:rsidRPr="004E4AFD" w:rsidRDefault="00011E30" w:rsidP="004E4AFD">
      <w:pPr>
        <w:tabs>
          <w:tab w:val="left" w:pos="576"/>
        </w:tabs>
        <w:spacing w:line="276" w:lineRule="auto"/>
        <w:ind w:right="22" w:firstLine="567"/>
        <w:jc w:val="both"/>
        <w:rPr>
          <w:bCs/>
          <w:spacing w:val="-3"/>
          <w:sz w:val="24"/>
          <w:szCs w:val="24"/>
        </w:rPr>
      </w:pPr>
      <w:r w:rsidRPr="004E4AFD">
        <w:rPr>
          <w:bCs/>
          <w:sz w:val="24"/>
          <w:szCs w:val="24"/>
        </w:rPr>
        <w:t xml:space="preserve">Ši bendroji specifikacija nustato minimalius projektavimo, atlikimo ir medžiagų standartus, būtinus proceso automatizacijos ir vizualizacijos darbams, </w:t>
      </w:r>
      <w:proofErr w:type="spellStart"/>
      <w:r w:rsidRPr="004E4AFD">
        <w:rPr>
          <w:bCs/>
          <w:sz w:val="24"/>
          <w:szCs w:val="24"/>
        </w:rPr>
        <w:t>įrengimams</w:t>
      </w:r>
      <w:proofErr w:type="spellEnd"/>
      <w:r w:rsidRPr="004E4AFD">
        <w:rPr>
          <w:bCs/>
          <w:sz w:val="24"/>
          <w:szCs w:val="24"/>
        </w:rPr>
        <w:t xml:space="preserve"> ir medžiagoms. Kai </w:t>
      </w:r>
      <w:r w:rsidR="00B47A22">
        <w:rPr>
          <w:bCs/>
          <w:sz w:val="24"/>
          <w:szCs w:val="24"/>
        </w:rPr>
        <w:t xml:space="preserve">šio skyriaus </w:t>
      </w:r>
      <w:r w:rsidRPr="004E4AFD">
        <w:rPr>
          <w:bCs/>
          <w:sz w:val="24"/>
          <w:szCs w:val="24"/>
        </w:rPr>
        <w:t xml:space="preserve">techninėse specifikacijose reikalaujama, kad medžiagos, įrengimas, darbai ir kt. būtų geresnės kokybės, nei reikalauja taisyklės ir normos, reikia laikytis techninių specifikacijų reikalavimų. Visi </w:t>
      </w:r>
      <w:r w:rsidR="00B47A22">
        <w:rPr>
          <w:bCs/>
          <w:sz w:val="24"/>
          <w:szCs w:val="24"/>
        </w:rPr>
        <w:t xml:space="preserve">šia sutartimi įrengti </w:t>
      </w:r>
      <w:r w:rsidRPr="004E4AFD">
        <w:rPr>
          <w:bCs/>
          <w:sz w:val="24"/>
          <w:szCs w:val="24"/>
        </w:rPr>
        <w:t xml:space="preserve">įrengimai turi būti patiekiami su pilna dokumentacija, </w:t>
      </w:r>
      <w:proofErr w:type="spellStart"/>
      <w:r w:rsidRPr="004E4AFD">
        <w:rPr>
          <w:bCs/>
          <w:sz w:val="24"/>
          <w:szCs w:val="24"/>
        </w:rPr>
        <w:t>t.y</w:t>
      </w:r>
      <w:proofErr w:type="spellEnd"/>
      <w:r w:rsidRPr="004E4AFD">
        <w:rPr>
          <w:bCs/>
          <w:sz w:val="24"/>
          <w:szCs w:val="24"/>
        </w:rPr>
        <w:t xml:space="preserve">.: kokybės atitikties sertifikatai, įrengimų techniniai aprašymai, montavimo ir eksploatacijos instrukcijos, principinės ir prijungimo schemos, programinė įranga su </w:t>
      </w:r>
      <w:proofErr w:type="spellStart"/>
      <w:r w:rsidRPr="004E4AFD">
        <w:rPr>
          <w:bCs/>
          <w:sz w:val="24"/>
          <w:szCs w:val="24"/>
        </w:rPr>
        <w:t>licenzijomis</w:t>
      </w:r>
      <w:proofErr w:type="spellEnd"/>
      <w:r w:rsidRPr="004E4AFD">
        <w:rPr>
          <w:bCs/>
          <w:sz w:val="24"/>
          <w:szCs w:val="24"/>
        </w:rPr>
        <w:t xml:space="preserve"> (loginių įrenginių konfigūravimui, eksploatacijai, diagnostikai bei vizualizacijai) bei aprašymais ir vartotojo vadovais. </w:t>
      </w:r>
      <w:r w:rsidRPr="004E4AFD">
        <w:rPr>
          <w:bCs/>
          <w:spacing w:val="-3"/>
          <w:sz w:val="24"/>
          <w:szCs w:val="24"/>
        </w:rPr>
        <w:t xml:space="preserve">Visa įranga turi būti patikrinta ir išbandyta gamykloje. </w:t>
      </w:r>
      <w:r w:rsidR="00D9730C">
        <w:rPr>
          <w:bCs/>
          <w:spacing w:val="-3"/>
          <w:sz w:val="24"/>
          <w:szCs w:val="24"/>
        </w:rPr>
        <w:t>Tą pačią funkciją atliekantys</w:t>
      </w:r>
      <w:r w:rsidRPr="004E4AFD">
        <w:rPr>
          <w:bCs/>
          <w:spacing w:val="-3"/>
          <w:sz w:val="24"/>
          <w:szCs w:val="24"/>
        </w:rPr>
        <w:t xml:space="preserve"> prietaisai </w:t>
      </w:r>
      <w:r w:rsidR="00D565A7">
        <w:rPr>
          <w:bCs/>
          <w:spacing w:val="-3"/>
          <w:sz w:val="24"/>
          <w:szCs w:val="24"/>
        </w:rPr>
        <w:t>pageidaujama, kad būtų vieno</w:t>
      </w:r>
      <w:r w:rsidRPr="004E4AFD">
        <w:rPr>
          <w:bCs/>
          <w:spacing w:val="-3"/>
          <w:sz w:val="24"/>
          <w:szCs w:val="24"/>
        </w:rPr>
        <w:t xml:space="preserve"> gamintojo, kad būtų sumažintas atsarginių dalių kiekis. Rangovui siūlant skirtingų gamintojų įrangą ir medžiagas, turi pateikti užtikrinimo garantiją, kad bus užtikrintas vieningas sistemos stabilumas</w:t>
      </w:r>
      <w:r w:rsidRPr="007B35A3">
        <w:rPr>
          <w:bCs/>
          <w:spacing w:val="-3"/>
          <w:sz w:val="24"/>
          <w:szCs w:val="24"/>
        </w:rPr>
        <w:t xml:space="preserve">. </w:t>
      </w:r>
    </w:p>
    <w:p w14:paraId="72B1E2FA" w14:textId="77777777" w:rsidR="00011E30" w:rsidRPr="004E4AFD" w:rsidRDefault="00011E30" w:rsidP="004E4AFD">
      <w:pPr>
        <w:tabs>
          <w:tab w:val="left" w:pos="576"/>
        </w:tabs>
        <w:spacing w:line="276" w:lineRule="auto"/>
        <w:ind w:right="22" w:firstLine="567"/>
        <w:jc w:val="both"/>
        <w:rPr>
          <w:bCs/>
          <w:spacing w:val="-3"/>
          <w:sz w:val="24"/>
          <w:szCs w:val="24"/>
        </w:rPr>
      </w:pPr>
    </w:p>
    <w:p w14:paraId="2D5D90A6" w14:textId="505AE0DE" w:rsidR="00011E30" w:rsidRPr="004E4AFD" w:rsidRDefault="00011E30" w:rsidP="007F380F">
      <w:pPr>
        <w:pStyle w:val="Heading3"/>
        <w:numPr>
          <w:ilvl w:val="2"/>
          <w:numId w:val="16"/>
        </w:numPr>
        <w:spacing w:before="0" w:line="276" w:lineRule="auto"/>
        <w:rPr>
          <w:i/>
          <w:caps/>
          <w:color w:val="auto"/>
          <w:szCs w:val="24"/>
        </w:rPr>
      </w:pPr>
      <w:bookmarkStart w:id="324" w:name="_Toc231974185"/>
      <w:bookmarkStart w:id="325" w:name="_Toc452363320"/>
      <w:bookmarkStart w:id="326" w:name="_Toc134433824"/>
      <w:bookmarkStart w:id="327" w:name="_Toc216020842"/>
      <w:r w:rsidRPr="004E4AFD">
        <w:rPr>
          <w:color w:val="auto"/>
          <w:szCs w:val="24"/>
        </w:rPr>
        <w:t>Standartai, taisyklės ir normos</w:t>
      </w:r>
      <w:bookmarkEnd w:id="324"/>
      <w:bookmarkEnd w:id="325"/>
      <w:bookmarkEnd w:id="326"/>
      <w:bookmarkEnd w:id="327"/>
    </w:p>
    <w:p w14:paraId="327C86E0" w14:textId="7D11E384" w:rsidR="00011E30" w:rsidRPr="004E4AFD" w:rsidRDefault="00D9730C" w:rsidP="004E4AFD">
      <w:pPr>
        <w:tabs>
          <w:tab w:val="left" w:pos="576"/>
        </w:tabs>
        <w:spacing w:line="276" w:lineRule="auto"/>
        <w:ind w:left="142" w:right="22" w:firstLine="425"/>
        <w:jc w:val="both"/>
        <w:rPr>
          <w:bCs/>
          <w:sz w:val="24"/>
          <w:szCs w:val="24"/>
        </w:rPr>
      </w:pPr>
      <w:r>
        <w:rPr>
          <w:sz w:val="24"/>
          <w:szCs w:val="24"/>
        </w:rPr>
        <w:t>SCADA s</w:t>
      </w:r>
      <w:r w:rsidR="00011E30" w:rsidRPr="004E4AFD">
        <w:rPr>
          <w:sz w:val="24"/>
          <w:szCs w:val="24"/>
        </w:rPr>
        <w:t xml:space="preserve">istemos įranga turi atitikti valdymo sistemų projektavimo ir tarpusavio sąveikos IEC 1131 </w:t>
      </w:r>
      <w:r w:rsidR="000E0F1B">
        <w:rPr>
          <w:sz w:val="24"/>
          <w:szCs w:val="24"/>
        </w:rPr>
        <w:t>ar lygiaverčio</w:t>
      </w:r>
      <w:r w:rsidR="000E0F1B" w:rsidRPr="004E4AFD">
        <w:rPr>
          <w:sz w:val="24"/>
          <w:szCs w:val="24"/>
        </w:rPr>
        <w:t xml:space="preserve"> </w:t>
      </w:r>
      <w:r w:rsidR="00011E30" w:rsidRPr="004E4AFD">
        <w:rPr>
          <w:sz w:val="24"/>
          <w:szCs w:val="24"/>
        </w:rPr>
        <w:t xml:space="preserve">standarto reikalavimus. </w:t>
      </w:r>
      <w:r>
        <w:rPr>
          <w:sz w:val="24"/>
          <w:szCs w:val="24"/>
        </w:rPr>
        <w:t>SCADA s</w:t>
      </w:r>
      <w:r w:rsidR="00011E30" w:rsidRPr="004E4AFD">
        <w:rPr>
          <w:sz w:val="24"/>
          <w:szCs w:val="24"/>
        </w:rPr>
        <w:t xml:space="preserve">istemos įrenginiai turi būti pritaikyti dirbti su IEC 61158 </w:t>
      </w:r>
      <w:r w:rsidR="000E0F1B">
        <w:rPr>
          <w:sz w:val="24"/>
          <w:szCs w:val="24"/>
        </w:rPr>
        <w:t>ar lygiaverčio</w:t>
      </w:r>
      <w:r w:rsidR="000E0F1B" w:rsidRPr="004E4AFD">
        <w:rPr>
          <w:sz w:val="24"/>
          <w:szCs w:val="24"/>
        </w:rPr>
        <w:t xml:space="preserve"> </w:t>
      </w:r>
      <w:r w:rsidR="00011E30" w:rsidRPr="004E4AFD">
        <w:rPr>
          <w:sz w:val="24"/>
          <w:szCs w:val="24"/>
        </w:rPr>
        <w:t xml:space="preserve">standarto reikalavimus tenkinančia </w:t>
      </w:r>
      <w:r w:rsidR="00AB3020">
        <w:rPr>
          <w:sz w:val="24"/>
          <w:szCs w:val="24"/>
        </w:rPr>
        <w:t xml:space="preserve">SCADA </w:t>
      </w:r>
      <w:r w:rsidR="00011E30" w:rsidRPr="004E4AFD">
        <w:rPr>
          <w:sz w:val="24"/>
          <w:szCs w:val="24"/>
        </w:rPr>
        <w:t xml:space="preserve">komunikacine informacine sistema. </w:t>
      </w:r>
      <w:r w:rsidR="00011E30" w:rsidRPr="004E4AFD">
        <w:rPr>
          <w:bCs/>
          <w:sz w:val="24"/>
          <w:szCs w:val="24"/>
        </w:rPr>
        <w:t xml:space="preserve">Atliekant darbus, turi būti </w:t>
      </w:r>
      <w:r w:rsidR="00011E30" w:rsidRPr="002648EC">
        <w:rPr>
          <w:bCs/>
          <w:sz w:val="24"/>
          <w:szCs w:val="24"/>
        </w:rPr>
        <w:t xml:space="preserve">vadovaujamasi </w:t>
      </w:r>
      <w:r w:rsidR="00011E30" w:rsidRPr="002648EC">
        <w:rPr>
          <w:sz w:val="24"/>
          <w:szCs w:val="24"/>
        </w:rPr>
        <w:t>galiojančiomis STR, RSN, EĮĮ</w:t>
      </w:r>
      <w:r w:rsidR="008E62AE" w:rsidRPr="002648EC">
        <w:rPr>
          <w:sz w:val="24"/>
          <w:szCs w:val="24"/>
        </w:rPr>
        <w:t>B</w:t>
      </w:r>
      <w:r w:rsidR="00011E30" w:rsidRPr="002648EC">
        <w:rPr>
          <w:sz w:val="24"/>
          <w:szCs w:val="24"/>
        </w:rPr>
        <w:t>T, higienos ir sanitarinėmis normomis bei priešgaisrinės ir darbo saugos taisyklėmis, taip pat t</w:t>
      </w:r>
      <w:r w:rsidR="00011E30" w:rsidRPr="002648EC">
        <w:rPr>
          <w:bCs/>
          <w:sz w:val="24"/>
          <w:szCs w:val="24"/>
        </w:rPr>
        <w:t>arptautinės elektrotechnikos komisijos (IEC) taisyklėmis kai jos neprieštarauja EĮĮ</w:t>
      </w:r>
      <w:r w:rsidR="008E62AE" w:rsidRPr="002648EC">
        <w:rPr>
          <w:bCs/>
          <w:sz w:val="24"/>
          <w:szCs w:val="24"/>
        </w:rPr>
        <w:t>B</w:t>
      </w:r>
      <w:r w:rsidR="00011E30" w:rsidRPr="002648EC">
        <w:rPr>
          <w:bCs/>
          <w:sz w:val="24"/>
          <w:szCs w:val="24"/>
        </w:rPr>
        <w:t xml:space="preserve">T. </w:t>
      </w:r>
      <w:r w:rsidR="00AB3020">
        <w:rPr>
          <w:bCs/>
          <w:sz w:val="24"/>
          <w:szCs w:val="24"/>
        </w:rPr>
        <w:t>N</w:t>
      </w:r>
      <w:r w:rsidR="00011E30" w:rsidRPr="004E4AFD">
        <w:rPr>
          <w:sz w:val="24"/>
          <w:szCs w:val="24"/>
        </w:rPr>
        <w:t xml:space="preserve">audojamos medžiagos </w:t>
      </w:r>
      <w:r w:rsidR="00AB3020">
        <w:rPr>
          <w:sz w:val="24"/>
          <w:szCs w:val="24"/>
        </w:rPr>
        <w:t xml:space="preserve">ir tiekiami įrengimai turi </w:t>
      </w:r>
      <w:r w:rsidR="00011E30" w:rsidRPr="004E4AFD">
        <w:rPr>
          <w:sz w:val="24"/>
          <w:szCs w:val="24"/>
        </w:rPr>
        <w:t xml:space="preserve">atitikti Lietuvoje galiojančioms kokybės bei saugumo normoms. </w:t>
      </w:r>
    </w:p>
    <w:p w14:paraId="6E4F03A2" w14:textId="77777777" w:rsidR="00011E30" w:rsidRPr="004E4AFD" w:rsidRDefault="00011E30" w:rsidP="007F380F">
      <w:pPr>
        <w:widowControl/>
        <w:numPr>
          <w:ilvl w:val="1"/>
          <w:numId w:val="35"/>
        </w:numPr>
        <w:tabs>
          <w:tab w:val="left" w:pos="576"/>
          <w:tab w:val="num" w:pos="900"/>
        </w:tabs>
        <w:autoSpaceDE/>
        <w:autoSpaceDN/>
        <w:adjustRightInd/>
        <w:spacing w:line="276" w:lineRule="auto"/>
        <w:ind w:right="22"/>
        <w:jc w:val="both"/>
        <w:rPr>
          <w:b/>
          <w:bCs/>
          <w:sz w:val="24"/>
          <w:szCs w:val="24"/>
        </w:rPr>
      </w:pPr>
    </w:p>
    <w:p w14:paraId="684B49E5" w14:textId="37845AED" w:rsidR="00011E30" w:rsidRPr="004E4AFD" w:rsidRDefault="00011E30" w:rsidP="007F380F">
      <w:pPr>
        <w:pStyle w:val="Heading3"/>
        <w:numPr>
          <w:ilvl w:val="2"/>
          <w:numId w:val="16"/>
        </w:numPr>
        <w:spacing w:before="0" w:line="276" w:lineRule="auto"/>
        <w:ind w:left="1797"/>
        <w:rPr>
          <w:color w:val="auto"/>
          <w:szCs w:val="24"/>
        </w:rPr>
      </w:pPr>
      <w:bookmarkStart w:id="328" w:name="_Toc452363321"/>
      <w:bookmarkStart w:id="329" w:name="_Toc134433825"/>
      <w:bookmarkStart w:id="330" w:name="_Toc216020843"/>
      <w:r w:rsidRPr="004E4AFD">
        <w:rPr>
          <w:color w:val="auto"/>
          <w:szCs w:val="24"/>
        </w:rPr>
        <w:t>Darbo dokumentacija</w:t>
      </w:r>
      <w:bookmarkEnd w:id="328"/>
      <w:bookmarkEnd w:id="329"/>
      <w:bookmarkEnd w:id="330"/>
    </w:p>
    <w:p w14:paraId="6FEC3704" w14:textId="2888E36A" w:rsidR="00011E30" w:rsidRPr="004E4AFD" w:rsidRDefault="00011E30" w:rsidP="004E4AFD">
      <w:pPr>
        <w:tabs>
          <w:tab w:val="left" w:pos="576"/>
        </w:tabs>
        <w:spacing w:line="276" w:lineRule="auto"/>
        <w:ind w:right="22" w:firstLine="567"/>
        <w:jc w:val="both"/>
        <w:rPr>
          <w:bCs/>
          <w:sz w:val="24"/>
          <w:szCs w:val="24"/>
        </w:rPr>
      </w:pPr>
      <w:r w:rsidRPr="004E4AFD">
        <w:rPr>
          <w:bCs/>
          <w:sz w:val="24"/>
          <w:szCs w:val="24"/>
        </w:rPr>
        <w:t xml:space="preserve">Rangovo dokumentacijoje turi būti visi brėžiniai reikalingi įrengimų montažui ir eksploatacijai, </w:t>
      </w:r>
      <w:proofErr w:type="spellStart"/>
      <w:r w:rsidRPr="004E4AFD">
        <w:rPr>
          <w:bCs/>
          <w:sz w:val="24"/>
          <w:szCs w:val="24"/>
        </w:rPr>
        <w:t>t.y</w:t>
      </w:r>
      <w:proofErr w:type="spellEnd"/>
      <w:r w:rsidRPr="004E4AFD">
        <w:rPr>
          <w:bCs/>
          <w:sz w:val="24"/>
          <w:szCs w:val="24"/>
        </w:rPr>
        <w:t>.: įrengimų išdėstymo ir kabelinių linijų planai, įrengimų sujungimų principinės schemos, programuojamų įrengimų konfigūravimo schemos, vi</w:t>
      </w:r>
      <w:r w:rsidR="00AB3020">
        <w:rPr>
          <w:bCs/>
          <w:sz w:val="24"/>
          <w:szCs w:val="24"/>
        </w:rPr>
        <w:t>sų signalų ir kintamųjų sąrašai.</w:t>
      </w:r>
      <w:r w:rsidRPr="004E4AFD">
        <w:rPr>
          <w:bCs/>
          <w:sz w:val="24"/>
          <w:szCs w:val="24"/>
        </w:rPr>
        <w:t xml:space="preserve"> Brėžiniuose turi būti aiškiai sužymėti visi įrenginiai, kabeliai, laidai ir gnybtai bei jų </w:t>
      </w:r>
      <w:proofErr w:type="spellStart"/>
      <w:r w:rsidRPr="004E4AFD">
        <w:rPr>
          <w:bCs/>
          <w:sz w:val="24"/>
          <w:szCs w:val="24"/>
        </w:rPr>
        <w:t>tech</w:t>
      </w:r>
      <w:proofErr w:type="spellEnd"/>
      <w:r w:rsidRPr="004E4AFD">
        <w:rPr>
          <w:bCs/>
          <w:sz w:val="24"/>
          <w:szCs w:val="24"/>
        </w:rPr>
        <w:t xml:space="preserve">. charakteristikos. </w:t>
      </w:r>
    </w:p>
    <w:p w14:paraId="54078F1C" w14:textId="77777777" w:rsidR="00011E30" w:rsidRPr="004E4AFD" w:rsidRDefault="00011E30" w:rsidP="004E4AFD">
      <w:pPr>
        <w:tabs>
          <w:tab w:val="left" w:pos="576"/>
        </w:tabs>
        <w:spacing w:line="276" w:lineRule="auto"/>
        <w:ind w:right="22" w:firstLine="567"/>
        <w:jc w:val="both"/>
        <w:rPr>
          <w:bCs/>
          <w:sz w:val="24"/>
          <w:szCs w:val="24"/>
        </w:rPr>
      </w:pPr>
    </w:p>
    <w:p w14:paraId="410A0C59" w14:textId="40424B84" w:rsidR="00011E30" w:rsidRPr="004E4AFD" w:rsidRDefault="00011E30" w:rsidP="004E4AFD">
      <w:pPr>
        <w:pStyle w:val="Heading2"/>
        <w:tabs>
          <w:tab w:val="clear" w:pos="1569"/>
          <w:tab w:val="num" w:pos="993"/>
        </w:tabs>
        <w:ind w:left="1418" w:hanging="1418"/>
        <w:rPr>
          <w:szCs w:val="24"/>
        </w:rPr>
      </w:pPr>
      <w:bookmarkStart w:id="331" w:name="_Toc452363322"/>
      <w:bookmarkStart w:id="332" w:name="_Toc134433826"/>
      <w:bookmarkStart w:id="333" w:name="_Toc216020844"/>
      <w:r w:rsidRPr="004E4AFD">
        <w:rPr>
          <w:szCs w:val="24"/>
        </w:rPr>
        <w:t>Automatinė valdymo ir kontrolės sistema</w:t>
      </w:r>
      <w:bookmarkEnd w:id="331"/>
      <w:bookmarkEnd w:id="332"/>
      <w:bookmarkEnd w:id="333"/>
    </w:p>
    <w:p w14:paraId="47259DC4" w14:textId="26892809" w:rsidR="00011E30" w:rsidRPr="004E4AFD" w:rsidRDefault="00D565A7"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Pr>
          <w:rFonts w:ascii="Times New Roman" w:hAnsi="Times New Roman" w:cs="Times New Roman"/>
          <w:bCs/>
          <w:sz w:val="24"/>
          <w:szCs w:val="24"/>
          <w:lang w:val="lt-LT"/>
        </w:rPr>
        <w:tab/>
      </w:r>
      <w:r w:rsidR="007D4F8E">
        <w:rPr>
          <w:rFonts w:ascii="Times New Roman" w:hAnsi="Times New Roman" w:cs="Times New Roman"/>
          <w:bCs/>
          <w:sz w:val="24"/>
          <w:szCs w:val="24"/>
          <w:lang w:val="lt-LT"/>
        </w:rPr>
        <w:t xml:space="preserve">Rangovas naujas siurblines turės prijungti prie esamos buitinių nuotekų siurblinių valdymo </w:t>
      </w:r>
      <w:r w:rsidR="002E055C">
        <w:rPr>
          <w:rFonts w:ascii="Times New Roman" w:hAnsi="Times New Roman" w:cs="Times New Roman"/>
          <w:bCs/>
          <w:sz w:val="24"/>
          <w:szCs w:val="24"/>
          <w:lang w:val="lt-LT"/>
        </w:rPr>
        <w:t xml:space="preserve">ir kontrolės </w:t>
      </w:r>
      <w:r w:rsidR="007D4F8E">
        <w:rPr>
          <w:rFonts w:ascii="Times New Roman" w:hAnsi="Times New Roman" w:cs="Times New Roman"/>
          <w:bCs/>
          <w:sz w:val="24"/>
          <w:szCs w:val="24"/>
          <w:lang w:val="lt-LT"/>
        </w:rPr>
        <w:t>sistemos</w:t>
      </w:r>
      <w:r w:rsidR="002E055C">
        <w:rPr>
          <w:rFonts w:ascii="Times New Roman" w:hAnsi="Times New Roman" w:cs="Times New Roman"/>
          <w:bCs/>
          <w:sz w:val="24"/>
          <w:szCs w:val="24"/>
          <w:lang w:val="lt-LT"/>
        </w:rPr>
        <w:t xml:space="preserve"> (AVS)</w:t>
      </w:r>
      <w:r w:rsidR="007D4F8E">
        <w:rPr>
          <w:rFonts w:ascii="Times New Roman" w:hAnsi="Times New Roman" w:cs="Times New Roman"/>
          <w:bCs/>
          <w:sz w:val="24"/>
          <w:szCs w:val="24"/>
          <w:lang w:val="lt-LT"/>
        </w:rPr>
        <w:t xml:space="preserve">. </w:t>
      </w:r>
      <w:r w:rsidR="00B01C56" w:rsidRPr="004E4AFD">
        <w:rPr>
          <w:rFonts w:ascii="Times New Roman" w:hAnsi="Times New Roman" w:cs="Times New Roman"/>
          <w:bCs/>
          <w:sz w:val="24"/>
          <w:szCs w:val="24"/>
          <w:lang w:val="lt-LT"/>
        </w:rPr>
        <w:t>UAB „</w:t>
      </w:r>
      <w:r w:rsidR="002E055C">
        <w:rPr>
          <w:rFonts w:ascii="Times New Roman" w:hAnsi="Times New Roman" w:cs="Times New Roman"/>
          <w:bCs/>
          <w:sz w:val="24"/>
          <w:szCs w:val="24"/>
          <w:lang w:val="lt-LT"/>
        </w:rPr>
        <w:t>Plungės</w:t>
      </w:r>
      <w:r w:rsidR="00B01C56">
        <w:rPr>
          <w:rFonts w:ascii="Times New Roman" w:hAnsi="Times New Roman" w:cs="Times New Roman"/>
          <w:bCs/>
          <w:sz w:val="24"/>
          <w:szCs w:val="24"/>
          <w:lang w:val="lt-LT"/>
        </w:rPr>
        <w:t xml:space="preserve"> vandenys</w:t>
      </w:r>
      <w:r w:rsidR="00B01C56" w:rsidRPr="004E4AFD">
        <w:rPr>
          <w:rFonts w:ascii="Times New Roman" w:hAnsi="Times New Roman" w:cs="Times New Roman"/>
          <w:bCs/>
          <w:sz w:val="24"/>
          <w:szCs w:val="24"/>
          <w:lang w:val="lt-LT"/>
        </w:rPr>
        <w:t>“</w:t>
      </w:r>
      <w:r w:rsidR="00B01C56">
        <w:rPr>
          <w:rFonts w:ascii="Times New Roman" w:hAnsi="Times New Roman" w:cs="Times New Roman"/>
          <w:bCs/>
          <w:sz w:val="24"/>
          <w:szCs w:val="24"/>
          <w:lang w:val="lt-LT"/>
        </w:rPr>
        <w:t xml:space="preserve"> siurblinių</w:t>
      </w:r>
      <w:r w:rsidR="00B01C56" w:rsidRPr="004E4AFD">
        <w:rPr>
          <w:rFonts w:ascii="Times New Roman" w:hAnsi="Times New Roman" w:cs="Times New Roman"/>
          <w:bCs/>
          <w:sz w:val="24"/>
          <w:szCs w:val="24"/>
          <w:lang w:val="lt-LT"/>
        </w:rPr>
        <w:t xml:space="preserve"> automatizuota</w:t>
      </w:r>
      <w:r w:rsidR="00B01C56">
        <w:rPr>
          <w:rFonts w:ascii="Times New Roman" w:hAnsi="Times New Roman" w:cs="Times New Roman"/>
          <w:bCs/>
          <w:sz w:val="24"/>
          <w:szCs w:val="24"/>
          <w:lang w:val="lt-LT"/>
        </w:rPr>
        <w:t>m valdymui naudojama</w:t>
      </w:r>
      <w:r w:rsidR="00B01C56" w:rsidRPr="004E4AFD">
        <w:rPr>
          <w:rFonts w:ascii="Times New Roman" w:hAnsi="Times New Roman" w:cs="Times New Roman"/>
          <w:bCs/>
          <w:sz w:val="24"/>
          <w:szCs w:val="24"/>
          <w:lang w:val="lt-LT"/>
        </w:rPr>
        <w:t xml:space="preserve"> </w:t>
      </w:r>
      <w:proofErr w:type="spellStart"/>
      <w:r w:rsidR="00B01C56" w:rsidRPr="007D4F8E">
        <w:rPr>
          <w:rFonts w:ascii="Times New Roman" w:hAnsi="Times New Roman" w:cs="Times New Roman"/>
          <w:bCs/>
          <w:sz w:val="24"/>
          <w:szCs w:val="24"/>
          <w:lang w:val="lt-LT"/>
        </w:rPr>
        <w:t>Schneider</w:t>
      </w:r>
      <w:proofErr w:type="spellEnd"/>
      <w:r w:rsidR="003234EC">
        <w:rPr>
          <w:rFonts w:ascii="Times New Roman" w:hAnsi="Times New Roman" w:cs="Times New Roman"/>
          <w:bCs/>
          <w:sz w:val="24"/>
          <w:szCs w:val="24"/>
          <w:lang w:val="lt-LT"/>
        </w:rPr>
        <w:t xml:space="preserve"> sistema</w:t>
      </w:r>
      <w:r w:rsidR="00B01C56" w:rsidRPr="007D4F8E">
        <w:rPr>
          <w:rFonts w:ascii="Times New Roman" w:hAnsi="Times New Roman" w:cs="Times New Roman"/>
          <w:bCs/>
          <w:sz w:val="24"/>
          <w:szCs w:val="24"/>
          <w:lang w:val="lt-LT"/>
        </w:rPr>
        <w:t xml:space="preserve"> (toliau SCADA</w:t>
      </w:r>
      <w:r w:rsidR="00B01C56">
        <w:rPr>
          <w:rFonts w:ascii="Times New Roman" w:hAnsi="Times New Roman" w:cs="Times New Roman"/>
          <w:bCs/>
          <w:sz w:val="24"/>
          <w:szCs w:val="24"/>
          <w:lang w:val="lt-LT"/>
        </w:rPr>
        <w:t xml:space="preserve">). Rangovas privalės </w:t>
      </w:r>
      <w:r w:rsidR="00011E30" w:rsidRPr="004E4AFD">
        <w:rPr>
          <w:rFonts w:ascii="Times New Roman" w:hAnsi="Times New Roman" w:cs="Times New Roman"/>
          <w:bCs/>
          <w:sz w:val="24"/>
          <w:szCs w:val="24"/>
          <w:lang w:val="lt-LT"/>
        </w:rPr>
        <w:t>turėti visas reikiamas aparatūrines bei programines priemones naujų objektų prijungimui prie esamos sistemos.</w:t>
      </w:r>
    </w:p>
    <w:p w14:paraId="092252C1" w14:textId="0319C4AE" w:rsidR="00011E30" w:rsidRPr="004E4AFD" w:rsidRDefault="00011E30"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sidRPr="004E4AFD">
        <w:rPr>
          <w:rFonts w:ascii="Times New Roman" w:hAnsi="Times New Roman" w:cs="Times New Roman"/>
          <w:bCs/>
          <w:sz w:val="24"/>
          <w:szCs w:val="24"/>
          <w:lang w:val="lt-LT"/>
        </w:rPr>
        <w:tab/>
        <w:t>Tiekėjas turi užtikrinti nepertraukiamą esamos UAB „</w:t>
      </w:r>
      <w:r w:rsidR="003234EC">
        <w:rPr>
          <w:rFonts w:ascii="Times New Roman" w:hAnsi="Times New Roman" w:cs="Times New Roman"/>
          <w:bCs/>
          <w:sz w:val="24"/>
          <w:szCs w:val="24"/>
          <w:lang w:val="lt-LT"/>
        </w:rPr>
        <w:t>Plungės</w:t>
      </w:r>
      <w:r w:rsidR="00920C31">
        <w:rPr>
          <w:rFonts w:ascii="Times New Roman" w:hAnsi="Times New Roman" w:cs="Times New Roman"/>
          <w:bCs/>
          <w:sz w:val="24"/>
          <w:szCs w:val="24"/>
          <w:lang w:val="lt-LT"/>
        </w:rPr>
        <w:t xml:space="preserve"> van</w:t>
      </w:r>
      <w:r w:rsidR="006B1DE0">
        <w:rPr>
          <w:rFonts w:ascii="Times New Roman" w:hAnsi="Times New Roman" w:cs="Times New Roman"/>
          <w:bCs/>
          <w:sz w:val="24"/>
          <w:szCs w:val="24"/>
          <w:lang w:val="lt-LT"/>
        </w:rPr>
        <w:t>d</w:t>
      </w:r>
      <w:r w:rsidR="00920C31">
        <w:rPr>
          <w:rFonts w:ascii="Times New Roman" w:hAnsi="Times New Roman" w:cs="Times New Roman"/>
          <w:bCs/>
          <w:sz w:val="24"/>
          <w:szCs w:val="24"/>
          <w:lang w:val="lt-LT"/>
        </w:rPr>
        <w:t>enys</w:t>
      </w:r>
      <w:r w:rsidRPr="004E4AFD">
        <w:rPr>
          <w:rFonts w:ascii="Times New Roman" w:hAnsi="Times New Roman" w:cs="Times New Roman"/>
          <w:bCs/>
          <w:sz w:val="24"/>
          <w:szCs w:val="24"/>
          <w:lang w:val="lt-LT"/>
        </w:rPr>
        <w:t xml:space="preserve">“ SCADA sistemos darbą naujų objektų diegimo metu. Būtina įvertinti esamos aparatūrinės ir programinės įrangos </w:t>
      </w:r>
      <w:proofErr w:type="spellStart"/>
      <w:r w:rsidRPr="004E4AFD">
        <w:rPr>
          <w:rFonts w:ascii="Times New Roman" w:hAnsi="Times New Roman" w:cs="Times New Roman"/>
          <w:bCs/>
          <w:sz w:val="24"/>
          <w:szCs w:val="24"/>
          <w:lang w:val="lt-LT"/>
        </w:rPr>
        <w:t>pajėgumus</w:t>
      </w:r>
      <w:proofErr w:type="spellEnd"/>
      <w:r w:rsidRPr="004E4AFD">
        <w:rPr>
          <w:rFonts w:ascii="Times New Roman" w:hAnsi="Times New Roman" w:cs="Times New Roman"/>
          <w:bCs/>
          <w:sz w:val="24"/>
          <w:szCs w:val="24"/>
          <w:lang w:val="lt-LT"/>
        </w:rPr>
        <w:t xml:space="preserve"> ir užtikrinti, kad, pabaigus darbus, SCADA sistema dirbtų ne mažesniu našumu, negu iki naujų objektų pajungimo.</w:t>
      </w:r>
    </w:p>
    <w:p w14:paraId="04CD74D5" w14:textId="45046B6A" w:rsidR="00011E30" w:rsidRPr="004E4AFD" w:rsidRDefault="00011E30" w:rsidP="004E4AFD">
      <w:pPr>
        <w:tabs>
          <w:tab w:val="left" w:pos="576"/>
        </w:tabs>
        <w:spacing w:line="276" w:lineRule="auto"/>
        <w:ind w:right="22" w:firstLine="567"/>
        <w:jc w:val="both"/>
        <w:rPr>
          <w:sz w:val="24"/>
          <w:szCs w:val="24"/>
        </w:rPr>
      </w:pPr>
      <w:r w:rsidRPr="004E4AFD">
        <w:rPr>
          <w:sz w:val="24"/>
          <w:szCs w:val="24"/>
        </w:rPr>
        <w:t xml:space="preserve">AVS projektuojama su vienu programuojamu loginiu valdikliu atliekančiu valdymo bei kontrolės funkcijas. Duomenų perdavimas į esamą </w:t>
      </w:r>
      <w:r w:rsidRPr="008E62AE">
        <w:rPr>
          <w:sz w:val="24"/>
          <w:szCs w:val="24"/>
        </w:rPr>
        <w:t>SCADA, GSM radijo ryšiu</w:t>
      </w:r>
      <w:r w:rsidR="008E62AE" w:rsidRPr="008E62AE">
        <w:rPr>
          <w:sz w:val="24"/>
          <w:szCs w:val="24"/>
        </w:rPr>
        <w:t>,</w:t>
      </w:r>
      <w:r w:rsidRPr="008E62AE">
        <w:rPr>
          <w:sz w:val="24"/>
          <w:szCs w:val="24"/>
        </w:rPr>
        <w:t xml:space="preserve"> GPRS </w:t>
      </w:r>
      <w:r w:rsidRPr="004E4AFD">
        <w:rPr>
          <w:sz w:val="24"/>
          <w:szCs w:val="24"/>
        </w:rPr>
        <w:t>remiantis APN (</w:t>
      </w:r>
      <w:proofErr w:type="spellStart"/>
      <w:r w:rsidRPr="004E4AFD">
        <w:rPr>
          <w:sz w:val="24"/>
          <w:szCs w:val="24"/>
        </w:rPr>
        <w:t>access</w:t>
      </w:r>
      <w:proofErr w:type="spellEnd"/>
      <w:r w:rsidRPr="004E4AFD">
        <w:rPr>
          <w:sz w:val="24"/>
          <w:szCs w:val="24"/>
        </w:rPr>
        <w:t xml:space="preserve"> </w:t>
      </w:r>
      <w:proofErr w:type="spellStart"/>
      <w:r w:rsidRPr="004E4AFD">
        <w:rPr>
          <w:sz w:val="24"/>
          <w:szCs w:val="24"/>
        </w:rPr>
        <w:t>point</w:t>
      </w:r>
      <w:proofErr w:type="spellEnd"/>
      <w:r w:rsidRPr="004E4AFD">
        <w:rPr>
          <w:sz w:val="24"/>
          <w:szCs w:val="24"/>
        </w:rPr>
        <w:t xml:space="preserve"> name technologija)</w:t>
      </w:r>
      <w:r w:rsidR="00AB3020">
        <w:rPr>
          <w:sz w:val="24"/>
          <w:szCs w:val="24"/>
        </w:rPr>
        <w:t xml:space="preserve"> ar lygiaverte</w:t>
      </w:r>
      <w:r w:rsidRPr="004E4AFD">
        <w:rPr>
          <w:sz w:val="24"/>
          <w:szCs w:val="24"/>
        </w:rPr>
        <w:t xml:space="preserve">, per telekomunikacinių paslaugų operatorių. Projektuojama siurblinė dirba autonomiškai automatiniu režimu, priklausomai nuo nuotekų lygio. Pagrindinis ir rezervinis siurbliai automatiškai sukeičiami vietomis pagal užduotą programą. Visi avariniai ir neleistinos būsenos </w:t>
      </w:r>
      <w:r w:rsidRPr="004E4AFD">
        <w:rPr>
          <w:sz w:val="24"/>
          <w:szCs w:val="24"/>
        </w:rPr>
        <w:lastRenderedPageBreak/>
        <w:t xml:space="preserve">signalai </w:t>
      </w:r>
      <w:proofErr w:type="spellStart"/>
      <w:r w:rsidRPr="004E4AFD">
        <w:rPr>
          <w:sz w:val="24"/>
          <w:szCs w:val="24"/>
        </w:rPr>
        <w:t>operatorinės</w:t>
      </w:r>
      <w:proofErr w:type="spellEnd"/>
      <w:r w:rsidRPr="004E4AFD">
        <w:rPr>
          <w:sz w:val="24"/>
          <w:szCs w:val="24"/>
        </w:rPr>
        <w:t xml:space="preserve"> monitoriuje turi būti pateikiami išimties tvarka su priėmimo patvirtinimu. Duomenų užklausimas ir valdymo komandos turi būti saugūs, v</w:t>
      </w:r>
      <w:r w:rsidR="00655BCC" w:rsidRPr="004E4AFD">
        <w:rPr>
          <w:sz w:val="24"/>
          <w:szCs w:val="24"/>
        </w:rPr>
        <w:t>ykdomi per GPRS ryšio paslaugą „</w:t>
      </w:r>
      <w:r w:rsidRPr="004E4AFD">
        <w:rPr>
          <w:sz w:val="24"/>
          <w:szCs w:val="24"/>
        </w:rPr>
        <w:t>duomenų perdavimas išskir</w:t>
      </w:r>
      <w:r w:rsidR="00655BCC" w:rsidRPr="004E4AFD">
        <w:rPr>
          <w:sz w:val="24"/>
          <w:szCs w:val="24"/>
        </w:rPr>
        <w:t>tine linija IP protokolu“</w:t>
      </w:r>
      <w:r w:rsidRPr="004E4AFD">
        <w:rPr>
          <w:sz w:val="24"/>
          <w:szCs w:val="24"/>
        </w:rPr>
        <w:t>. Turi būti numatytas avarinis valdymo režimas be PLC, kuomet siurblys įsijungia ir atsijungia pasiekus maksimalų ir minimalų lygius. Neįsijungus pagrindiniam siurbliui, automatiškai turi įsijungti rezervinis siurblys. Turi būti vietinio siurblių valdymo galimybė.</w:t>
      </w:r>
    </w:p>
    <w:p w14:paraId="5907C421" w14:textId="79FAE4FE" w:rsidR="00011E30" w:rsidRPr="004E4AFD" w:rsidRDefault="00011E30" w:rsidP="004E4AFD">
      <w:pPr>
        <w:pStyle w:val="BodyText"/>
        <w:spacing w:after="0" w:line="276" w:lineRule="auto"/>
        <w:ind w:right="22" w:firstLine="720"/>
        <w:jc w:val="both"/>
        <w:rPr>
          <w:sz w:val="24"/>
          <w:szCs w:val="24"/>
        </w:rPr>
      </w:pPr>
      <w:r w:rsidRPr="00960371">
        <w:rPr>
          <w:sz w:val="24"/>
          <w:szCs w:val="24"/>
        </w:rPr>
        <w:t>Turi būti realizuotas duomenų perdavimas į esamą SCADA per telekomunikacinių paslaugų operatorių GPRS su APN technologija</w:t>
      </w:r>
      <w:r w:rsidR="00AB3020">
        <w:rPr>
          <w:sz w:val="24"/>
          <w:szCs w:val="24"/>
        </w:rPr>
        <w:t xml:space="preserve"> ar lygiaverte</w:t>
      </w:r>
      <w:r w:rsidRPr="00960371">
        <w:rPr>
          <w:sz w:val="24"/>
          <w:szCs w:val="24"/>
        </w:rPr>
        <w:t>. Ryšio protokolas turi pilnai atitikti esamą.</w:t>
      </w:r>
    </w:p>
    <w:p w14:paraId="19FBFB09" w14:textId="77777777" w:rsidR="00011E30" w:rsidRPr="004E4AFD" w:rsidRDefault="00011E30" w:rsidP="004E4AFD">
      <w:pPr>
        <w:tabs>
          <w:tab w:val="left" w:pos="576"/>
        </w:tabs>
        <w:spacing w:line="276" w:lineRule="auto"/>
        <w:ind w:right="22" w:firstLine="567"/>
        <w:jc w:val="both"/>
        <w:rPr>
          <w:sz w:val="24"/>
          <w:szCs w:val="24"/>
        </w:rPr>
      </w:pPr>
    </w:p>
    <w:p w14:paraId="72DA41F6" w14:textId="1BF0BA1B" w:rsidR="00011E30" w:rsidRPr="004E4AFD" w:rsidRDefault="00011E30" w:rsidP="004E4AFD">
      <w:pPr>
        <w:pStyle w:val="Heading2"/>
        <w:tabs>
          <w:tab w:val="clear" w:pos="1569"/>
          <w:tab w:val="num" w:pos="993"/>
        </w:tabs>
        <w:ind w:left="1418" w:hanging="1418"/>
        <w:rPr>
          <w:i/>
          <w:caps/>
          <w:szCs w:val="24"/>
        </w:rPr>
      </w:pPr>
      <w:bookmarkStart w:id="334" w:name="_Toc452363323"/>
      <w:bookmarkStart w:id="335" w:name="_Toc134433827"/>
      <w:bookmarkStart w:id="336" w:name="_Toc216020845"/>
      <w:r w:rsidRPr="004E4AFD">
        <w:rPr>
          <w:szCs w:val="24"/>
        </w:rPr>
        <w:t xml:space="preserve">Įžeminimas ir apsauga nuo </w:t>
      </w:r>
      <w:proofErr w:type="spellStart"/>
      <w:r w:rsidRPr="004E4AFD">
        <w:rPr>
          <w:szCs w:val="24"/>
        </w:rPr>
        <w:t>viršįtampio</w:t>
      </w:r>
      <w:bookmarkEnd w:id="334"/>
      <w:bookmarkEnd w:id="335"/>
      <w:bookmarkEnd w:id="336"/>
      <w:proofErr w:type="spellEnd"/>
    </w:p>
    <w:p w14:paraId="309ECDD7" w14:textId="77777777" w:rsidR="00011E30" w:rsidRPr="004E4AFD" w:rsidRDefault="00011E30" w:rsidP="004E4AFD">
      <w:pPr>
        <w:tabs>
          <w:tab w:val="left" w:pos="576"/>
        </w:tabs>
        <w:spacing w:line="276" w:lineRule="auto"/>
        <w:ind w:right="22" w:firstLine="567"/>
        <w:jc w:val="both"/>
        <w:rPr>
          <w:b/>
          <w:bCs/>
          <w:sz w:val="24"/>
          <w:szCs w:val="24"/>
        </w:rPr>
      </w:pPr>
      <w:r w:rsidRPr="004E4AFD">
        <w:rPr>
          <w:sz w:val="24"/>
          <w:szCs w:val="24"/>
        </w:rPr>
        <w:t xml:space="preserve">Įrengimai įžeminami prijungiant prie spintoje sumontuotos įžeminimo šynos ar gnybtų, kurie sujungti su įžeminimo kontūru. Apsaugai nuo </w:t>
      </w:r>
      <w:proofErr w:type="spellStart"/>
      <w:r w:rsidRPr="004E4AFD">
        <w:rPr>
          <w:sz w:val="24"/>
          <w:szCs w:val="24"/>
        </w:rPr>
        <w:t>viršįtampių</w:t>
      </w:r>
      <w:proofErr w:type="spellEnd"/>
      <w:r w:rsidRPr="004E4AFD">
        <w:rPr>
          <w:sz w:val="24"/>
          <w:szCs w:val="24"/>
        </w:rPr>
        <w:t xml:space="preserve"> turi būti naudojami gnybtai su </w:t>
      </w:r>
      <w:proofErr w:type="spellStart"/>
      <w:r w:rsidRPr="004E4AFD">
        <w:rPr>
          <w:sz w:val="24"/>
          <w:szCs w:val="24"/>
        </w:rPr>
        <w:t>viršįtampių</w:t>
      </w:r>
      <w:proofErr w:type="spellEnd"/>
      <w:r w:rsidRPr="004E4AFD">
        <w:rPr>
          <w:sz w:val="24"/>
          <w:szCs w:val="24"/>
        </w:rPr>
        <w:t xml:space="preserve"> apsauga bei komunikacinių linijų </w:t>
      </w:r>
      <w:proofErr w:type="spellStart"/>
      <w:r w:rsidRPr="004E4AFD">
        <w:rPr>
          <w:sz w:val="24"/>
          <w:szCs w:val="24"/>
        </w:rPr>
        <w:t>viršįtampių</w:t>
      </w:r>
      <w:proofErr w:type="spellEnd"/>
      <w:r w:rsidRPr="004E4AFD">
        <w:rPr>
          <w:sz w:val="24"/>
          <w:szCs w:val="24"/>
        </w:rPr>
        <w:t xml:space="preserve"> ribotuvai.</w:t>
      </w:r>
      <w:bookmarkStart w:id="337" w:name="_Toc13284874"/>
    </w:p>
    <w:p w14:paraId="574B7F08" w14:textId="77777777" w:rsidR="00011E30" w:rsidRPr="004E4AFD" w:rsidRDefault="00011E30" w:rsidP="004E4AFD">
      <w:pPr>
        <w:tabs>
          <w:tab w:val="left" w:pos="900"/>
        </w:tabs>
        <w:spacing w:line="276" w:lineRule="auto"/>
        <w:ind w:right="22"/>
        <w:jc w:val="both"/>
        <w:rPr>
          <w:b/>
          <w:bCs/>
          <w:sz w:val="24"/>
          <w:szCs w:val="24"/>
        </w:rPr>
      </w:pPr>
    </w:p>
    <w:p w14:paraId="06552C27" w14:textId="7D206789" w:rsidR="00011E30" w:rsidRPr="004E4AFD" w:rsidRDefault="00011E30" w:rsidP="004E4AFD">
      <w:pPr>
        <w:pStyle w:val="Heading2"/>
        <w:tabs>
          <w:tab w:val="clear" w:pos="1569"/>
          <w:tab w:val="num" w:pos="993"/>
        </w:tabs>
        <w:ind w:left="1418" w:hanging="1418"/>
        <w:rPr>
          <w:i/>
          <w:caps/>
          <w:szCs w:val="24"/>
        </w:rPr>
      </w:pPr>
      <w:bookmarkStart w:id="338" w:name="_Toc452363324"/>
      <w:bookmarkStart w:id="339" w:name="_Toc134433828"/>
      <w:bookmarkStart w:id="340" w:name="_Toc216020846"/>
      <w:r w:rsidRPr="004E4AFD">
        <w:rPr>
          <w:szCs w:val="24"/>
        </w:rPr>
        <w:t>Įrenginiai</w:t>
      </w:r>
      <w:bookmarkEnd w:id="338"/>
      <w:bookmarkEnd w:id="339"/>
      <w:bookmarkEnd w:id="340"/>
    </w:p>
    <w:p w14:paraId="0C8B8A45" w14:textId="77777777" w:rsidR="00011E30" w:rsidRPr="004E4AFD" w:rsidRDefault="00011E30" w:rsidP="004E4AFD">
      <w:pPr>
        <w:tabs>
          <w:tab w:val="left" w:pos="900"/>
        </w:tabs>
        <w:spacing w:line="276" w:lineRule="auto"/>
        <w:ind w:right="22"/>
        <w:jc w:val="both"/>
        <w:rPr>
          <w:b/>
          <w:bCs/>
          <w:sz w:val="24"/>
          <w:szCs w:val="24"/>
        </w:rPr>
      </w:pPr>
    </w:p>
    <w:p w14:paraId="60443216" w14:textId="3BA16411" w:rsidR="00011E30" w:rsidRPr="00960371" w:rsidRDefault="00011E30" w:rsidP="007F380F">
      <w:pPr>
        <w:pStyle w:val="Heading3"/>
        <w:numPr>
          <w:ilvl w:val="2"/>
          <w:numId w:val="16"/>
        </w:numPr>
        <w:spacing w:before="0" w:line="276" w:lineRule="auto"/>
        <w:ind w:left="1797"/>
        <w:rPr>
          <w:color w:val="auto"/>
          <w:szCs w:val="24"/>
        </w:rPr>
      </w:pPr>
      <w:bookmarkStart w:id="341" w:name="_Toc452363325"/>
      <w:bookmarkStart w:id="342" w:name="_Toc134433829"/>
      <w:bookmarkStart w:id="343" w:name="_Toc216020847"/>
      <w:bookmarkEnd w:id="337"/>
      <w:r w:rsidRPr="00960371">
        <w:rPr>
          <w:color w:val="auto"/>
          <w:szCs w:val="24"/>
        </w:rPr>
        <w:t>Programuojamas loginis valdiklis (PLC)</w:t>
      </w:r>
      <w:bookmarkEnd w:id="341"/>
      <w:bookmarkEnd w:id="342"/>
      <w:bookmarkEnd w:id="343"/>
    </w:p>
    <w:p w14:paraId="134DC0EC" w14:textId="77777777" w:rsidR="00011E30" w:rsidRPr="00960371"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r w:rsidRPr="00960371">
        <w:rPr>
          <w:sz w:val="24"/>
          <w:szCs w:val="24"/>
        </w:rPr>
        <w:t xml:space="preserve">Programuojamas loginis valdiklis turi užtikrinti visų diskretinių ir analoginių signalų surinkimo, apdorojimo ir perdavimo funkcijas, numatant galimybę ateityje esamą sistemą plėsti, prijungiant papildomus signalų modulius. Valdiklis turi būti suderintas darbui su RS485 tinklo įrenginiais bei </w:t>
      </w:r>
      <w:proofErr w:type="spellStart"/>
      <w:r w:rsidRPr="00960371">
        <w:rPr>
          <w:sz w:val="24"/>
          <w:szCs w:val="24"/>
        </w:rPr>
        <w:t>Ethernet</w:t>
      </w:r>
      <w:proofErr w:type="spellEnd"/>
      <w:r w:rsidRPr="00960371">
        <w:rPr>
          <w:sz w:val="24"/>
          <w:szCs w:val="24"/>
        </w:rPr>
        <w:t xml:space="preserve"> jungtimis. </w:t>
      </w:r>
      <w:r w:rsidRPr="00960371">
        <w:rPr>
          <w:bCs/>
          <w:sz w:val="24"/>
          <w:szCs w:val="24"/>
        </w:rPr>
        <w:t>Valdiklis programuojamas siurblinės automatinio valdymo ir duomenų perdavimo funkcijoms atlikti.</w:t>
      </w:r>
    </w:p>
    <w:p w14:paraId="6F46DA7B" w14:textId="77777777" w:rsidR="00011E30" w:rsidRPr="00091ACD" w:rsidRDefault="00011E30" w:rsidP="004E4AFD">
      <w:pPr>
        <w:tabs>
          <w:tab w:val="left" w:pos="0"/>
        </w:tabs>
        <w:spacing w:line="276" w:lineRule="auto"/>
        <w:ind w:left="720" w:right="22"/>
        <w:jc w:val="both"/>
        <w:rPr>
          <w:b/>
          <w:bCs/>
          <w:sz w:val="24"/>
          <w:szCs w:val="24"/>
          <w:highlight w:val="cyan"/>
        </w:rPr>
      </w:pPr>
    </w:p>
    <w:p w14:paraId="0C389CC5" w14:textId="0A34C71D" w:rsidR="00011E30" w:rsidRPr="002826D1" w:rsidRDefault="00011E30" w:rsidP="007F380F">
      <w:pPr>
        <w:pStyle w:val="Heading3"/>
        <w:numPr>
          <w:ilvl w:val="2"/>
          <w:numId w:val="16"/>
        </w:numPr>
        <w:spacing w:before="0" w:line="276" w:lineRule="auto"/>
        <w:ind w:left="1797"/>
        <w:rPr>
          <w:color w:val="auto"/>
          <w:szCs w:val="24"/>
        </w:rPr>
      </w:pPr>
      <w:bookmarkStart w:id="344" w:name="_Toc452363326"/>
      <w:bookmarkStart w:id="345" w:name="_Toc134433830"/>
      <w:bookmarkStart w:id="346" w:name="_Toc216020848"/>
      <w:r w:rsidRPr="002826D1">
        <w:rPr>
          <w:color w:val="auto"/>
          <w:szCs w:val="24"/>
        </w:rPr>
        <w:t>GSM 900/1800 radijo ryšio modemas</w:t>
      </w:r>
      <w:bookmarkEnd w:id="344"/>
      <w:bookmarkEnd w:id="345"/>
      <w:bookmarkEnd w:id="346"/>
    </w:p>
    <w:p w14:paraId="044EB61F" w14:textId="4DE5368E" w:rsidR="00011E30" w:rsidRPr="002826D1" w:rsidRDefault="00011E30" w:rsidP="007F380F">
      <w:pPr>
        <w:widowControl/>
        <w:numPr>
          <w:ilvl w:val="1"/>
          <w:numId w:val="35"/>
        </w:numPr>
        <w:tabs>
          <w:tab w:val="left" w:pos="0"/>
        </w:tabs>
        <w:autoSpaceDE/>
        <w:autoSpaceDN/>
        <w:adjustRightInd/>
        <w:spacing w:line="276" w:lineRule="auto"/>
        <w:ind w:right="22" w:firstLine="567"/>
        <w:jc w:val="both"/>
        <w:rPr>
          <w:sz w:val="24"/>
          <w:szCs w:val="24"/>
        </w:rPr>
      </w:pPr>
      <w:r w:rsidRPr="002826D1">
        <w:rPr>
          <w:sz w:val="24"/>
          <w:szCs w:val="24"/>
        </w:rPr>
        <w:t>GSM 900/1800 radijo ryšio modemas GPRS technologijos, su antena, maitinimo bloku, RS232 arba RS485 jungtys</w:t>
      </w:r>
      <w:r w:rsidR="00655734">
        <w:rPr>
          <w:sz w:val="24"/>
          <w:szCs w:val="24"/>
        </w:rPr>
        <w:t xml:space="preserve"> skirtas siurblinių valdymo duomenų perdavimui</w:t>
      </w:r>
      <w:r w:rsidRPr="002826D1">
        <w:rPr>
          <w:sz w:val="24"/>
          <w:szCs w:val="24"/>
        </w:rPr>
        <w:t xml:space="preserve">. </w:t>
      </w:r>
      <w:r w:rsidR="00AB3020">
        <w:rPr>
          <w:sz w:val="24"/>
          <w:szCs w:val="24"/>
        </w:rPr>
        <w:t xml:space="preserve">Darbinė temperatūra </w:t>
      </w:r>
      <w:r w:rsidR="006B451F" w:rsidRPr="002826D1">
        <w:rPr>
          <w:sz w:val="24"/>
          <w:szCs w:val="24"/>
        </w:rPr>
        <w:t xml:space="preserve">nuo ne aukštesnės kaip -20°C iki ne žemesnės kaip +45°C. </w:t>
      </w:r>
      <w:r w:rsidRPr="002826D1">
        <w:rPr>
          <w:sz w:val="24"/>
          <w:szCs w:val="24"/>
        </w:rPr>
        <w:t>Programuojamas duomenų perdavimo į centrinę dispečerinę.</w:t>
      </w:r>
    </w:p>
    <w:p w14:paraId="5AAD7D08" w14:textId="77777777" w:rsidR="00011E30" w:rsidRPr="002826D1" w:rsidRDefault="00011E30" w:rsidP="007F380F">
      <w:pPr>
        <w:widowControl/>
        <w:numPr>
          <w:ilvl w:val="1"/>
          <w:numId w:val="35"/>
        </w:numPr>
        <w:tabs>
          <w:tab w:val="left" w:pos="0"/>
        </w:tabs>
        <w:autoSpaceDE/>
        <w:autoSpaceDN/>
        <w:adjustRightInd/>
        <w:spacing w:line="276" w:lineRule="auto"/>
        <w:ind w:right="22" w:firstLine="567"/>
        <w:jc w:val="both"/>
        <w:rPr>
          <w:bCs/>
          <w:sz w:val="24"/>
          <w:szCs w:val="24"/>
        </w:rPr>
      </w:pPr>
    </w:p>
    <w:p w14:paraId="0FCE0F16" w14:textId="7EF3057C" w:rsidR="00011E30" w:rsidRPr="004E4AFD" w:rsidRDefault="00011E30" w:rsidP="007F380F">
      <w:pPr>
        <w:pStyle w:val="Heading3"/>
        <w:numPr>
          <w:ilvl w:val="2"/>
          <w:numId w:val="16"/>
        </w:numPr>
        <w:spacing w:before="0" w:line="276" w:lineRule="auto"/>
        <w:ind w:left="1797"/>
        <w:rPr>
          <w:i/>
          <w:caps/>
          <w:color w:val="auto"/>
          <w:szCs w:val="24"/>
        </w:rPr>
      </w:pPr>
      <w:bookmarkStart w:id="347" w:name="_Toc452363327"/>
      <w:bookmarkStart w:id="348" w:name="_Toc134433831"/>
      <w:bookmarkStart w:id="349" w:name="_Toc216020849"/>
      <w:r w:rsidRPr="004E4AFD">
        <w:rPr>
          <w:color w:val="auto"/>
          <w:szCs w:val="24"/>
        </w:rPr>
        <w:t>Saugiklių blokas</w:t>
      </w:r>
      <w:bookmarkEnd w:id="347"/>
      <w:bookmarkEnd w:id="348"/>
      <w:bookmarkEnd w:id="349"/>
    </w:p>
    <w:p w14:paraId="0D9EF4FF"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bookmarkStart w:id="350" w:name="_Toc354317327"/>
      <w:bookmarkStart w:id="351" w:name="_Toc354366295"/>
      <w:bookmarkStart w:id="352" w:name="_Toc355018410"/>
      <w:bookmarkStart w:id="353" w:name="_Toc355018447"/>
      <w:bookmarkStart w:id="354" w:name="_Toc355018486"/>
      <w:bookmarkStart w:id="355" w:name="_Toc355018520"/>
      <w:bookmarkStart w:id="356" w:name="_Toc355018554"/>
      <w:bookmarkStart w:id="357" w:name="_Toc355019415"/>
      <w:bookmarkStart w:id="358" w:name="_Toc367002986"/>
      <w:bookmarkStart w:id="359" w:name="_Toc367093354"/>
      <w:bookmarkStart w:id="360" w:name="_Toc369357186"/>
      <w:bookmarkStart w:id="361" w:name="_Toc369493070"/>
      <w:bookmarkStart w:id="362" w:name="_Toc370004359"/>
      <w:bookmarkStart w:id="363" w:name="_Toc370195241"/>
      <w:bookmarkStart w:id="364" w:name="_Toc370197145"/>
      <w:bookmarkStart w:id="365" w:name="_Toc374430977"/>
      <w:bookmarkStart w:id="366" w:name="_Toc386612403"/>
      <w:bookmarkStart w:id="367" w:name="_Toc392316661"/>
      <w:bookmarkStart w:id="368" w:name="_Toc416500567"/>
      <w:bookmarkStart w:id="369" w:name="_Toc416694192"/>
      <w:bookmarkStart w:id="370" w:name="_Toc417289903"/>
      <w:bookmarkStart w:id="371" w:name="_Toc13284888"/>
      <w:r w:rsidRPr="004E4AFD">
        <w:rPr>
          <w:bCs/>
          <w:sz w:val="24"/>
          <w:szCs w:val="24"/>
        </w:rPr>
        <w:t>Saugiklių blokas.</w:t>
      </w:r>
      <w:r w:rsidRPr="004E4AFD">
        <w:rPr>
          <w:b/>
          <w:bCs/>
          <w:sz w:val="24"/>
          <w:szCs w:val="24"/>
        </w:rPr>
        <w:t xml:space="preserve"> </w:t>
      </w:r>
      <w:r w:rsidRPr="004E4AFD">
        <w:rPr>
          <w:bCs/>
          <w:sz w:val="24"/>
          <w:szCs w:val="24"/>
        </w:rPr>
        <w:t xml:space="preserve">24V maitinimo grandinių apsaugai. Blokas su permatomu dangteliu, su lizdais saugikliams ir laidų prijungimo gnybtais. Bloke montuojami cilindriniai saugikliai stikliniu korpusu </w:t>
      </w:r>
      <w:proofErr w:type="spellStart"/>
      <w:r w:rsidRPr="004E4AFD">
        <w:rPr>
          <w:bCs/>
          <w:sz w:val="24"/>
          <w:szCs w:val="24"/>
        </w:rPr>
        <w:t>In</w:t>
      </w:r>
      <w:proofErr w:type="spellEnd"/>
      <w:r w:rsidRPr="004E4AFD">
        <w:rPr>
          <w:bCs/>
          <w:sz w:val="24"/>
          <w:szCs w:val="24"/>
        </w:rPr>
        <w:t>=0,05...2,0A.</w:t>
      </w:r>
    </w:p>
    <w:p w14:paraId="2629A232" w14:textId="77777777" w:rsidR="00011E30" w:rsidRPr="004E4AFD" w:rsidRDefault="00011E30" w:rsidP="004E4AFD">
      <w:pPr>
        <w:tabs>
          <w:tab w:val="left" w:pos="0"/>
        </w:tabs>
        <w:spacing w:line="276" w:lineRule="auto"/>
        <w:ind w:right="22"/>
        <w:jc w:val="both"/>
        <w:rPr>
          <w:bCs/>
          <w:sz w:val="24"/>
          <w:szCs w:val="24"/>
        </w:rPr>
      </w:pPr>
    </w:p>
    <w:p w14:paraId="26401D8D" w14:textId="4C265ED5" w:rsidR="00011E30" w:rsidRPr="004E4AFD"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372" w:name="_Toc452363328"/>
      <w:bookmarkStart w:id="373" w:name="_Toc134433832"/>
      <w:bookmarkStart w:id="374" w:name="_Toc216020850"/>
      <w:r w:rsidRPr="004E4AFD">
        <w:rPr>
          <w:color w:val="auto"/>
          <w:szCs w:val="24"/>
        </w:rPr>
        <w:t>Tarpinė relė</w:t>
      </w:r>
      <w:bookmarkEnd w:id="372"/>
      <w:bookmarkEnd w:id="373"/>
      <w:bookmarkEnd w:id="374"/>
    </w:p>
    <w:p w14:paraId="7DCEA081"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r w:rsidRPr="004E4AFD">
        <w:rPr>
          <w:bCs/>
          <w:sz w:val="24"/>
          <w:szCs w:val="24"/>
        </w:rPr>
        <w:t xml:space="preserve">Tarpinė relė su </w:t>
      </w:r>
      <w:r w:rsidRPr="004E4AFD">
        <w:rPr>
          <w:sz w:val="24"/>
          <w:szCs w:val="24"/>
        </w:rPr>
        <w:t>NA ir NU kontaktais skirtos signalams iš plūdinių lygio daviklių ir avariniam siurblių valdymui.</w:t>
      </w:r>
    </w:p>
    <w:p w14:paraId="7AF07643" w14:textId="77777777" w:rsidR="00011E30" w:rsidRPr="004E4AFD" w:rsidRDefault="00011E30" w:rsidP="004E4AFD">
      <w:pPr>
        <w:tabs>
          <w:tab w:val="left" w:pos="900"/>
        </w:tabs>
        <w:spacing w:line="276" w:lineRule="auto"/>
        <w:ind w:right="22"/>
        <w:jc w:val="both"/>
        <w:rPr>
          <w:sz w:val="24"/>
          <w:szCs w:val="24"/>
        </w:rPr>
      </w:pPr>
    </w:p>
    <w:p w14:paraId="7426826A" w14:textId="384638DC" w:rsidR="00011E30" w:rsidRPr="004E4AFD" w:rsidRDefault="00011E30" w:rsidP="007F380F">
      <w:pPr>
        <w:pStyle w:val="Heading3"/>
        <w:numPr>
          <w:ilvl w:val="2"/>
          <w:numId w:val="16"/>
        </w:numPr>
        <w:tabs>
          <w:tab w:val="left" w:pos="900"/>
        </w:tabs>
        <w:spacing w:before="0" w:line="276" w:lineRule="auto"/>
        <w:ind w:left="1797" w:right="22"/>
        <w:jc w:val="both"/>
        <w:rPr>
          <w:color w:val="auto"/>
          <w:szCs w:val="24"/>
        </w:rPr>
      </w:pPr>
      <w:bookmarkStart w:id="375" w:name="_Toc452363329"/>
      <w:bookmarkStart w:id="376" w:name="_Toc134433833"/>
      <w:bookmarkStart w:id="377" w:name="_Toc216020851"/>
      <w:r w:rsidRPr="004E4AFD">
        <w:rPr>
          <w:color w:val="auto"/>
          <w:szCs w:val="24"/>
        </w:rPr>
        <w:t>Laiko relė</w:t>
      </w:r>
      <w:bookmarkEnd w:id="375"/>
      <w:bookmarkEnd w:id="376"/>
      <w:bookmarkEnd w:id="377"/>
    </w:p>
    <w:p w14:paraId="04661A04" w14:textId="3546D2DD"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r w:rsidRPr="004E4AFD">
        <w:rPr>
          <w:bCs/>
          <w:sz w:val="24"/>
          <w:szCs w:val="24"/>
        </w:rPr>
        <w:t>Laiko relė, skirta avariniam rezervinio siurblio įjungimui, nustatomas užlaikymas 0...</w:t>
      </w:r>
      <w:r w:rsidR="00655734">
        <w:rPr>
          <w:bCs/>
          <w:sz w:val="24"/>
          <w:szCs w:val="24"/>
        </w:rPr>
        <w:t>≤</w:t>
      </w:r>
      <w:r w:rsidRPr="004E4AFD">
        <w:rPr>
          <w:bCs/>
          <w:sz w:val="24"/>
          <w:szCs w:val="24"/>
        </w:rPr>
        <w:t>10min.</w:t>
      </w:r>
    </w:p>
    <w:p w14:paraId="5C00C885" w14:textId="77777777" w:rsidR="00011E30" w:rsidRPr="004E4AFD" w:rsidRDefault="00011E30" w:rsidP="004E4AFD">
      <w:pPr>
        <w:tabs>
          <w:tab w:val="left" w:pos="900"/>
        </w:tabs>
        <w:spacing w:line="276" w:lineRule="auto"/>
        <w:ind w:right="22"/>
        <w:jc w:val="both"/>
        <w:rPr>
          <w:b/>
          <w:bCs/>
          <w:sz w:val="24"/>
          <w:szCs w:val="24"/>
        </w:rPr>
      </w:pPr>
    </w:p>
    <w:p w14:paraId="25197195" w14:textId="7710E3B9" w:rsidR="00011E30" w:rsidRPr="004E4AFD" w:rsidRDefault="00011E30" w:rsidP="007F380F">
      <w:pPr>
        <w:pStyle w:val="Heading3"/>
        <w:numPr>
          <w:ilvl w:val="2"/>
          <w:numId w:val="16"/>
        </w:numPr>
        <w:spacing w:before="0" w:line="276" w:lineRule="auto"/>
        <w:ind w:left="1797"/>
        <w:rPr>
          <w:color w:val="auto"/>
          <w:szCs w:val="24"/>
        </w:rPr>
      </w:pPr>
      <w:bookmarkStart w:id="378" w:name="_Toc452363330"/>
      <w:bookmarkStart w:id="379" w:name="_Toc134433834"/>
      <w:bookmarkStart w:id="380" w:name="_Toc216020852"/>
      <w:r w:rsidRPr="004E4AFD">
        <w:rPr>
          <w:color w:val="auto"/>
          <w:szCs w:val="24"/>
        </w:rPr>
        <w:lastRenderedPageBreak/>
        <w:t>Min/</w:t>
      </w:r>
      <w:proofErr w:type="spellStart"/>
      <w:r w:rsidRPr="004E4AFD">
        <w:rPr>
          <w:color w:val="auto"/>
          <w:szCs w:val="24"/>
        </w:rPr>
        <w:t>Max</w:t>
      </w:r>
      <w:proofErr w:type="spellEnd"/>
      <w:r w:rsidRPr="004E4AFD">
        <w:rPr>
          <w:color w:val="auto"/>
          <w:szCs w:val="24"/>
        </w:rPr>
        <w:t xml:space="preserve"> temperatūros daviklis</w:t>
      </w:r>
      <w:bookmarkEnd w:id="378"/>
      <w:bookmarkEnd w:id="379"/>
      <w:bookmarkEnd w:id="380"/>
    </w:p>
    <w:p w14:paraId="63AD0033" w14:textId="357AD125"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Cs/>
          <w:sz w:val="24"/>
          <w:szCs w:val="24"/>
        </w:rPr>
      </w:pPr>
      <w:r w:rsidRPr="004E4AFD">
        <w:rPr>
          <w:bCs/>
          <w:sz w:val="24"/>
          <w:szCs w:val="24"/>
        </w:rPr>
        <w:t>Min/</w:t>
      </w:r>
      <w:proofErr w:type="spellStart"/>
      <w:r w:rsidRPr="004E4AFD">
        <w:rPr>
          <w:bCs/>
          <w:sz w:val="24"/>
          <w:szCs w:val="24"/>
        </w:rPr>
        <w:t>Max</w:t>
      </w:r>
      <w:proofErr w:type="spellEnd"/>
      <w:r w:rsidRPr="004E4AFD">
        <w:rPr>
          <w:bCs/>
          <w:sz w:val="24"/>
          <w:szCs w:val="24"/>
        </w:rPr>
        <w:t xml:space="preserve"> temperatūros daviklis. Skirtas min.</w:t>
      </w:r>
      <w:r w:rsidR="00655734">
        <w:rPr>
          <w:bCs/>
          <w:sz w:val="24"/>
          <w:szCs w:val="24"/>
        </w:rPr>
        <w:t xml:space="preserve"> (</w:t>
      </w:r>
      <w:r w:rsidR="00655734" w:rsidRPr="004E4AFD">
        <w:rPr>
          <w:bCs/>
          <w:sz w:val="24"/>
          <w:szCs w:val="24"/>
        </w:rPr>
        <w:t>0…≥+10ºC</w:t>
      </w:r>
      <w:r w:rsidR="00655734">
        <w:rPr>
          <w:bCs/>
          <w:sz w:val="24"/>
          <w:szCs w:val="24"/>
        </w:rPr>
        <w:t>)</w:t>
      </w:r>
      <w:r w:rsidRPr="004E4AFD">
        <w:rPr>
          <w:bCs/>
          <w:sz w:val="24"/>
          <w:szCs w:val="24"/>
        </w:rPr>
        <w:t xml:space="preserve"> ir </w:t>
      </w:r>
      <w:proofErr w:type="spellStart"/>
      <w:r w:rsidRPr="004E4AFD">
        <w:rPr>
          <w:bCs/>
          <w:sz w:val="24"/>
          <w:szCs w:val="24"/>
        </w:rPr>
        <w:t>max</w:t>
      </w:r>
      <w:proofErr w:type="spellEnd"/>
      <w:r w:rsidRPr="004E4AFD">
        <w:rPr>
          <w:bCs/>
          <w:sz w:val="24"/>
          <w:szCs w:val="24"/>
        </w:rPr>
        <w:t>.</w:t>
      </w:r>
      <w:r w:rsidR="00655734">
        <w:rPr>
          <w:bCs/>
          <w:sz w:val="24"/>
          <w:szCs w:val="24"/>
        </w:rPr>
        <w:t xml:space="preserve"> (</w:t>
      </w:r>
      <w:r w:rsidR="00655734" w:rsidRPr="004E4AFD">
        <w:rPr>
          <w:bCs/>
          <w:sz w:val="24"/>
          <w:szCs w:val="24"/>
        </w:rPr>
        <w:t>+20...+60°C</w:t>
      </w:r>
      <w:r w:rsidR="00655734">
        <w:rPr>
          <w:bCs/>
          <w:sz w:val="24"/>
          <w:szCs w:val="24"/>
        </w:rPr>
        <w:t>)</w:t>
      </w:r>
      <w:r w:rsidRPr="004E4AFD">
        <w:rPr>
          <w:bCs/>
          <w:sz w:val="24"/>
          <w:szCs w:val="24"/>
        </w:rPr>
        <w:t xml:space="preserve"> oro temperatūros avarinei signalizacijai. Turi būti reguliuojami suveikimo slenksčiai su persijungiančiais </w:t>
      </w:r>
      <w:proofErr w:type="spellStart"/>
      <w:r w:rsidRPr="004E4AFD">
        <w:rPr>
          <w:bCs/>
          <w:sz w:val="24"/>
          <w:szCs w:val="24"/>
        </w:rPr>
        <w:t>bepotencialiniais</w:t>
      </w:r>
      <w:proofErr w:type="spellEnd"/>
      <w:r w:rsidRPr="004E4AFD">
        <w:rPr>
          <w:bCs/>
          <w:sz w:val="24"/>
          <w:szCs w:val="24"/>
        </w:rPr>
        <w:t xml:space="preserve"> kontaktais.</w:t>
      </w:r>
    </w:p>
    <w:p w14:paraId="7EEDA03B" w14:textId="77777777" w:rsidR="00011E30" w:rsidRPr="004E4AFD" w:rsidRDefault="00011E30" w:rsidP="004E4AFD">
      <w:pPr>
        <w:tabs>
          <w:tab w:val="left" w:pos="900"/>
        </w:tabs>
        <w:spacing w:line="276" w:lineRule="auto"/>
        <w:ind w:right="22"/>
        <w:jc w:val="both"/>
        <w:rPr>
          <w:b/>
          <w:bCs/>
          <w:sz w:val="24"/>
          <w:szCs w:val="24"/>
        </w:rPr>
      </w:pPr>
    </w:p>
    <w:p w14:paraId="7D28F35D" w14:textId="5DFD21F2" w:rsidR="00011E30" w:rsidRPr="004E4AFD" w:rsidRDefault="00011E30" w:rsidP="007F380F">
      <w:pPr>
        <w:pStyle w:val="Heading3"/>
        <w:numPr>
          <w:ilvl w:val="2"/>
          <w:numId w:val="16"/>
        </w:numPr>
        <w:spacing w:before="0" w:line="276" w:lineRule="auto"/>
        <w:ind w:left="1797"/>
        <w:rPr>
          <w:color w:val="auto"/>
          <w:szCs w:val="24"/>
        </w:rPr>
      </w:pPr>
      <w:bookmarkStart w:id="381" w:name="_Toc452363331"/>
      <w:bookmarkStart w:id="382" w:name="_Toc134433835"/>
      <w:bookmarkStart w:id="383" w:name="_Toc216020853"/>
      <w:r w:rsidRPr="004E4AFD">
        <w:rPr>
          <w:color w:val="auto"/>
          <w:szCs w:val="24"/>
        </w:rPr>
        <w:t>Durų ir dangčių padėties davikliai</w:t>
      </w:r>
      <w:bookmarkEnd w:id="381"/>
      <w:bookmarkEnd w:id="382"/>
      <w:bookmarkEnd w:id="383"/>
    </w:p>
    <w:p w14:paraId="3DC77EE7"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Cs/>
          <w:sz w:val="24"/>
          <w:szCs w:val="24"/>
        </w:rPr>
      </w:pPr>
      <w:r w:rsidRPr="004E4AFD">
        <w:rPr>
          <w:bCs/>
          <w:sz w:val="24"/>
          <w:szCs w:val="24"/>
        </w:rPr>
        <w:t>Durų ir dangčių padėties davikliai naudojami durų ir šulinių dangčių apsaugai. Turi būti pritaikytas montažui ant metalinių paviršių ir atsparūs korozijai (nuotekų šulinyje). Jungiami į PLC.</w:t>
      </w:r>
    </w:p>
    <w:p w14:paraId="295C41E1" w14:textId="77777777" w:rsidR="00011E30" w:rsidRPr="004E4AFD" w:rsidRDefault="00011E30" w:rsidP="004E4AFD">
      <w:pPr>
        <w:tabs>
          <w:tab w:val="left" w:pos="900"/>
        </w:tabs>
        <w:spacing w:line="276" w:lineRule="auto"/>
        <w:ind w:right="22"/>
        <w:jc w:val="both"/>
        <w:rPr>
          <w:b/>
          <w:bCs/>
          <w:sz w:val="24"/>
          <w:szCs w:val="24"/>
        </w:rPr>
      </w:pPr>
    </w:p>
    <w:p w14:paraId="53582609" w14:textId="530C36ED" w:rsidR="00011E30" w:rsidRPr="004E4AFD" w:rsidRDefault="00011E30" w:rsidP="007F380F">
      <w:pPr>
        <w:pStyle w:val="Heading3"/>
        <w:numPr>
          <w:ilvl w:val="2"/>
          <w:numId w:val="16"/>
        </w:numPr>
        <w:spacing w:before="0" w:line="276" w:lineRule="auto"/>
        <w:ind w:left="1797"/>
        <w:rPr>
          <w:color w:val="auto"/>
          <w:szCs w:val="24"/>
        </w:rPr>
      </w:pPr>
      <w:bookmarkStart w:id="384" w:name="_Toc452363332"/>
      <w:bookmarkStart w:id="385" w:name="_Toc134433836"/>
      <w:bookmarkStart w:id="386" w:name="_Toc216020854"/>
      <w:proofErr w:type="spellStart"/>
      <w:r w:rsidRPr="004E4AFD">
        <w:rPr>
          <w:color w:val="auto"/>
          <w:szCs w:val="24"/>
        </w:rPr>
        <w:t>Hidrostatinis</w:t>
      </w:r>
      <w:proofErr w:type="spellEnd"/>
      <w:r w:rsidRPr="004E4AFD">
        <w:rPr>
          <w:color w:val="auto"/>
          <w:szCs w:val="24"/>
        </w:rPr>
        <w:t xml:space="preserve"> nuotekų lygio daviklis</w:t>
      </w:r>
      <w:bookmarkEnd w:id="384"/>
      <w:bookmarkEnd w:id="385"/>
      <w:bookmarkEnd w:id="386"/>
    </w:p>
    <w:p w14:paraId="69853B8A" w14:textId="55B075C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proofErr w:type="spellStart"/>
      <w:r w:rsidRPr="004E4AFD">
        <w:rPr>
          <w:bCs/>
          <w:sz w:val="24"/>
          <w:szCs w:val="24"/>
        </w:rPr>
        <w:t>Hidrostatinis</w:t>
      </w:r>
      <w:proofErr w:type="spellEnd"/>
      <w:r w:rsidRPr="004E4AFD">
        <w:rPr>
          <w:bCs/>
          <w:sz w:val="24"/>
          <w:szCs w:val="24"/>
        </w:rPr>
        <w:t xml:space="preserve"> nuotekų lygio daviklis</w:t>
      </w:r>
      <w:r w:rsidR="00655734">
        <w:rPr>
          <w:bCs/>
          <w:sz w:val="24"/>
          <w:szCs w:val="24"/>
        </w:rPr>
        <w:t xml:space="preserve"> </w:t>
      </w:r>
      <w:r w:rsidR="00655734" w:rsidRPr="00524B32">
        <w:rPr>
          <w:bCs/>
          <w:sz w:val="24"/>
          <w:szCs w:val="24"/>
        </w:rPr>
        <w:t>skirtas nuotekų lygio kontrolei siurblinėje</w:t>
      </w:r>
      <w:r w:rsidR="00655734">
        <w:rPr>
          <w:bCs/>
          <w:sz w:val="24"/>
          <w:szCs w:val="24"/>
        </w:rPr>
        <w:t>,</w:t>
      </w:r>
      <w:r w:rsidRPr="004E4AFD">
        <w:rPr>
          <w:bCs/>
          <w:sz w:val="24"/>
          <w:szCs w:val="24"/>
        </w:rPr>
        <w:t xml:space="preserve"> IP≥68 su keitikliu 4...20mA ir jungiamuoju kab</w:t>
      </w:r>
      <w:r w:rsidR="00655734">
        <w:rPr>
          <w:bCs/>
          <w:sz w:val="24"/>
          <w:szCs w:val="24"/>
        </w:rPr>
        <w:t>eliu. Matuojamas lygis 0,0...4m</w:t>
      </w:r>
      <w:r w:rsidRPr="004E4AFD">
        <w:rPr>
          <w:bCs/>
          <w:sz w:val="24"/>
          <w:szCs w:val="24"/>
        </w:rPr>
        <w:t>.</w:t>
      </w:r>
      <w:r w:rsidRPr="004E4AFD">
        <w:rPr>
          <w:b/>
          <w:bCs/>
          <w:sz w:val="24"/>
          <w:szCs w:val="24"/>
        </w:rPr>
        <w:t xml:space="preserve"> </w:t>
      </w:r>
    </w:p>
    <w:p w14:paraId="374A0D74" w14:textId="77777777" w:rsidR="00011E30" w:rsidRDefault="00011E30" w:rsidP="004E4AFD">
      <w:pPr>
        <w:tabs>
          <w:tab w:val="left" w:pos="900"/>
        </w:tabs>
        <w:spacing w:line="276" w:lineRule="auto"/>
        <w:ind w:right="22"/>
        <w:jc w:val="both"/>
        <w:rPr>
          <w:bCs/>
          <w:sz w:val="24"/>
          <w:szCs w:val="24"/>
        </w:rPr>
      </w:pPr>
    </w:p>
    <w:p w14:paraId="1563F8DD" w14:textId="77777777" w:rsidR="00524B32" w:rsidRPr="00524B32" w:rsidRDefault="00524B32" w:rsidP="00524B32">
      <w:pPr>
        <w:pStyle w:val="Heading3"/>
        <w:numPr>
          <w:ilvl w:val="2"/>
          <w:numId w:val="16"/>
        </w:numPr>
        <w:spacing w:before="0" w:line="276" w:lineRule="auto"/>
        <w:ind w:left="1797"/>
        <w:rPr>
          <w:color w:val="auto"/>
          <w:szCs w:val="24"/>
        </w:rPr>
      </w:pPr>
      <w:bookmarkStart w:id="387" w:name="_Toc33181750"/>
      <w:bookmarkStart w:id="388" w:name="_Toc108173553"/>
      <w:bookmarkStart w:id="389" w:name="_Toc216020855"/>
      <w:r w:rsidRPr="00524B32">
        <w:rPr>
          <w:color w:val="auto"/>
          <w:szCs w:val="24"/>
        </w:rPr>
        <w:t>Plūdinis lygio jungiklis</w:t>
      </w:r>
      <w:bookmarkEnd w:id="387"/>
      <w:bookmarkEnd w:id="388"/>
      <w:bookmarkEnd w:id="389"/>
    </w:p>
    <w:p w14:paraId="01E10DDA" w14:textId="29922A63" w:rsidR="00524B32" w:rsidRPr="00524B32" w:rsidRDefault="00524B32" w:rsidP="00524B32">
      <w:pPr>
        <w:widowControl/>
        <w:numPr>
          <w:ilvl w:val="1"/>
          <w:numId w:val="35"/>
        </w:numPr>
        <w:tabs>
          <w:tab w:val="left" w:pos="0"/>
        </w:tabs>
        <w:autoSpaceDE/>
        <w:autoSpaceDN/>
        <w:adjustRightInd/>
        <w:spacing w:line="276" w:lineRule="auto"/>
        <w:ind w:right="22" w:firstLine="567"/>
        <w:jc w:val="both"/>
        <w:rPr>
          <w:bCs/>
          <w:sz w:val="24"/>
          <w:szCs w:val="24"/>
        </w:rPr>
      </w:pPr>
      <w:r w:rsidRPr="00524B32">
        <w:rPr>
          <w:bCs/>
          <w:sz w:val="24"/>
          <w:szCs w:val="24"/>
        </w:rPr>
        <w:t>Plūdinis nuotekų lygio jungiklis skirtas nuotekų lygio kontrolei siurblinėje. Jungiklis k</w:t>
      </w:r>
      <w:r w:rsidR="00655734">
        <w:rPr>
          <w:bCs/>
          <w:sz w:val="24"/>
          <w:szCs w:val="24"/>
        </w:rPr>
        <w:t>omplekte su jungiamuoju kabeliu</w:t>
      </w:r>
      <w:r w:rsidRPr="00524B32">
        <w:rPr>
          <w:bCs/>
          <w:sz w:val="24"/>
          <w:szCs w:val="24"/>
        </w:rPr>
        <w:t xml:space="preserve"> su 1NA/NU kontaktu; Darbinė temperatūra (-10...+45) °C; Saugumo laipsnis IP68.</w:t>
      </w:r>
    </w:p>
    <w:p w14:paraId="2BD494FA" w14:textId="77777777" w:rsidR="00524B32" w:rsidRPr="004E4AFD" w:rsidRDefault="00524B32" w:rsidP="004E4AFD">
      <w:pPr>
        <w:tabs>
          <w:tab w:val="left" w:pos="900"/>
        </w:tabs>
        <w:spacing w:line="276" w:lineRule="auto"/>
        <w:ind w:right="22"/>
        <w:jc w:val="both"/>
        <w:rPr>
          <w:bCs/>
          <w:sz w:val="24"/>
          <w:szCs w:val="24"/>
        </w:rPr>
      </w:pPr>
    </w:p>
    <w:p w14:paraId="2EF2D955" w14:textId="16A3FF29" w:rsidR="00011E30" w:rsidRPr="004E4AFD"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390" w:name="_Toc452363333"/>
      <w:bookmarkStart w:id="391" w:name="_Toc134433837"/>
      <w:bookmarkStart w:id="392" w:name="_Toc216020856"/>
      <w:r w:rsidRPr="004E4AFD">
        <w:rPr>
          <w:color w:val="auto"/>
          <w:szCs w:val="24"/>
        </w:rPr>
        <w:t xml:space="preserve">Gnybtų </w:t>
      </w:r>
      <w:proofErr w:type="spellStart"/>
      <w:r w:rsidRPr="004E4AFD">
        <w:rPr>
          <w:color w:val="auto"/>
          <w:szCs w:val="24"/>
        </w:rPr>
        <w:t>rinklės</w:t>
      </w:r>
      <w:bookmarkEnd w:id="390"/>
      <w:bookmarkEnd w:id="391"/>
      <w:bookmarkEnd w:id="392"/>
      <w:proofErr w:type="spellEnd"/>
    </w:p>
    <w:p w14:paraId="4C3A934B" w14:textId="77777777" w:rsidR="00011E30" w:rsidRPr="004E4AFD" w:rsidRDefault="00011E30" w:rsidP="007F380F">
      <w:pPr>
        <w:widowControl/>
        <w:numPr>
          <w:ilvl w:val="1"/>
          <w:numId w:val="35"/>
        </w:numPr>
        <w:tabs>
          <w:tab w:val="left" w:pos="900"/>
        </w:tabs>
        <w:autoSpaceDE/>
        <w:autoSpaceDN/>
        <w:adjustRightInd/>
        <w:spacing w:line="276" w:lineRule="auto"/>
        <w:ind w:left="900" w:right="22" w:hanging="540"/>
        <w:jc w:val="both"/>
        <w:rPr>
          <w:b/>
          <w:bCs/>
          <w:sz w:val="24"/>
          <w:szCs w:val="24"/>
        </w:rPr>
      </w:pPr>
      <w:r w:rsidRPr="004E4AFD">
        <w:rPr>
          <w:bCs/>
          <w:sz w:val="24"/>
          <w:szCs w:val="24"/>
        </w:rPr>
        <w:t xml:space="preserve">Gnybtų </w:t>
      </w:r>
      <w:proofErr w:type="spellStart"/>
      <w:r w:rsidRPr="004E4AFD">
        <w:rPr>
          <w:bCs/>
          <w:sz w:val="24"/>
          <w:szCs w:val="24"/>
        </w:rPr>
        <w:t>rinklės</w:t>
      </w:r>
      <w:proofErr w:type="spellEnd"/>
      <w:r w:rsidRPr="004E4AFD">
        <w:rPr>
          <w:b/>
          <w:bCs/>
          <w:sz w:val="24"/>
          <w:szCs w:val="24"/>
        </w:rPr>
        <w:t xml:space="preserve"> </w:t>
      </w:r>
      <w:r w:rsidRPr="004E4AFD">
        <w:rPr>
          <w:bCs/>
          <w:sz w:val="24"/>
          <w:szCs w:val="24"/>
        </w:rPr>
        <w:t>plastmasinėje dėžutėje IP≥65, skirtos kontrolinių kabelių sujungimams siurblinėje.</w:t>
      </w:r>
    </w:p>
    <w:p w14:paraId="7E3181AE" w14:textId="77777777" w:rsidR="00011E30" w:rsidRPr="004E4AFD" w:rsidRDefault="00011E30" w:rsidP="004E4AFD">
      <w:pPr>
        <w:tabs>
          <w:tab w:val="left" w:pos="900"/>
        </w:tabs>
        <w:spacing w:line="276" w:lineRule="auto"/>
        <w:ind w:right="22"/>
        <w:jc w:val="both"/>
        <w:rPr>
          <w:bCs/>
          <w:sz w:val="24"/>
          <w:szCs w:val="24"/>
        </w:rPr>
      </w:pPr>
    </w:p>
    <w:p w14:paraId="2264A50D" w14:textId="2C80924D" w:rsidR="00011E30" w:rsidRPr="004E4AFD"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393" w:name="_Toc452363334"/>
      <w:bookmarkStart w:id="394" w:name="_Toc134433838"/>
      <w:bookmarkStart w:id="395" w:name="_Toc216020857"/>
      <w:r w:rsidRPr="004E4AFD">
        <w:rPr>
          <w:color w:val="auto"/>
          <w:szCs w:val="24"/>
        </w:rPr>
        <w:t>Ekranuotas duomenų perdavimo kabelis</w:t>
      </w:r>
      <w:bookmarkEnd w:id="393"/>
      <w:bookmarkEnd w:id="394"/>
      <w:bookmarkEnd w:id="395"/>
    </w:p>
    <w:p w14:paraId="08EC4E28" w14:textId="3FAFAB0F"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r w:rsidRPr="004E4AFD">
        <w:rPr>
          <w:bCs/>
          <w:sz w:val="24"/>
          <w:szCs w:val="24"/>
        </w:rPr>
        <w:t>Ekranuotas duomenų perdavimo kabelis</w:t>
      </w:r>
      <w:r w:rsidRPr="004E4AFD">
        <w:rPr>
          <w:b/>
          <w:bCs/>
          <w:sz w:val="24"/>
          <w:szCs w:val="24"/>
        </w:rPr>
        <w:t xml:space="preserve"> </w:t>
      </w:r>
      <w:r w:rsidRPr="004E4AFD">
        <w:rPr>
          <w:bCs/>
          <w:sz w:val="24"/>
          <w:szCs w:val="24"/>
        </w:rPr>
        <w:t>2x(2+1)x0,5mm². Skirtas d</w:t>
      </w:r>
      <w:r w:rsidR="00655734">
        <w:rPr>
          <w:bCs/>
          <w:sz w:val="24"/>
          <w:szCs w:val="24"/>
        </w:rPr>
        <w:t>uomenų perdavimo magistralėms. K</w:t>
      </w:r>
      <w:r w:rsidRPr="004E4AFD">
        <w:rPr>
          <w:bCs/>
          <w:sz w:val="24"/>
          <w:szCs w:val="24"/>
        </w:rPr>
        <w:t>abelio tipas turi būti parenkamas pagal PLC gamintojo reikalavimus.</w:t>
      </w:r>
    </w:p>
    <w:p w14:paraId="6C7F0349" w14:textId="77777777" w:rsidR="00011E30" w:rsidRPr="004E4AFD" w:rsidRDefault="00011E30" w:rsidP="004E4AFD">
      <w:pPr>
        <w:tabs>
          <w:tab w:val="left" w:pos="900"/>
        </w:tabs>
        <w:spacing w:line="276" w:lineRule="auto"/>
        <w:ind w:right="22"/>
        <w:jc w:val="both"/>
        <w:rPr>
          <w:bCs/>
          <w:sz w:val="24"/>
          <w:szCs w:val="24"/>
        </w:rPr>
      </w:pPr>
    </w:p>
    <w:p w14:paraId="5FADEE8B" w14:textId="5B79559C" w:rsidR="00011E30" w:rsidRPr="004E4AFD" w:rsidRDefault="00011E30" w:rsidP="007F380F">
      <w:pPr>
        <w:pStyle w:val="Heading3"/>
        <w:numPr>
          <w:ilvl w:val="2"/>
          <w:numId w:val="16"/>
        </w:numPr>
        <w:spacing w:before="0" w:line="276" w:lineRule="auto"/>
        <w:ind w:left="1797"/>
        <w:rPr>
          <w:color w:val="auto"/>
          <w:szCs w:val="24"/>
        </w:rPr>
      </w:pPr>
      <w:bookmarkStart w:id="396" w:name="_Toc452363335"/>
      <w:bookmarkStart w:id="397" w:name="_Toc134433839"/>
      <w:bookmarkStart w:id="398" w:name="_Toc216020858"/>
      <w:r w:rsidRPr="004E4AFD">
        <w:rPr>
          <w:color w:val="auto"/>
          <w:szCs w:val="24"/>
        </w:rPr>
        <w:t>Ekranuotas kontrolinis kabelis</w:t>
      </w:r>
      <w:bookmarkEnd w:id="396"/>
      <w:bookmarkEnd w:id="397"/>
      <w:bookmarkEnd w:id="398"/>
    </w:p>
    <w:p w14:paraId="14CB16BD"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r w:rsidRPr="004E4AFD">
        <w:rPr>
          <w:bCs/>
          <w:sz w:val="24"/>
          <w:szCs w:val="24"/>
        </w:rPr>
        <w:t>Ekranuotas kontrolinis kabelis su 0,75mm² varinėmis gyslomis skirtas valdymo, signalizacijos ir matavimo prietaisų sujungimams.</w:t>
      </w:r>
    </w:p>
    <w:p w14:paraId="4E340FF9"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p>
    <w:p w14:paraId="3E55AFF4" w14:textId="58D62001" w:rsidR="00011E30" w:rsidRPr="004E4AFD"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399" w:name="_Toc452363336"/>
      <w:bookmarkStart w:id="400" w:name="_Toc134433840"/>
      <w:bookmarkStart w:id="401" w:name="_Toc216020859"/>
      <w:r w:rsidRPr="004E4AFD">
        <w:rPr>
          <w:color w:val="auto"/>
          <w:szCs w:val="24"/>
        </w:rPr>
        <w:t>Ekranuotas signalizacijos kabelis</w:t>
      </w:r>
      <w:bookmarkEnd w:id="399"/>
      <w:bookmarkEnd w:id="400"/>
      <w:bookmarkEnd w:id="401"/>
    </w:p>
    <w:p w14:paraId="165F2853"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Cs/>
          <w:sz w:val="24"/>
          <w:szCs w:val="24"/>
        </w:rPr>
      </w:pPr>
      <w:r w:rsidRPr="004E4AFD">
        <w:rPr>
          <w:bCs/>
          <w:sz w:val="24"/>
          <w:szCs w:val="24"/>
        </w:rPr>
        <w:t>Ekranuotas signalizacijos kabelis 4x0,5mm², skirtas apsauginės signalizacijos daviklių prijungimui.</w:t>
      </w:r>
    </w:p>
    <w:p w14:paraId="5B9AB0B9" w14:textId="77777777" w:rsidR="00011E30" w:rsidRPr="004E4AFD" w:rsidRDefault="00011E30" w:rsidP="004E4AFD">
      <w:pPr>
        <w:tabs>
          <w:tab w:val="left" w:pos="0"/>
        </w:tabs>
        <w:spacing w:line="276" w:lineRule="auto"/>
        <w:ind w:right="22"/>
        <w:jc w:val="both"/>
        <w:rPr>
          <w:bCs/>
          <w:sz w:val="24"/>
          <w:szCs w:val="24"/>
        </w:rPr>
      </w:pPr>
    </w:p>
    <w:p w14:paraId="587A885D" w14:textId="34A2704A" w:rsidR="00011E30" w:rsidRPr="004E4AFD" w:rsidRDefault="00011E30" w:rsidP="004E4AFD">
      <w:pPr>
        <w:pStyle w:val="Heading2"/>
        <w:tabs>
          <w:tab w:val="clear" w:pos="1569"/>
          <w:tab w:val="num" w:pos="993"/>
        </w:tabs>
        <w:ind w:left="1418" w:hanging="1418"/>
        <w:rPr>
          <w:i/>
          <w:caps/>
          <w:szCs w:val="24"/>
        </w:rPr>
      </w:pPr>
      <w:bookmarkStart w:id="402" w:name="_Toc452363337"/>
      <w:bookmarkStart w:id="403" w:name="_Toc134433841"/>
      <w:bookmarkStart w:id="404" w:name="_Toc216020860"/>
      <w:r w:rsidRPr="004E4AFD">
        <w:rPr>
          <w:szCs w:val="24"/>
        </w:rPr>
        <w:t>Specifikacijos atliekamiems darbams</w:t>
      </w:r>
      <w:bookmarkEnd w:id="402"/>
      <w:bookmarkEnd w:id="403"/>
      <w:bookmarkEnd w:id="404"/>
    </w:p>
    <w:p w14:paraId="6FCE4BD9" w14:textId="77777777" w:rsidR="00011E30" w:rsidRPr="004E4AFD" w:rsidRDefault="00011E30" w:rsidP="004E4AFD">
      <w:pPr>
        <w:tabs>
          <w:tab w:val="left" w:pos="0"/>
        </w:tabs>
        <w:spacing w:line="276" w:lineRule="auto"/>
        <w:ind w:right="22"/>
        <w:jc w:val="both"/>
        <w:rPr>
          <w:bCs/>
          <w:sz w:val="24"/>
          <w:szCs w:val="24"/>
        </w:rPr>
      </w:pPr>
    </w:p>
    <w:p w14:paraId="5840AB88" w14:textId="2996BA81" w:rsidR="00011E30" w:rsidRPr="00960371"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405" w:name="_Toc452363338"/>
      <w:bookmarkStart w:id="406" w:name="_Toc134433842"/>
      <w:bookmarkStart w:id="407" w:name="_Toc216020861"/>
      <w:r w:rsidRPr="00960371">
        <w:rPr>
          <w:color w:val="auto"/>
          <w:szCs w:val="24"/>
        </w:rPr>
        <w:t>Sistemos konfigūravimas, programavimas ir derinimas</w:t>
      </w:r>
      <w:bookmarkEnd w:id="405"/>
      <w:bookmarkEnd w:id="406"/>
      <w:bookmarkEnd w:id="407"/>
    </w:p>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14:paraId="052EDAB3" w14:textId="13D0E89C" w:rsidR="00011E30" w:rsidRPr="004E4AFD" w:rsidRDefault="00011E30" w:rsidP="004E4AFD">
      <w:pPr>
        <w:pStyle w:val="BodyText"/>
        <w:spacing w:after="0" w:line="276" w:lineRule="auto"/>
        <w:ind w:right="22" w:firstLine="567"/>
        <w:jc w:val="both"/>
        <w:rPr>
          <w:sz w:val="24"/>
          <w:szCs w:val="24"/>
        </w:rPr>
      </w:pPr>
      <w:r w:rsidRPr="00960371">
        <w:rPr>
          <w:sz w:val="24"/>
          <w:szCs w:val="24"/>
        </w:rPr>
        <w:t xml:space="preserve">Duomenų perdavimas į esamą SCADA per telekomunikacinių paslaugų operatorių GSM radijo ryšiu, GPRS su APN </w:t>
      </w:r>
      <w:r w:rsidR="000A45B2">
        <w:rPr>
          <w:sz w:val="24"/>
          <w:szCs w:val="24"/>
        </w:rPr>
        <w:t xml:space="preserve">ar </w:t>
      </w:r>
      <w:proofErr w:type="spellStart"/>
      <w:r w:rsidR="000A45B2">
        <w:rPr>
          <w:sz w:val="24"/>
          <w:szCs w:val="24"/>
        </w:rPr>
        <w:t>lygaiverte</w:t>
      </w:r>
      <w:proofErr w:type="spellEnd"/>
      <w:r w:rsidR="000A45B2">
        <w:rPr>
          <w:sz w:val="24"/>
          <w:szCs w:val="24"/>
        </w:rPr>
        <w:t xml:space="preserve"> </w:t>
      </w:r>
      <w:r w:rsidRPr="00960371">
        <w:rPr>
          <w:sz w:val="24"/>
          <w:szCs w:val="24"/>
        </w:rPr>
        <w:t>technologija. Turi</w:t>
      </w:r>
      <w:r w:rsidRPr="004E4AFD">
        <w:rPr>
          <w:sz w:val="24"/>
          <w:szCs w:val="24"/>
        </w:rPr>
        <w:t xml:space="preserve"> būti suko</w:t>
      </w:r>
      <w:r w:rsidR="000A45B2">
        <w:rPr>
          <w:sz w:val="24"/>
          <w:szCs w:val="24"/>
        </w:rPr>
        <w:t>nfigūruoti ir papildyti naujais objektais esamas</w:t>
      </w:r>
      <w:r w:rsidRPr="004E4AFD">
        <w:rPr>
          <w:sz w:val="24"/>
          <w:szCs w:val="24"/>
        </w:rPr>
        <w:t xml:space="preserve"> SCADA </w:t>
      </w:r>
      <w:r w:rsidR="000A45B2">
        <w:rPr>
          <w:sz w:val="24"/>
          <w:szCs w:val="24"/>
        </w:rPr>
        <w:t>serveris</w:t>
      </w:r>
      <w:r w:rsidRPr="004E4AFD">
        <w:rPr>
          <w:sz w:val="24"/>
          <w:szCs w:val="24"/>
        </w:rPr>
        <w:t xml:space="preserve"> bei </w:t>
      </w:r>
      <w:r w:rsidR="000A45B2">
        <w:rPr>
          <w:sz w:val="24"/>
          <w:szCs w:val="24"/>
        </w:rPr>
        <w:t xml:space="preserve">valdymo </w:t>
      </w:r>
      <w:r w:rsidRPr="004E4AFD">
        <w:rPr>
          <w:sz w:val="24"/>
          <w:szCs w:val="24"/>
        </w:rPr>
        <w:t>program</w:t>
      </w:r>
      <w:r w:rsidR="000A45B2">
        <w:rPr>
          <w:sz w:val="24"/>
          <w:szCs w:val="24"/>
        </w:rPr>
        <w:t>a</w:t>
      </w:r>
      <w:r w:rsidRPr="004E4AFD">
        <w:rPr>
          <w:sz w:val="24"/>
          <w:szCs w:val="24"/>
        </w:rPr>
        <w:t>.</w:t>
      </w:r>
    </w:p>
    <w:p w14:paraId="7188A578" w14:textId="46E3E839" w:rsidR="00011E30" w:rsidRPr="004E4AFD" w:rsidRDefault="000A45B2" w:rsidP="004E4AFD">
      <w:pPr>
        <w:spacing w:line="276" w:lineRule="auto"/>
        <w:ind w:right="22" w:firstLine="567"/>
        <w:jc w:val="both"/>
        <w:rPr>
          <w:b/>
          <w:sz w:val="24"/>
          <w:szCs w:val="24"/>
        </w:rPr>
      </w:pPr>
      <w:r>
        <w:rPr>
          <w:sz w:val="24"/>
          <w:szCs w:val="24"/>
        </w:rPr>
        <w:t>SCADA s</w:t>
      </w:r>
      <w:r w:rsidR="00011E30" w:rsidRPr="004E4AFD">
        <w:rPr>
          <w:sz w:val="24"/>
          <w:szCs w:val="24"/>
        </w:rPr>
        <w:t xml:space="preserve">istemos programinė konfigūracija atliekama vadovaujantis </w:t>
      </w:r>
      <w:r>
        <w:rPr>
          <w:sz w:val="24"/>
          <w:szCs w:val="24"/>
        </w:rPr>
        <w:t xml:space="preserve">siurblinės veikimo </w:t>
      </w:r>
      <w:r w:rsidR="00011E30" w:rsidRPr="004E4AFD">
        <w:rPr>
          <w:sz w:val="24"/>
          <w:szCs w:val="24"/>
        </w:rPr>
        <w:t>technologinio proceso reikalavimais. Atliekant derinimo darbus turi būti atliktas visas paleidimo – derinimo darbų kompleksas</w:t>
      </w:r>
      <w:r w:rsidR="00011E30" w:rsidRPr="004E4AFD">
        <w:rPr>
          <w:bCs/>
          <w:sz w:val="24"/>
          <w:szCs w:val="24"/>
        </w:rPr>
        <w:t xml:space="preserve">, įskaitant ir esamos SCADA programos naujo „lango“ sukūrimą susijusį su naujos siurblinės įvedimu, papildant objekto </w:t>
      </w:r>
      <w:proofErr w:type="spellStart"/>
      <w:r w:rsidR="00011E30" w:rsidRPr="004E4AFD">
        <w:rPr>
          <w:bCs/>
          <w:sz w:val="24"/>
          <w:szCs w:val="24"/>
        </w:rPr>
        <w:t>mnemoschemomis</w:t>
      </w:r>
      <w:proofErr w:type="spellEnd"/>
      <w:r w:rsidR="00011E30" w:rsidRPr="004E4AFD">
        <w:rPr>
          <w:bCs/>
          <w:sz w:val="24"/>
          <w:szCs w:val="24"/>
        </w:rPr>
        <w:t xml:space="preserve"> bei technologinių parametrų protokolais ir grafikais.</w:t>
      </w:r>
    </w:p>
    <w:p w14:paraId="2240DF63" w14:textId="04AA2264" w:rsidR="00011E30" w:rsidRPr="004E4AFD" w:rsidRDefault="00011E30" w:rsidP="004E4AFD">
      <w:pPr>
        <w:spacing w:line="276" w:lineRule="auto"/>
        <w:ind w:right="22" w:firstLine="567"/>
        <w:jc w:val="both"/>
        <w:rPr>
          <w:sz w:val="24"/>
          <w:szCs w:val="24"/>
        </w:rPr>
      </w:pPr>
      <w:r w:rsidRPr="004E4AFD">
        <w:rPr>
          <w:sz w:val="24"/>
          <w:szCs w:val="24"/>
        </w:rPr>
        <w:t xml:space="preserve">Centrinėje dispečerinėje būtina atlikti visus ryšio, SCADA sistemos, bei visų su SCADA susijusių </w:t>
      </w:r>
      <w:r w:rsidRPr="004E4AFD">
        <w:rPr>
          <w:sz w:val="24"/>
          <w:szCs w:val="24"/>
        </w:rPr>
        <w:lastRenderedPageBreak/>
        <w:t>programų (ataskaitos, elektros apskaita ir t.t) darbus.</w:t>
      </w:r>
    </w:p>
    <w:p w14:paraId="2DC696EF" w14:textId="77777777" w:rsidR="00011E30" w:rsidRPr="004E4AFD" w:rsidRDefault="00011E30" w:rsidP="004E4AFD">
      <w:pPr>
        <w:spacing w:line="276" w:lineRule="auto"/>
        <w:ind w:right="22" w:firstLine="567"/>
        <w:jc w:val="both"/>
        <w:rPr>
          <w:sz w:val="24"/>
          <w:szCs w:val="24"/>
        </w:rPr>
      </w:pPr>
    </w:p>
    <w:p w14:paraId="36990A9E" w14:textId="167DAF2C" w:rsidR="00011E30" w:rsidRPr="004E4AFD"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408" w:name="_Toc452363339"/>
      <w:bookmarkStart w:id="409" w:name="_Toc134433843"/>
      <w:bookmarkStart w:id="410" w:name="_Toc216020862"/>
      <w:r w:rsidRPr="004E4AFD">
        <w:rPr>
          <w:color w:val="auto"/>
          <w:szCs w:val="24"/>
        </w:rPr>
        <w:t>Saugos reikalavimai</w:t>
      </w:r>
      <w:bookmarkEnd w:id="408"/>
      <w:bookmarkEnd w:id="409"/>
      <w:bookmarkEnd w:id="410"/>
    </w:p>
    <w:p w14:paraId="33A51E32" w14:textId="0DF61665" w:rsidR="00011E30" w:rsidRPr="004E4AFD" w:rsidRDefault="00011E30" w:rsidP="004E4AFD">
      <w:pPr>
        <w:spacing w:line="276" w:lineRule="auto"/>
        <w:ind w:right="22" w:firstLine="567"/>
        <w:jc w:val="both"/>
        <w:rPr>
          <w:sz w:val="24"/>
          <w:szCs w:val="24"/>
        </w:rPr>
      </w:pPr>
      <w:r w:rsidRPr="004E4AFD">
        <w:rPr>
          <w:sz w:val="24"/>
          <w:szCs w:val="24"/>
        </w:rPr>
        <w:t xml:space="preserve">Visus darbus turi vykdyti tik kvalifikuoti specialistai. Sumontuota įranga neturi kelti pavojaus jokiam statybvietėje dirbančiam ar galinčiam į ją patekti personalui. Ten, kur galimas netyčinis kontaktas su įtampą turinčiomis dalimis, turi būti reikiami įspėjantieji užrašai. Kai nedirbama, visus vamzdžius ir dėžutes reikia uždengti dangteliais </w:t>
      </w:r>
      <w:r w:rsidRPr="000A45B2">
        <w:rPr>
          <w:sz w:val="24"/>
          <w:szCs w:val="24"/>
        </w:rPr>
        <w:t>ar uždaryti. Turi būti naudojami gamykliniai PVC dangteliai. Plokštės, valdymo prietaisai, komutaciniai skydai ir kita automatikos įranga turi būti apsaugota nuo dulkių ir mechaninių pažeidimų montavimo metu.</w:t>
      </w:r>
    </w:p>
    <w:p w14:paraId="6084359C" w14:textId="77777777" w:rsidR="00011E30" w:rsidRPr="004E4AFD" w:rsidRDefault="00011E30" w:rsidP="004E4AFD">
      <w:pPr>
        <w:spacing w:line="276" w:lineRule="auto"/>
        <w:ind w:left="900" w:right="22"/>
        <w:jc w:val="both"/>
        <w:rPr>
          <w:sz w:val="24"/>
          <w:szCs w:val="24"/>
        </w:rPr>
      </w:pPr>
    </w:p>
    <w:p w14:paraId="4B098C85" w14:textId="56BA8380" w:rsidR="00011E30" w:rsidRPr="004E4AFD" w:rsidRDefault="00011E30" w:rsidP="007F380F">
      <w:pPr>
        <w:pStyle w:val="Heading3"/>
        <w:numPr>
          <w:ilvl w:val="2"/>
          <w:numId w:val="16"/>
        </w:numPr>
        <w:spacing w:before="0" w:line="276" w:lineRule="auto"/>
        <w:ind w:left="1797"/>
        <w:rPr>
          <w:color w:val="auto"/>
          <w:szCs w:val="24"/>
        </w:rPr>
      </w:pPr>
      <w:bookmarkStart w:id="411" w:name="_Toc452363340"/>
      <w:bookmarkStart w:id="412" w:name="_Toc134433844"/>
      <w:bookmarkStart w:id="413" w:name="_Toc216020863"/>
      <w:r w:rsidRPr="004E4AFD">
        <w:rPr>
          <w:color w:val="auto"/>
          <w:szCs w:val="24"/>
        </w:rPr>
        <w:t>Įrenginių montažas</w:t>
      </w:r>
      <w:bookmarkEnd w:id="411"/>
      <w:bookmarkEnd w:id="412"/>
      <w:bookmarkEnd w:id="413"/>
    </w:p>
    <w:p w14:paraId="3EA322E9" w14:textId="34C5DFC8" w:rsidR="00011E30" w:rsidRPr="004E4AFD" w:rsidRDefault="00011E30" w:rsidP="004E4AFD">
      <w:pPr>
        <w:spacing w:line="276" w:lineRule="auto"/>
        <w:ind w:right="22" w:firstLine="567"/>
        <w:jc w:val="both"/>
        <w:rPr>
          <w:sz w:val="24"/>
          <w:szCs w:val="24"/>
        </w:rPr>
      </w:pPr>
      <w:r w:rsidRPr="004E4AFD">
        <w:rPr>
          <w:sz w:val="24"/>
          <w:szCs w:val="24"/>
        </w:rPr>
        <w:t xml:space="preserve">Visų korpusų, spintų, laidų zonų ir pan. vidus turi būti valomas, kad nebūtų dulkių, purvo pašalinamas </w:t>
      </w:r>
      <w:r w:rsidRPr="000A45B2">
        <w:rPr>
          <w:sz w:val="24"/>
          <w:szCs w:val="24"/>
        </w:rPr>
        <w:t>vanduo ir drėgmė. Visos tvirtinimo varžtų kiaurymės korpusuose ir spintose turi būti su varžtais. Visi įrengimai turi būti patikimai pritvirtinti. Įrengimai turi būti montuojami patogiose aptarnavimui vietose.</w:t>
      </w:r>
    </w:p>
    <w:p w14:paraId="137F1B31" w14:textId="77777777" w:rsidR="00011E30" w:rsidRPr="004E4AFD" w:rsidRDefault="00011E30" w:rsidP="004E4AFD">
      <w:pPr>
        <w:spacing w:line="276" w:lineRule="auto"/>
        <w:ind w:left="900" w:right="22"/>
        <w:jc w:val="both"/>
        <w:rPr>
          <w:sz w:val="24"/>
          <w:szCs w:val="24"/>
        </w:rPr>
      </w:pPr>
    </w:p>
    <w:p w14:paraId="0E42D26A" w14:textId="4C539D51" w:rsidR="00011E30" w:rsidRPr="004E4AFD" w:rsidRDefault="00011E30" w:rsidP="007F380F">
      <w:pPr>
        <w:pStyle w:val="Heading3"/>
        <w:numPr>
          <w:ilvl w:val="2"/>
          <w:numId w:val="16"/>
        </w:numPr>
        <w:spacing w:before="0" w:line="276" w:lineRule="auto"/>
        <w:ind w:left="1797"/>
        <w:rPr>
          <w:color w:val="auto"/>
          <w:szCs w:val="24"/>
        </w:rPr>
      </w:pPr>
      <w:bookmarkStart w:id="414" w:name="_Toc452363341"/>
      <w:bookmarkStart w:id="415" w:name="_Toc134433845"/>
      <w:bookmarkStart w:id="416" w:name="_Toc216020864"/>
      <w:r w:rsidRPr="004E4AFD">
        <w:rPr>
          <w:color w:val="auto"/>
          <w:szCs w:val="24"/>
        </w:rPr>
        <w:t>Žymėjimas</w:t>
      </w:r>
      <w:bookmarkEnd w:id="414"/>
      <w:bookmarkEnd w:id="415"/>
      <w:bookmarkEnd w:id="416"/>
    </w:p>
    <w:p w14:paraId="668FEB19" w14:textId="77777777" w:rsidR="00011E30" w:rsidRPr="004E4AFD" w:rsidRDefault="00011E30" w:rsidP="004E4AFD">
      <w:pPr>
        <w:spacing w:line="276" w:lineRule="auto"/>
        <w:ind w:right="22" w:firstLine="567"/>
        <w:jc w:val="both"/>
        <w:rPr>
          <w:sz w:val="24"/>
          <w:szCs w:val="24"/>
        </w:rPr>
      </w:pPr>
      <w:r w:rsidRPr="004E4AFD">
        <w:rPr>
          <w:sz w:val="24"/>
          <w:szCs w:val="24"/>
        </w:rPr>
        <w:t>Kiekvienas atskiras elementas (pvz. modemas, PLC) turi būti pažymėti kodiniu numeriu tam, kad būtų identifikuoti ir palyginami pagal projektinę dokumentaciją.</w:t>
      </w:r>
    </w:p>
    <w:p w14:paraId="3A3B11B2" w14:textId="2626D340" w:rsidR="00011E30" w:rsidRPr="004E4AFD" w:rsidRDefault="00011E30" w:rsidP="004E4AFD">
      <w:pPr>
        <w:spacing w:line="276" w:lineRule="auto"/>
        <w:ind w:right="22" w:firstLine="567"/>
        <w:jc w:val="both"/>
        <w:rPr>
          <w:bCs/>
          <w:sz w:val="24"/>
          <w:szCs w:val="24"/>
        </w:rPr>
      </w:pPr>
      <w:r w:rsidRPr="004E4AFD">
        <w:rPr>
          <w:bCs/>
          <w:spacing w:val="-3"/>
          <w:sz w:val="24"/>
          <w:szCs w:val="24"/>
        </w:rPr>
        <w:t>Visi kabeliai, laidininkai ir laidai turi būti pažymėti žymekliais arba užrašais. L</w:t>
      </w:r>
      <w:r w:rsidRPr="004E4AFD">
        <w:rPr>
          <w:bCs/>
          <w:sz w:val="24"/>
          <w:szCs w:val="24"/>
        </w:rPr>
        <w:t>aidininkai, brėžiniuose sužymėti laidų numeriais, turi būti atitinkamai sužymimi. Jei kabelis sudarytas iš gamykloje sužymėtų gyslų, jos turi būti naudojamos, ir šie žymėjimai parodomi išpildymo brėžiniuose.</w:t>
      </w:r>
    </w:p>
    <w:p w14:paraId="0722BDEC" w14:textId="77777777" w:rsidR="00011E30" w:rsidRPr="004E4AFD" w:rsidRDefault="00011E30" w:rsidP="004E4AFD">
      <w:pPr>
        <w:spacing w:line="276" w:lineRule="auto"/>
        <w:ind w:left="900" w:right="22"/>
        <w:jc w:val="both"/>
        <w:rPr>
          <w:bCs/>
          <w:sz w:val="24"/>
          <w:szCs w:val="24"/>
        </w:rPr>
      </w:pPr>
    </w:p>
    <w:p w14:paraId="5ADCBB8F" w14:textId="3EC701C5" w:rsidR="00011E30" w:rsidRPr="004E4AFD" w:rsidRDefault="00011E30" w:rsidP="007F380F">
      <w:pPr>
        <w:pStyle w:val="Heading3"/>
        <w:numPr>
          <w:ilvl w:val="2"/>
          <w:numId w:val="16"/>
        </w:numPr>
        <w:spacing w:before="0" w:line="276" w:lineRule="auto"/>
        <w:ind w:left="1797"/>
        <w:rPr>
          <w:color w:val="auto"/>
          <w:szCs w:val="24"/>
        </w:rPr>
      </w:pPr>
      <w:bookmarkStart w:id="417" w:name="_Toc452363342"/>
      <w:bookmarkStart w:id="418" w:name="_Toc134433846"/>
      <w:bookmarkStart w:id="419" w:name="_Toc216020865"/>
      <w:r w:rsidRPr="004E4AFD">
        <w:rPr>
          <w:color w:val="auto"/>
          <w:szCs w:val="24"/>
        </w:rPr>
        <w:t>Įrenginių derinimo, išbandymo, matavimo darbai</w:t>
      </w:r>
      <w:bookmarkEnd w:id="417"/>
      <w:bookmarkEnd w:id="418"/>
      <w:bookmarkEnd w:id="419"/>
    </w:p>
    <w:p w14:paraId="5FDA114D" w14:textId="77777777" w:rsidR="00011E30" w:rsidRPr="004E4AFD" w:rsidRDefault="00011E30" w:rsidP="004E4AFD">
      <w:pPr>
        <w:spacing w:line="276" w:lineRule="auto"/>
        <w:ind w:right="22" w:firstLine="567"/>
        <w:jc w:val="both"/>
        <w:rPr>
          <w:bCs/>
          <w:spacing w:val="-3"/>
          <w:sz w:val="24"/>
          <w:szCs w:val="24"/>
        </w:rPr>
      </w:pPr>
      <w:r w:rsidRPr="004E4AFD">
        <w:rPr>
          <w:bCs/>
          <w:spacing w:val="-3"/>
          <w:sz w:val="24"/>
          <w:szCs w:val="24"/>
        </w:rPr>
        <w:t>Užbaigęs pavienes darbo dalis, Rangovas privalo atlikti visus vietinius bandymus visose darbo srityse. Rangovas savo lėšomis pasirūpina kvalifikuota darbo jėga, aparatūra ir prietaisais, reikalingais efektyviam bandymų atlikimui. Prireikus turi būti pademonstruotas prietaisų tikslumas. Kiekviena užbaigta objekto sistema turi būti patikrinta kaip visuma eksploatacijos sąlygomis, siekiant įsitikinti, kad kiekvienas komponentas funkcionuoja teisingai sąveikoje su visa sistema. Turi būti atlikti derinimo darbai, reikalingi tam, kad sistema veiktų, kaip numatyta.</w:t>
      </w:r>
    </w:p>
    <w:p w14:paraId="73E5DA09" w14:textId="77777777" w:rsidR="00011E30" w:rsidRDefault="00011E30" w:rsidP="005563F4">
      <w:pPr>
        <w:widowControl/>
        <w:autoSpaceDE/>
        <w:autoSpaceDN/>
        <w:adjustRightInd/>
        <w:jc w:val="center"/>
        <w:rPr>
          <w:sz w:val="24"/>
          <w:szCs w:val="24"/>
        </w:rPr>
      </w:pPr>
    </w:p>
    <w:p w14:paraId="0CBA01A4" w14:textId="6A7249C7" w:rsidR="00E930CC" w:rsidRPr="0037507D" w:rsidRDefault="00C91570" w:rsidP="005563F4">
      <w:pPr>
        <w:widowControl/>
        <w:autoSpaceDE/>
        <w:autoSpaceDN/>
        <w:adjustRightInd/>
        <w:jc w:val="center"/>
        <w:rPr>
          <w:sz w:val="24"/>
          <w:szCs w:val="24"/>
        </w:rPr>
      </w:pPr>
      <w:r>
        <w:rPr>
          <w:sz w:val="24"/>
          <w:szCs w:val="24"/>
        </w:rPr>
        <w:t>__________________________</w:t>
      </w:r>
    </w:p>
    <w:sectPr w:rsidR="00E930CC" w:rsidRPr="0037507D" w:rsidSect="005D681E">
      <w:headerReference w:type="default" r:id="rId8"/>
      <w:footerReference w:type="even" r:id="rId9"/>
      <w:footerReference w:type="default" r:id="rId10"/>
      <w:pgSz w:w="11906" w:h="16838" w:code="9"/>
      <w:pgMar w:top="907" w:right="566" w:bottom="539" w:left="1418"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3866DC" w16cex:dateUtc="2025-10-29T14:45:00Z"/>
  <w16cex:commentExtensible w16cex:durableId="5966C957" w16cex:dateUtc="2025-10-29T14:46:00Z"/>
  <w16cex:commentExtensible w16cex:durableId="582A2B7A" w16cex:dateUtc="2025-10-29T14:47:00Z"/>
  <w16cex:commentExtensible w16cex:durableId="21D118D1" w16cex:dateUtc="2025-10-29T14:48:00Z"/>
  <w16cex:commentExtensible w16cex:durableId="363C1A64" w16cex:dateUtc="2025-10-29T12:32:00Z"/>
  <w16cex:commentExtensible w16cex:durableId="3ED0501F" w16cex:dateUtc="2025-10-29T12:33:00Z"/>
  <w16cex:commentExtensible w16cex:durableId="2F646BCF" w16cex:dateUtc="2025-11-03T08:03:00Z"/>
  <w16cex:commentExtensible w16cex:durableId="5E30DBCC" w16cex:dateUtc="2025-11-03T08:02:00Z"/>
  <w16cex:commentExtensible w16cex:durableId="35CB21EA" w16cex:dateUtc="2025-10-29T12:50:00Z"/>
  <w16cex:commentExtensible w16cex:durableId="11CA4512" w16cex:dateUtc="2025-10-29T12:49:00Z"/>
  <w16cex:commentExtensible w16cex:durableId="2AF68782" w16cex:dateUtc="2025-10-29T14:02:00Z"/>
  <w16cex:commentExtensible w16cex:durableId="0282AC67" w16cex:dateUtc="2025-11-03T08:19:00Z"/>
  <w16cex:commentExtensible w16cex:durableId="68D75D2F" w16cex:dateUtc="2025-10-28T15:36:00Z"/>
  <w16cex:commentExtensible w16cex:durableId="45305AF9" w16cex:dateUtc="2025-10-29T11:32:00Z"/>
  <w16cex:commentExtensible w16cex:durableId="44F6B3A7" w16cex:dateUtc="2025-10-29T14:24:00Z"/>
  <w16cex:commentExtensible w16cex:durableId="57DF65ED" w16cex:dateUtc="2025-10-29T14:28:00Z"/>
  <w16cex:commentExtensible w16cex:durableId="7ECE0B27" w16cex:dateUtc="2025-10-29T15:14:00Z"/>
  <w16cex:commentExtensible w16cex:durableId="6C3F2931" w16cex:dateUtc="2025-10-29T15:01:00Z"/>
  <w16cex:commentExtensible w16cex:durableId="3D4C96FE" w16cex:dateUtc="2025-10-29T15:06:00Z"/>
  <w16cex:commentExtensible w16cex:durableId="3305158A" w16cex:dateUtc="2025-10-29T15:11:00Z"/>
  <w16cex:commentExtensible w16cex:durableId="635FCE92" w16cex:dateUtc="2025-10-31T11:37:00Z"/>
  <w16cex:commentExtensible w16cex:durableId="6E4B8F76" w16cex:dateUtc="2025-10-30T07:08:00Z"/>
  <w16cex:commentExtensible w16cex:durableId="38FAB489" w16cex:dateUtc="2025-10-30T07:10:00Z"/>
  <w16cex:commentExtensible w16cex:durableId="218DA7C3" w16cex:dateUtc="2025-10-30T07:13:00Z"/>
  <w16cex:commentExtensible w16cex:durableId="612F117D" w16cex:dateUtc="2025-10-30T07:16:00Z"/>
  <w16cex:commentExtensible w16cex:durableId="3BC94F43" w16cex:dateUtc="2025-10-31T11:46:00Z"/>
  <w16cex:commentExtensible w16cex:durableId="7EC0DC34" w16cex:dateUtc="2025-11-03T08:49:00Z"/>
  <w16cex:commentExtensible w16cex:durableId="2690E749" w16cex:dateUtc="2025-10-30T07:21:00Z"/>
  <w16cex:commentExtensible w16cex:durableId="52ABFB22" w16cex:dateUtc="2025-11-03T08:53:00Z"/>
  <w16cex:commentExtensible w16cex:durableId="3F9D780E" w16cex:dateUtc="2025-11-03T08:55:00Z"/>
  <w16cex:commentExtensible w16cex:durableId="1E2DDF0C" w16cex:dateUtc="2025-10-30T10:53:00Z"/>
  <w16cex:commentExtensible w16cex:durableId="14C599A8" w16cex:dateUtc="2025-10-30T10:55:00Z"/>
  <w16cex:commentExtensible w16cex:durableId="4F026C5C" w16cex:dateUtc="2025-10-29T11:37:00Z"/>
  <w16cex:commentExtensible w16cex:durableId="0C1D26CD" w16cex:dateUtc="2025-10-30T10:59:00Z"/>
  <w16cex:commentExtensible w16cex:durableId="1A731B8B" w16cex:dateUtc="2025-10-30T11:37:00Z"/>
  <w16cex:commentExtensible w16cex:durableId="5EEA4006" w16cex:dateUtc="2025-10-30T11:40:00Z"/>
  <w16cex:commentExtensible w16cex:durableId="42CAB81E" w16cex:dateUtc="2025-10-30T11:43:00Z"/>
  <w16cex:commentExtensible w16cex:durableId="2AE3EF4B" w16cex:dateUtc="2025-10-30T11:47:00Z"/>
  <w16cex:commentExtensible w16cex:durableId="7446628A" w16cex:dateUtc="2025-10-30T11:51:00Z"/>
  <w16cex:commentExtensible w16cex:durableId="10BC269D" w16cex:dateUtc="2025-10-30T11:57:00Z"/>
  <w16cex:commentExtensible w16cex:durableId="160F4681" w16cex:dateUtc="2025-10-30T12:00:00Z"/>
  <w16cex:commentExtensible w16cex:durableId="294CB6D6" w16cex:dateUtc="2025-10-30T12:03:00Z"/>
  <w16cex:commentExtensible w16cex:durableId="2C1FFC1C" w16cex:dateUtc="2025-10-30T12:30:00Z"/>
  <w16cex:commentExtensible w16cex:durableId="67F7419D" w16cex:dateUtc="2025-10-30T12:38:00Z"/>
  <w16cex:commentExtensible w16cex:durableId="37C0D84F" w16cex:dateUtc="2025-10-30T12:43:00Z"/>
  <w16cex:commentExtensible w16cex:durableId="1271A341" w16cex:dateUtc="2025-10-30T12:47:00Z"/>
  <w16cex:commentExtensible w16cex:durableId="7368D1C7" w16cex:dateUtc="2025-10-30T12:50:00Z"/>
  <w16cex:commentExtensible w16cex:durableId="65767857" w16cex:dateUtc="2025-11-03T09:08:00Z"/>
  <w16cex:commentExtensible w16cex:durableId="5609ACA8" w16cex:dateUtc="2025-10-30T12:55:00Z"/>
  <w16cex:commentExtensible w16cex:durableId="1799D55B" w16cex:dateUtc="2025-11-03T09:14:00Z"/>
  <w16cex:commentExtensible w16cex:durableId="2F238644" w16cex:dateUtc="2025-11-03T09:16:00Z"/>
  <w16cex:commentExtensible w16cex:durableId="2BE1CC60" w16cex:dateUtc="2025-10-30T13:23:00Z"/>
  <w16cex:commentExtensible w16cex:durableId="72A1C964" w16cex:dateUtc="2025-10-30T13:26:00Z"/>
  <w16cex:commentExtensible w16cex:durableId="6B13A1F7" w16cex:dateUtc="2025-11-03T09:18:00Z"/>
  <w16cex:commentExtensible w16cex:durableId="2A57ED61" w16cex:dateUtc="2025-11-03T09:20:00Z"/>
  <w16cex:commentExtensible w16cex:durableId="280415FD" w16cex:dateUtc="2025-10-30T13:40:00Z"/>
  <w16cex:commentExtensible w16cex:durableId="3A959823" w16cex:dateUtc="2025-10-30T13:41:00Z"/>
  <w16cex:commentExtensible w16cex:durableId="0FA07508" w16cex:dateUtc="2025-11-03T09:25:00Z"/>
  <w16cex:commentExtensible w16cex:durableId="20FCF15C" w16cex:dateUtc="2025-11-10T08:04:00Z"/>
  <w16cex:commentExtensible w16cex:durableId="4E00BF60" w16cex:dateUtc="2025-11-03T09:27:00Z"/>
  <w16cex:commentExtensible w16cex:durableId="18436E11" w16cex:dateUtc="2025-10-30T14:37:00Z"/>
  <w16cex:commentExtensible w16cex:durableId="24EF5DEB" w16cex:dateUtc="2025-11-03T09:31:00Z"/>
  <w16cex:commentExtensible w16cex:durableId="0D6DDDE5" w16cex:dateUtc="2025-10-30T15:04:00Z"/>
  <w16cex:commentExtensible w16cex:durableId="4938EE59" w16cex:dateUtc="2025-11-07T06:52:00Z"/>
  <w16cex:commentExtensible w16cex:durableId="2DA08689" w16cex:dateUtc="2025-10-30T15:10:00Z"/>
  <w16cex:commentExtensible w16cex:durableId="65D05153" w16cex:dateUtc="2025-10-30T15:13:00Z"/>
  <w16cex:commentExtensible w16cex:durableId="225692FD" w16cex:dateUtc="2025-10-30T15:16:00Z"/>
  <w16cex:commentExtensible w16cex:durableId="735385FA" w16cex:dateUtc="2025-10-30T15:20:00Z"/>
  <w16cex:commentExtensible w16cex:durableId="344DC842" w16cex:dateUtc="2025-11-03T10:55:00Z"/>
  <w16cex:commentExtensible w16cex:durableId="5D67D210" w16cex:dateUtc="2025-10-30T15:22:00Z"/>
  <w16cex:commentExtensible w16cex:durableId="2B45A573" w16cex:dateUtc="2025-10-30T15:24:00Z"/>
  <w16cex:commentExtensible w16cex:durableId="62BD22D3" w16cex:dateUtc="2025-10-30T15:28:00Z"/>
  <w16cex:commentExtensible w16cex:durableId="7EAEA355" w16cex:dateUtc="2025-10-30T15:36:00Z"/>
  <w16cex:commentExtensible w16cex:durableId="366926AB" w16cex:dateUtc="2025-10-30T15:37:00Z"/>
  <w16cex:commentExtensible w16cex:durableId="18090E8E" w16cex:dateUtc="2025-11-03T09:51:00Z"/>
  <w16cex:commentExtensible w16cex:durableId="46DAFF35" w16cex:dateUtc="2025-11-03T06:46:00Z"/>
  <w16cex:commentExtensible w16cex:durableId="72F94538" w16cex:dateUtc="2025-11-03T10:48:00Z"/>
  <w16cex:commentExtensible w16cex:durableId="6BB2144E" w16cex:dateUtc="2025-10-30T15:43:00Z"/>
  <w16cex:commentExtensible w16cex:durableId="7F632E93" w16cex:dateUtc="2025-10-30T15:46:00Z"/>
  <w16cex:commentExtensible w16cex:durableId="5852E190" w16cex:dateUtc="2025-11-03T10:06:00Z"/>
  <w16cex:commentExtensible w16cex:durableId="59F4A079" w16cex:dateUtc="2025-10-30T15:57:00Z"/>
  <w16cex:commentExtensible w16cex:durableId="549BADE6" w16cex:dateUtc="2025-10-30T15:57:00Z"/>
  <w16cex:commentExtensible w16cex:durableId="000CA768" w16cex:dateUtc="2025-10-30T15:59:00Z"/>
  <w16cex:commentExtensible w16cex:durableId="4A01B142" w16cex:dateUtc="2025-11-03T10:08:00Z"/>
  <w16cex:commentExtensible w16cex:durableId="368EA8CD" w16cex:dateUtc="2025-11-03T1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F6F29E" w16cid:durableId="213866DC"/>
  <w16cid:commentId w16cid:paraId="325C866C" w16cid:durableId="5966C957"/>
  <w16cid:commentId w16cid:paraId="579BECCB" w16cid:durableId="582A2B7A"/>
  <w16cid:commentId w16cid:paraId="16EFC4D3" w16cid:durableId="21D118D1"/>
  <w16cid:commentId w16cid:paraId="068A6E06" w16cid:durableId="363C1A64"/>
  <w16cid:commentId w16cid:paraId="2D8B40A3" w16cid:durableId="3ED0501F"/>
  <w16cid:commentId w16cid:paraId="1C4B0B10" w16cid:durableId="2F646BCF"/>
  <w16cid:commentId w16cid:paraId="2920FA44" w16cid:durableId="5E30DBCC"/>
  <w16cid:commentId w16cid:paraId="179D2A44" w16cid:durableId="35CB21EA"/>
  <w16cid:commentId w16cid:paraId="15562C94" w16cid:durableId="11CA4512"/>
  <w16cid:commentId w16cid:paraId="7B59BB8F" w16cid:durableId="2AF68782"/>
  <w16cid:commentId w16cid:paraId="224643F2" w16cid:durableId="0282AC67"/>
  <w16cid:commentId w16cid:paraId="476F6D22" w16cid:durableId="68D75D2F"/>
  <w16cid:commentId w16cid:paraId="2BFFD2BE" w16cid:durableId="45305AF9"/>
  <w16cid:commentId w16cid:paraId="60E2472A" w16cid:durableId="44F6B3A7"/>
  <w16cid:commentId w16cid:paraId="50D0C0F4" w16cid:durableId="57DF65ED"/>
  <w16cid:commentId w16cid:paraId="4AB5667D" w16cid:durableId="7ECE0B27"/>
  <w16cid:commentId w16cid:paraId="3C6E60BA" w16cid:durableId="6C3F2931"/>
  <w16cid:commentId w16cid:paraId="25AFF307" w16cid:durableId="3D4C96FE"/>
  <w16cid:commentId w16cid:paraId="7E635D98" w16cid:durableId="3305158A"/>
  <w16cid:commentId w16cid:paraId="66F76B89" w16cid:durableId="635FCE92"/>
  <w16cid:commentId w16cid:paraId="25C4A010" w16cid:durableId="6E4B8F76"/>
  <w16cid:commentId w16cid:paraId="79D6B126" w16cid:durableId="38FAB489"/>
  <w16cid:commentId w16cid:paraId="75A40D5F" w16cid:durableId="218DA7C3"/>
  <w16cid:commentId w16cid:paraId="62763641" w16cid:durableId="612F117D"/>
  <w16cid:commentId w16cid:paraId="1FE289BF" w16cid:durableId="3BC94F43"/>
  <w16cid:commentId w16cid:paraId="12E022D1" w16cid:durableId="7EC0DC34"/>
  <w16cid:commentId w16cid:paraId="6D750DFC" w16cid:durableId="2690E749"/>
  <w16cid:commentId w16cid:paraId="3C71A9DE" w16cid:durableId="52ABFB22"/>
  <w16cid:commentId w16cid:paraId="75166034" w16cid:durableId="3F9D780E"/>
  <w16cid:commentId w16cid:paraId="35CCA27B" w16cid:durableId="1E2DDF0C"/>
  <w16cid:commentId w16cid:paraId="65560A7D" w16cid:durableId="14C599A8"/>
  <w16cid:commentId w16cid:paraId="148A969F" w16cid:durableId="4F026C5C"/>
  <w16cid:commentId w16cid:paraId="74DD88F9" w16cid:durableId="0C1D26CD"/>
  <w16cid:commentId w16cid:paraId="5B67A770" w16cid:durableId="1A731B8B"/>
  <w16cid:commentId w16cid:paraId="02512D94" w16cid:durableId="5EEA4006"/>
  <w16cid:commentId w16cid:paraId="5D84F676" w16cid:durableId="42CAB81E"/>
  <w16cid:commentId w16cid:paraId="4DAAB2F3" w16cid:durableId="2AE3EF4B"/>
  <w16cid:commentId w16cid:paraId="21392443" w16cid:durableId="7446628A"/>
  <w16cid:commentId w16cid:paraId="0E6B036B" w16cid:durableId="10BC269D"/>
  <w16cid:commentId w16cid:paraId="0497AEC0" w16cid:durableId="160F4681"/>
  <w16cid:commentId w16cid:paraId="651DF0A4" w16cid:durableId="294CB6D6"/>
  <w16cid:commentId w16cid:paraId="77C977D7" w16cid:durableId="2C1FFC1C"/>
  <w16cid:commentId w16cid:paraId="30E0DC8D" w16cid:durableId="67F7419D"/>
  <w16cid:commentId w16cid:paraId="7274171E" w16cid:durableId="37C0D84F"/>
  <w16cid:commentId w16cid:paraId="27815566" w16cid:durableId="1271A341"/>
  <w16cid:commentId w16cid:paraId="127F170A" w16cid:durableId="7368D1C7"/>
  <w16cid:commentId w16cid:paraId="5C1E4A72" w16cid:durableId="65767857"/>
  <w16cid:commentId w16cid:paraId="4BBCAD18" w16cid:durableId="5609ACA8"/>
  <w16cid:commentId w16cid:paraId="11FD5C4A" w16cid:durableId="1799D55B"/>
  <w16cid:commentId w16cid:paraId="51DD5907" w16cid:durableId="2F238644"/>
  <w16cid:commentId w16cid:paraId="3AEB9254" w16cid:durableId="2BE1CC60"/>
  <w16cid:commentId w16cid:paraId="48174786" w16cid:durableId="72A1C964"/>
  <w16cid:commentId w16cid:paraId="472DF4E6" w16cid:durableId="6B13A1F7"/>
  <w16cid:commentId w16cid:paraId="060A7176" w16cid:durableId="2A57ED61"/>
  <w16cid:commentId w16cid:paraId="5E26A696" w16cid:durableId="280415FD"/>
  <w16cid:commentId w16cid:paraId="104F665E" w16cid:durableId="3A959823"/>
  <w16cid:commentId w16cid:paraId="0DA1D9C3" w16cid:durableId="0FA07508"/>
  <w16cid:commentId w16cid:paraId="03D8D1BB" w16cid:durableId="20FCF15C"/>
  <w16cid:commentId w16cid:paraId="7FC77356" w16cid:durableId="4E00BF60"/>
  <w16cid:commentId w16cid:paraId="188579E8" w16cid:durableId="18436E11"/>
  <w16cid:commentId w16cid:paraId="5C5EF8FE" w16cid:durableId="24EF5DEB"/>
  <w16cid:commentId w16cid:paraId="5BA620E0" w16cid:durableId="0D6DDDE5"/>
  <w16cid:commentId w16cid:paraId="09AE1FB0" w16cid:durableId="4938EE59"/>
  <w16cid:commentId w16cid:paraId="1D8B1B8B" w16cid:durableId="2DA08689"/>
  <w16cid:commentId w16cid:paraId="3E23901D" w16cid:durableId="65D05153"/>
  <w16cid:commentId w16cid:paraId="068D6F50" w16cid:durableId="225692FD"/>
  <w16cid:commentId w16cid:paraId="1F15368E" w16cid:durableId="735385FA"/>
  <w16cid:commentId w16cid:paraId="7A12AA4F" w16cid:durableId="344DC842"/>
  <w16cid:commentId w16cid:paraId="24F0C0FA" w16cid:durableId="5D67D210"/>
  <w16cid:commentId w16cid:paraId="73EE1C6F" w16cid:durableId="2B45A573"/>
  <w16cid:commentId w16cid:paraId="03138F39" w16cid:durableId="62BD22D3"/>
  <w16cid:commentId w16cid:paraId="3C530F12" w16cid:durableId="7EAEA355"/>
  <w16cid:commentId w16cid:paraId="325B9EA7" w16cid:durableId="366926AB"/>
  <w16cid:commentId w16cid:paraId="4C6BED62" w16cid:durableId="18090E8E"/>
  <w16cid:commentId w16cid:paraId="0F90A731" w16cid:durableId="46DAFF35"/>
  <w16cid:commentId w16cid:paraId="136057BA" w16cid:durableId="72F94538"/>
  <w16cid:commentId w16cid:paraId="7CCDC831" w16cid:durableId="6BB2144E"/>
  <w16cid:commentId w16cid:paraId="1FF07E59" w16cid:durableId="7F632E93"/>
  <w16cid:commentId w16cid:paraId="5E53BBBC" w16cid:durableId="5852E190"/>
  <w16cid:commentId w16cid:paraId="2A88DA93" w16cid:durableId="59F4A079"/>
  <w16cid:commentId w16cid:paraId="74EAB427" w16cid:durableId="549BADE6"/>
  <w16cid:commentId w16cid:paraId="0AA54F70" w16cid:durableId="000CA768"/>
  <w16cid:commentId w16cid:paraId="4B0AEB03" w16cid:durableId="4A01B142"/>
  <w16cid:commentId w16cid:paraId="19E173E0" w16cid:durableId="368EA8C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E222C" w14:textId="77777777" w:rsidR="00382ADD" w:rsidRDefault="00382ADD">
      <w:r>
        <w:separator/>
      </w:r>
    </w:p>
  </w:endnote>
  <w:endnote w:type="continuationSeparator" w:id="0">
    <w:p w14:paraId="5BEB4616" w14:textId="77777777" w:rsidR="00382ADD" w:rsidRDefault="00382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Arial Unicode MS"/>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ueHelveticaBlack">
    <w:altName w:val="Times New Roman"/>
    <w:charset w:val="00"/>
    <w:family w:val="auto"/>
    <w:pitch w:val="variable"/>
  </w:font>
  <w:font w:name="TimesNewRomanPSMT">
    <w:altName w:val="Times New Roman"/>
    <w:charset w:val="BA"/>
    <w:family w:val="roman"/>
    <w:pitch w:val="variable"/>
    <w:sig w:usb0="00000005" w:usb1="00000000" w:usb2="00000000" w:usb3="00000000" w:csb0="00000002" w:csb1="00000000"/>
  </w:font>
  <w:font w:name="HelveticaLT">
    <w:altName w:val="Arial"/>
    <w:charset w:val="BA"/>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MS Gothic"/>
    <w:panose1 w:val="00000000000000000000"/>
    <w:charset w:val="80"/>
    <w:family w:val="auto"/>
    <w:notTrueType/>
    <w:pitch w:val="default"/>
    <w:sig w:usb0="00000001" w:usb1="08070000" w:usb2="00000010" w:usb3="00000000" w:csb0="00020000" w:csb1="00000000"/>
  </w:font>
  <w:font w:name="CIDFont+F2">
    <w:altName w:val="Yu Gothic"/>
    <w:panose1 w:val="00000000000000000000"/>
    <w:charset w:val="80"/>
    <w:family w:val="auto"/>
    <w:notTrueType/>
    <w:pitch w:val="default"/>
    <w:sig w:usb0="00000001" w:usb1="08070000" w:usb2="00000010" w:usb3="00000000" w:csb0="00020000"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BEAB0" w14:textId="77777777" w:rsidR="002C5748" w:rsidRDefault="002C5748"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1748B4" w14:textId="77777777" w:rsidR="002C5748" w:rsidRDefault="002C5748" w:rsidP="00C76E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E5154" w14:textId="77777777" w:rsidR="002C5748" w:rsidRDefault="002C5748"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35239">
      <w:rPr>
        <w:rStyle w:val="PageNumber"/>
        <w:noProof/>
      </w:rPr>
      <w:t>31</w:t>
    </w:r>
    <w:r>
      <w:rPr>
        <w:rStyle w:val="PageNumber"/>
      </w:rPr>
      <w:fldChar w:fldCharType="end"/>
    </w:r>
  </w:p>
  <w:p w14:paraId="6922B484" w14:textId="77777777" w:rsidR="002C5748" w:rsidRDefault="002C5748" w:rsidP="00C76E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5C14F" w14:textId="77777777" w:rsidR="00382ADD" w:rsidRDefault="00382ADD">
      <w:r>
        <w:separator/>
      </w:r>
    </w:p>
  </w:footnote>
  <w:footnote w:type="continuationSeparator" w:id="0">
    <w:p w14:paraId="4A4FEB4C" w14:textId="77777777" w:rsidR="00382ADD" w:rsidRDefault="00382A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Borders>
        <w:bottom w:val="single" w:sz="4" w:space="0" w:color="auto"/>
      </w:tblBorders>
      <w:tblLook w:val="01E0" w:firstRow="1" w:lastRow="1" w:firstColumn="1" w:lastColumn="1" w:noHBand="0" w:noVBand="0"/>
    </w:tblPr>
    <w:tblGrid>
      <w:gridCol w:w="6804"/>
      <w:gridCol w:w="2977"/>
    </w:tblGrid>
    <w:tr w:rsidR="002C5748" w:rsidRPr="005E4C29" w14:paraId="25046424" w14:textId="77777777" w:rsidTr="00C0012C">
      <w:trPr>
        <w:trHeight w:val="416"/>
      </w:trPr>
      <w:tc>
        <w:tcPr>
          <w:tcW w:w="6804" w:type="dxa"/>
        </w:tcPr>
        <w:p w14:paraId="09E6632B" w14:textId="0D879F06" w:rsidR="002C5748" w:rsidRPr="00C0012C" w:rsidRDefault="002C5748" w:rsidP="00B20C64">
          <w:pPr>
            <w:rPr>
              <w:caps/>
              <w:sz w:val="18"/>
              <w:szCs w:val="18"/>
            </w:rPr>
          </w:pPr>
          <w:bookmarkStart w:id="420" w:name="_Hlk535332620"/>
          <w:r>
            <w:rPr>
              <w:spacing w:val="-1"/>
              <w:sz w:val="18"/>
              <w:szCs w:val="18"/>
            </w:rPr>
            <w:t>B</w:t>
          </w:r>
          <w:r w:rsidRPr="00C0012C">
            <w:rPr>
              <w:spacing w:val="-1"/>
              <w:sz w:val="18"/>
              <w:szCs w:val="18"/>
            </w:rPr>
            <w:t xml:space="preserve">uitinių nuotekų </w:t>
          </w:r>
          <w:r>
            <w:rPr>
              <w:spacing w:val="-1"/>
              <w:sz w:val="18"/>
              <w:szCs w:val="18"/>
            </w:rPr>
            <w:t xml:space="preserve">šalinimo tinklų statyba </w:t>
          </w:r>
          <w:proofErr w:type="spellStart"/>
          <w:r w:rsidR="00B20C64">
            <w:rPr>
              <w:spacing w:val="-1"/>
              <w:sz w:val="18"/>
              <w:szCs w:val="18"/>
            </w:rPr>
            <w:t>Narvaišių</w:t>
          </w:r>
          <w:proofErr w:type="spellEnd"/>
          <w:r>
            <w:rPr>
              <w:spacing w:val="-1"/>
              <w:sz w:val="18"/>
              <w:szCs w:val="18"/>
            </w:rPr>
            <w:t xml:space="preserve"> k., Plungės</w:t>
          </w:r>
          <w:r w:rsidRPr="00C0012C">
            <w:rPr>
              <w:spacing w:val="-1"/>
              <w:sz w:val="18"/>
              <w:szCs w:val="18"/>
            </w:rPr>
            <w:t xml:space="preserve"> r. sav.</w:t>
          </w:r>
        </w:p>
      </w:tc>
      <w:tc>
        <w:tcPr>
          <w:tcW w:w="2977" w:type="dxa"/>
        </w:tcPr>
        <w:p w14:paraId="019AA6FA" w14:textId="2F06D3B8" w:rsidR="002C5748" w:rsidRPr="00C0012C" w:rsidRDefault="002C5748" w:rsidP="00C0012C">
          <w:pPr>
            <w:pStyle w:val="Header"/>
            <w:rPr>
              <w:b/>
              <w:sz w:val="18"/>
              <w:szCs w:val="18"/>
            </w:rPr>
          </w:pPr>
          <w:r w:rsidRPr="00C0012C">
            <w:rPr>
              <w:bCs/>
              <w:sz w:val="18"/>
              <w:szCs w:val="18"/>
            </w:rPr>
            <w:t>Užsakovo reikalavimai</w:t>
          </w:r>
        </w:p>
      </w:tc>
    </w:tr>
    <w:bookmarkEnd w:id="420"/>
  </w:tbl>
  <w:p w14:paraId="34829012" w14:textId="77777777" w:rsidR="002C5748" w:rsidRPr="00C76EB5" w:rsidRDefault="002C5748" w:rsidP="00C76EB5">
    <w:pPr>
      <w:pStyle w:val="Header"/>
      <w:rPr>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9E8A68C"/>
    <w:lvl w:ilvl="0">
      <w:numFmt w:val="bullet"/>
      <w:pStyle w:val="ListNumber"/>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3A16DA2E"/>
    <w:name w:val="WW8Num9"/>
    <w:lvl w:ilvl="0">
      <w:start w:val="1"/>
      <w:numFmt w:val="bullet"/>
      <w:lvlText w:val=""/>
      <w:lvlJc w:val="left"/>
      <w:pPr>
        <w:tabs>
          <w:tab w:val="num" w:pos="720"/>
        </w:tabs>
        <w:ind w:left="720" w:hanging="360"/>
      </w:pPr>
      <w:rPr>
        <w:rFonts w:ascii="Symbol" w:hAnsi="Symbol" w:cs="StarSymbol"/>
        <w:sz w:val="20"/>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2"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15" w15:restartNumberingAfterBreak="0">
    <w:nsid w:val="00000028"/>
    <w:multiLevelType w:val="multilevel"/>
    <w:tmpl w:val="00000028"/>
    <w:name w:val="WW8Num40"/>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294C10"/>
    <w:multiLevelType w:val="hybridMultilevel"/>
    <w:tmpl w:val="F466749E"/>
    <w:lvl w:ilvl="0" w:tplc="04090001">
      <w:start w:val="1"/>
      <w:numFmt w:val="bullet"/>
      <w:lvlText w:val=""/>
      <w:lvlJc w:val="left"/>
      <w:pPr>
        <w:tabs>
          <w:tab w:val="num" w:pos="1080"/>
        </w:tabs>
        <w:ind w:left="1080" w:hanging="360"/>
      </w:pPr>
      <w:rPr>
        <w:rFonts w:ascii="Symbol" w:hAnsi="Symbol" w:hint="default"/>
      </w:rPr>
    </w:lvl>
    <w:lvl w:ilvl="1" w:tplc="60CE13B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04A565F4"/>
    <w:multiLevelType w:val="hybridMultilevel"/>
    <w:tmpl w:val="408A5E62"/>
    <w:lvl w:ilvl="0" w:tplc="0409000F">
      <w:start w:val="1"/>
      <w:numFmt w:val="decimal"/>
      <w:lvlText w:val="%1."/>
      <w:lvlJc w:val="lef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9"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07CC4853"/>
    <w:multiLevelType w:val="multilevel"/>
    <w:tmpl w:val="3A0C4A36"/>
    <w:lvl w:ilvl="0">
      <w:start w:val="1"/>
      <w:numFmt w:val="decimal"/>
      <w:lvlText w:val="%1."/>
      <w:lvlJc w:val="left"/>
      <w:pPr>
        <w:tabs>
          <w:tab w:val="num" w:pos="1358"/>
        </w:tabs>
        <w:ind w:left="1358" w:hanging="432"/>
      </w:pPr>
      <w:rPr>
        <w:rFonts w:hint="default"/>
        <w:sz w:val="28"/>
        <w:szCs w:val="28"/>
      </w:rPr>
    </w:lvl>
    <w:lvl w:ilvl="1">
      <w:start w:val="1"/>
      <w:numFmt w:val="decimal"/>
      <w:pStyle w:val="Heading2"/>
      <w:lvlText w:val="%1.%2"/>
      <w:lvlJc w:val="left"/>
      <w:pPr>
        <w:tabs>
          <w:tab w:val="num" w:pos="1569"/>
        </w:tabs>
        <w:ind w:left="1569" w:hanging="576"/>
      </w:pPr>
      <w:rPr>
        <w:rFonts w:hint="default"/>
        <w:i w:val="0"/>
        <w:color w:val="auto"/>
      </w:rPr>
    </w:lvl>
    <w:lvl w:ilvl="2">
      <w:start w:val="1"/>
      <w:numFmt w:val="decimal"/>
      <w:lvlText w:val="%1.%2.%3"/>
      <w:lvlJc w:val="left"/>
      <w:pPr>
        <w:tabs>
          <w:tab w:val="num" w:pos="1800"/>
        </w:tabs>
        <w:ind w:left="1800" w:hanging="720"/>
      </w:pPr>
      <w:rPr>
        <w:rFonts w:hint="default"/>
        <w:i w:val="0"/>
        <w:color w:val="auto"/>
      </w:rPr>
    </w:lvl>
    <w:lvl w:ilvl="3">
      <w:start w:val="1"/>
      <w:numFmt w:val="decimal"/>
      <w:lvlText w:val="%1.%2.%3.%4"/>
      <w:lvlJc w:val="left"/>
      <w:pPr>
        <w:tabs>
          <w:tab w:val="num" w:pos="1944"/>
        </w:tabs>
        <w:ind w:left="1944" w:hanging="864"/>
      </w:pPr>
      <w:rPr>
        <w:rFonts w:hint="default"/>
        <w:b/>
      </w:rPr>
    </w:lvl>
    <w:lvl w:ilvl="4">
      <w:start w:val="1"/>
      <w:numFmt w:val="decimal"/>
      <w:lvlText w:val="%1.%2.%3.%4.%5"/>
      <w:lvlJc w:val="left"/>
      <w:pPr>
        <w:tabs>
          <w:tab w:val="num" w:pos="1934"/>
        </w:tabs>
        <w:ind w:left="1934" w:hanging="1008"/>
      </w:pPr>
      <w:rPr>
        <w:rFonts w:hint="default"/>
      </w:rPr>
    </w:lvl>
    <w:lvl w:ilvl="5">
      <w:start w:val="1"/>
      <w:numFmt w:val="decimal"/>
      <w:lvlText w:val="%1.%2.%3.%4.%5.%6"/>
      <w:lvlJc w:val="left"/>
      <w:pPr>
        <w:tabs>
          <w:tab w:val="num" w:pos="2078"/>
        </w:tabs>
        <w:ind w:left="2078" w:hanging="1152"/>
      </w:pPr>
      <w:rPr>
        <w:rFonts w:hint="default"/>
      </w:rPr>
    </w:lvl>
    <w:lvl w:ilvl="6">
      <w:start w:val="1"/>
      <w:numFmt w:val="decimal"/>
      <w:lvlText w:val="%1.%2.%3.%4.%5.%6.%7"/>
      <w:lvlJc w:val="left"/>
      <w:pPr>
        <w:tabs>
          <w:tab w:val="num" w:pos="2222"/>
        </w:tabs>
        <w:ind w:left="2222" w:hanging="1296"/>
      </w:pPr>
      <w:rPr>
        <w:rFonts w:hint="default"/>
      </w:rPr>
    </w:lvl>
    <w:lvl w:ilvl="7">
      <w:start w:val="1"/>
      <w:numFmt w:val="decimal"/>
      <w:lvlText w:val="%1.%2.%3.%4.%5.%6.%7.%8"/>
      <w:lvlJc w:val="left"/>
      <w:pPr>
        <w:tabs>
          <w:tab w:val="num" w:pos="2366"/>
        </w:tabs>
        <w:ind w:left="2366" w:hanging="1440"/>
      </w:pPr>
      <w:rPr>
        <w:rFonts w:hint="default"/>
      </w:rPr>
    </w:lvl>
    <w:lvl w:ilvl="8">
      <w:start w:val="1"/>
      <w:numFmt w:val="decimal"/>
      <w:lvlText w:val="%1.%2.%3.%4.%5.%6.%7.%8.%9"/>
      <w:lvlJc w:val="left"/>
      <w:pPr>
        <w:tabs>
          <w:tab w:val="num" w:pos="2510"/>
        </w:tabs>
        <w:ind w:left="2510" w:hanging="1584"/>
      </w:pPr>
      <w:rPr>
        <w:rFonts w:hint="default"/>
      </w:rPr>
    </w:lvl>
  </w:abstractNum>
  <w:abstractNum w:abstractNumId="21" w15:restartNumberingAfterBreak="0">
    <w:nsid w:val="07E050F7"/>
    <w:multiLevelType w:val="hybridMultilevel"/>
    <w:tmpl w:val="B2388902"/>
    <w:lvl w:ilvl="0" w:tplc="34FAE49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07FA3C95"/>
    <w:multiLevelType w:val="multilevel"/>
    <w:tmpl w:val="A9EAF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24" w15:restartNumberingAfterBreak="0">
    <w:nsid w:val="0BC06B1A"/>
    <w:multiLevelType w:val="hybridMultilevel"/>
    <w:tmpl w:val="384C1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108C6BE5"/>
    <w:multiLevelType w:val="hybridMultilevel"/>
    <w:tmpl w:val="D9E48262"/>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11D427E7"/>
    <w:multiLevelType w:val="hybridMultilevel"/>
    <w:tmpl w:val="180008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4E548C5"/>
    <w:multiLevelType w:val="hybridMultilevel"/>
    <w:tmpl w:val="03F677C0"/>
    <w:lvl w:ilvl="0" w:tplc="7102DD38">
      <w:start w:val="1"/>
      <w:numFmt w:val="decimal"/>
      <w:lvlText w:val="%1."/>
      <w:lvlJc w:val="left"/>
      <w:pPr>
        <w:ind w:left="1020" w:hanging="360"/>
      </w:pPr>
    </w:lvl>
    <w:lvl w:ilvl="1" w:tplc="58A2B962">
      <w:start w:val="1"/>
      <w:numFmt w:val="decimal"/>
      <w:lvlText w:val="%2."/>
      <w:lvlJc w:val="left"/>
      <w:pPr>
        <w:ind w:left="1020" w:hanging="360"/>
      </w:pPr>
    </w:lvl>
    <w:lvl w:ilvl="2" w:tplc="5F48E910">
      <w:start w:val="1"/>
      <w:numFmt w:val="decimal"/>
      <w:lvlText w:val="%3."/>
      <w:lvlJc w:val="left"/>
      <w:pPr>
        <w:ind w:left="1020" w:hanging="360"/>
      </w:pPr>
    </w:lvl>
    <w:lvl w:ilvl="3" w:tplc="AD24AC6E">
      <w:start w:val="1"/>
      <w:numFmt w:val="decimal"/>
      <w:lvlText w:val="%4."/>
      <w:lvlJc w:val="left"/>
      <w:pPr>
        <w:ind w:left="1020" w:hanging="360"/>
      </w:pPr>
    </w:lvl>
    <w:lvl w:ilvl="4" w:tplc="685CF83E">
      <w:start w:val="1"/>
      <w:numFmt w:val="decimal"/>
      <w:lvlText w:val="%5."/>
      <w:lvlJc w:val="left"/>
      <w:pPr>
        <w:ind w:left="1020" w:hanging="360"/>
      </w:pPr>
    </w:lvl>
    <w:lvl w:ilvl="5" w:tplc="F9A6F4C4">
      <w:start w:val="1"/>
      <w:numFmt w:val="decimal"/>
      <w:lvlText w:val="%6."/>
      <w:lvlJc w:val="left"/>
      <w:pPr>
        <w:ind w:left="1020" w:hanging="360"/>
      </w:pPr>
    </w:lvl>
    <w:lvl w:ilvl="6" w:tplc="84A07C22">
      <w:start w:val="1"/>
      <w:numFmt w:val="decimal"/>
      <w:lvlText w:val="%7."/>
      <w:lvlJc w:val="left"/>
      <w:pPr>
        <w:ind w:left="1020" w:hanging="360"/>
      </w:pPr>
    </w:lvl>
    <w:lvl w:ilvl="7" w:tplc="98F4630C">
      <w:start w:val="1"/>
      <w:numFmt w:val="decimal"/>
      <w:lvlText w:val="%8."/>
      <w:lvlJc w:val="left"/>
      <w:pPr>
        <w:ind w:left="1020" w:hanging="360"/>
      </w:pPr>
    </w:lvl>
    <w:lvl w:ilvl="8" w:tplc="47A02578">
      <w:start w:val="1"/>
      <w:numFmt w:val="decimal"/>
      <w:lvlText w:val="%9."/>
      <w:lvlJc w:val="left"/>
      <w:pPr>
        <w:ind w:left="1020" w:hanging="360"/>
      </w:pPr>
    </w:lvl>
  </w:abstractNum>
  <w:abstractNum w:abstractNumId="29" w15:restartNumberingAfterBreak="0">
    <w:nsid w:val="19B7324C"/>
    <w:multiLevelType w:val="hybridMultilevel"/>
    <w:tmpl w:val="E6BAF34A"/>
    <w:lvl w:ilvl="0" w:tplc="FAAE973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0"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1B455653"/>
    <w:multiLevelType w:val="hybridMultilevel"/>
    <w:tmpl w:val="FF5867B4"/>
    <w:lvl w:ilvl="0" w:tplc="0427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26676D72"/>
    <w:multiLevelType w:val="multilevel"/>
    <w:tmpl w:val="0FE41D5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37" w15:restartNumberingAfterBreak="0">
    <w:nsid w:val="39621C0C"/>
    <w:multiLevelType w:val="hybridMultilevel"/>
    <w:tmpl w:val="577EEE34"/>
    <w:lvl w:ilvl="0" w:tplc="04090001">
      <w:start w:val="1"/>
      <w:numFmt w:val="bullet"/>
      <w:lvlText w:val=""/>
      <w:lvlJc w:val="left"/>
      <w:pPr>
        <w:ind w:left="1260" w:hanging="360"/>
      </w:pPr>
      <w:rPr>
        <w:rFonts w:ascii="Symbol" w:hAnsi="Symbol" w:cs="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38"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39" w15:restartNumberingAfterBreak="0">
    <w:nsid w:val="3E32365D"/>
    <w:multiLevelType w:val="hybridMultilevel"/>
    <w:tmpl w:val="BC8866BE"/>
    <w:lvl w:ilvl="0" w:tplc="0000501E">
      <w:start w:val="1"/>
      <w:numFmt w:val="decimal"/>
      <w:lvlText w:val="%1)"/>
      <w:lvlJc w:val="left"/>
      <w:pPr>
        <w:ind w:left="720" w:hanging="360"/>
      </w:pPr>
    </w:lvl>
    <w:lvl w:ilvl="1" w:tplc="F588F512">
      <w:start w:val="1"/>
      <w:numFmt w:val="decimal"/>
      <w:lvlText w:val="%2)"/>
      <w:lvlJc w:val="left"/>
      <w:pPr>
        <w:ind w:left="720" w:hanging="360"/>
      </w:pPr>
    </w:lvl>
    <w:lvl w:ilvl="2" w:tplc="6294619A">
      <w:start w:val="1"/>
      <w:numFmt w:val="decimal"/>
      <w:lvlText w:val="%3)"/>
      <w:lvlJc w:val="left"/>
      <w:pPr>
        <w:ind w:left="720" w:hanging="360"/>
      </w:pPr>
    </w:lvl>
    <w:lvl w:ilvl="3" w:tplc="AA7E1420">
      <w:start w:val="1"/>
      <w:numFmt w:val="decimal"/>
      <w:lvlText w:val="%4)"/>
      <w:lvlJc w:val="left"/>
      <w:pPr>
        <w:ind w:left="720" w:hanging="360"/>
      </w:pPr>
    </w:lvl>
    <w:lvl w:ilvl="4" w:tplc="4C60906E">
      <w:start w:val="1"/>
      <w:numFmt w:val="decimal"/>
      <w:lvlText w:val="%5)"/>
      <w:lvlJc w:val="left"/>
      <w:pPr>
        <w:ind w:left="720" w:hanging="360"/>
      </w:pPr>
    </w:lvl>
    <w:lvl w:ilvl="5" w:tplc="571AEC24">
      <w:start w:val="1"/>
      <w:numFmt w:val="decimal"/>
      <w:lvlText w:val="%6)"/>
      <w:lvlJc w:val="left"/>
      <w:pPr>
        <w:ind w:left="720" w:hanging="360"/>
      </w:pPr>
    </w:lvl>
    <w:lvl w:ilvl="6" w:tplc="A9824AB8">
      <w:start w:val="1"/>
      <w:numFmt w:val="decimal"/>
      <w:lvlText w:val="%7)"/>
      <w:lvlJc w:val="left"/>
      <w:pPr>
        <w:ind w:left="720" w:hanging="360"/>
      </w:pPr>
    </w:lvl>
    <w:lvl w:ilvl="7" w:tplc="E60E6416">
      <w:start w:val="1"/>
      <w:numFmt w:val="decimal"/>
      <w:lvlText w:val="%8)"/>
      <w:lvlJc w:val="left"/>
      <w:pPr>
        <w:ind w:left="720" w:hanging="360"/>
      </w:pPr>
    </w:lvl>
    <w:lvl w:ilvl="8" w:tplc="3B9051EA">
      <w:start w:val="1"/>
      <w:numFmt w:val="decimal"/>
      <w:lvlText w:val="%9)"/>
      <w:lvlJc w:val="left"/>
      <w:pPr>
        <w:ind w:left="720" w:hanging="360"/>
      </w:pPr>
    </w:lvl>
  </w:abstractNum>
  <w:abstractNum w:abstractNumId="40"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1" w15:restartNumberingAfterBreak="0">
    <w:nsid w:val="46D04A42"/>
    <w:multiLevelType w:val="hybridMultilevel"/>
    <w:tmpl w:val="66D8E0CE"/>
    <w:lvl w:ilvl="0" w:tplc="E30A9E72">
      <w:start w:val="1"/>
      <w:numFmt w:val="decimal"/>
      <w:lvlText w:val="%1."/>
      <w:lvlJc w:val="left"/>
      <w:pPr>
        <w:tabs>
          <w:tab w:val="num" w:pos="720"/>
        </w:tabs>
        <w:ind w:left="720" w:hanging="360"/>
      </w:pPr>
      <w:rPr>
        <w:rFonts w:ascii="Times New Roman" w:hAnsi="Times New Roman" w:cs="Times New Roman"/>
      </w:rPr>
    </w:lvl>
    <w:lvl w:ilvl="1" w:tplc="1952C7FE">
      <w:numFmt w:val="none"/>
      <w:lvlText w:val=""/>
      <w:lvlJc w:val="left"/>
      <w:pPr>
        <w:tabs>
          <w:tab w:val="num" w:pos="360"/>
        </w:tabs>
      </w:pPr>
      <w:rPr>
        <w:rFonts w:ascii="Times New Roman" w:hAnsi="Times New Roman" w:cs="Times New Roman"/>
      </w:rPr>
    </w:lvl>
    <w:lvl w:ilvl="2" w:tplc="D772E718">
      <w:numFmt w:val="none"/>
      <w:lvlText w:val=""/>
      <w:lvlJc w:val="left"/>
      <w:pPr>
        <w:tabs>
          <w:tab w:val="num" w:pos="360"/>
        </w:tabs>
      </w:pPr>
      <w:rPr>
        <w:rFonts w:ascii="Times New Roman" w:hAnsi="Times New Roman" w:cs="Times New Roman"/>
      </w:rPr>
    </w:lvl>
    <w:lvl w:ilvl="3" w:tplc="417A7BC2">
      <w:numFmt w:val="none"/>
      <w:lvlText w:val=""/>
      <w:lvlJc w:val="left"/>
      <w:pPr>
        <w:tabs>
          <w:tab w:val="num" w:pos="360"/>
        </w:tabs>
      </w:pPr>
      <w:rPr>
        <w:rFonts w:ascii="Times New Roman" w:hAnsi="Times New Roman" w:cs="Times New Roman"/>
      </w:rPr>
    </w:lvl>
    <w:lvl w:ilvl="4" w:tplc="587E4462">
      <w:numFmt w:val="none"/>
      <w:lvlText w:val=""/>
      <w:lvlJc w:val="left"/>
      <w:pPr>
        <w:tabs>
          <w:tab w:val="num" w:pos="360"/>
        </w:tabs>
      </w:pPr>
      <w:rPr>
        <w:rFonts w:ascii="Times New Roman" w:hAnsi="Times New Roman" w:cs="Times New Roman"/>
      </w:rPr>
    </w:lvl>
    <w:lvl w:ilvl="5" w:tplc="C68EDA1A">
      <w:numFmt w:val="none"/>
      <w:lvlText w:val=""/>
      <w:lvlJc w:val="left"/>
      <w:pPr>
        <w:tabs>
          <w:tab w:val="num" w:pos="360"/>
        </w:tabs>
      </w:pPr>
      <w:rPr>
        <w:rFonts w:ascii="Times New Roman" w:hAnsi="Times New Roman" w:cs="Times New Roman"/>
      </w:rPr>
    </w:lvl>
    <w:lvl w:ilvl="6" w:tplc="9F3C595A">
      <w:numFmt w:val="none"/>
      <w:lvlText w:val=""/>
      <w:lvlJc w:val="left"/>
      <w:pPr>
        <w:tabs>
          <w:tab w:val="num" w:pos="360"/>
        </w:tabs>
      </w:pPr>
      <w:rPr>
        <w:rFonts w:ascii="Times New Roman" w:hAnsi="Times New Roman" w:cs="Times New Roman"/>
      </w:rPr>
    </w:lvl>
    <w:lvl w:ilvl="7" w:tplc="55CA7884">
      <w:numFmt w:val="none"/>
      <w:lvlText w:val=""/>
      <w:lvlJc w:val="left"/>
      <w:pPr>
        <w:tabs>
          <w:tab w:val="num" w:pos="360"/>
        </w:tabs>
      </w:pPr>
      <w:rPr>
        <w:rFonts w:ascii="Times New Roman" w:hAnsi="Times New Roman" w:cs="Times New Roman"/>
      </w:rPr>
    </w:lvl>
    <w:lvl w:ilvl="8" w:tplc="BC1ABEAC">
      <w:numFmt w:val="none"/>
      <w:lvlText w:val=""/>
      <w:lvlJc w:val="left"/>
      <w:pPr>
        <w:tabs>
          <w:tab w:val="num" w:pos="360"/>
        </w:tabs>
      </w:pPr>
      <w:rPr>
        <w:rFonts w:ascii="Times New Roman" w:hAnsi="Times New Roman" w:cs="Times New Roman"/>
      </w:rPr>
    </w:lvl>
  </w:abstractNum>
  <w:abstractNum w:abstractNumId="42" w15:restartNumberingAfterBreak="0">
    <w:nsid w:val="52379458"/>
    <w:multiLevelType w:val="hybridMultilevel"/>
    <w:tmpl w:val="2F6E0E0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59722AF2"/>
    <w:multiLevelType w:val="hybridMultilevel"/>
    <w:tmpl w:val="63D2CF9C"/>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C9B6EF1"/>
    <w:multiLevelType w:val="hybridMultilevel"/>
    <w:tmpl w:val="C4AEDECA"/>
    <w:lvl w:ilvl="0" w:tplc="89FE6CAC">
      <w:start w:val="1"/>
      <w:numFmt w:val="decimal"/>
      <w:lvlText w:val="%1."/>
      <w:lvlJc w:val="left"/>
      <w:pPr>
        <w:ind w:left="1020" w:hanging="360"/>
      </w:pPr>
    </w:lvl>
    <w:lvl w:ilvl="1" w:tplc="6B32DA80">
      <w:start w:val="1"/>
      <w:numFmt w:val="decimal"/>
      <w:lvlText w:val="%2."/>
      <w:lvlJc w:val="left"/>
      <w:pPr>
        <w:ind w:left="1020" w:hanging="360"/>
      </w:pPr>
    </w:lvl>
    <w:lvl w:ilvl="2" w:tplc="143CBDCE">
      <w:start w:val="1"/>
      <w:numFmt w:val="decimal"/>
      <w:lvlText w:val="%3."/>
      <w:lvlJc w:val="left"/>
      <w:pPr>
        <w:ind w:left="1020" w:hanging="360"/>
      </w:pPr>
    </w:lvl>
    <w:lvl w:ilvl="3" w:tplc="3F2AB10C">
      <w:start w:val="1"/>
      <w:numFmt w:val="decimal"/>
      <w:lvlText w:val="%4."/>
      <w:lvlJc w:val="left"/>
      <w:pPr>
        <w:ind w:left="1020" w:hanging="360"/>
      </w:pPr>
    </w:lvl>
    <w:lvl w:ilvl="4" w:tplc="B50AD362">
      <w:start w:val="1"/>
      <w:numFmt w:val="decimal"/>
      <w:lvlText w:val="%5."/>
      <w:lvlJc w:val="left"/>
      <w:pPr>
        <w:ind w:left="1020" w:hanging="360"/>
      </w:pPr>
    </w:lvl>
    <w:lvl w:ilvl="5" w:tplc="DA602DB6">
      <w:start w:val="1"/>
      <w:numFmt w:val="decimal"/>
      <w:lvlText w:val="%6."/>
      <w:lvlJc w:val="left"/>
      <w:pPr>
        <w:ind w:left="1020" w:hanging="360"/>
      </w:pPr>
    </w:lvl>
    <w:lvl w:ilvl="6" w:tplc="2F1458B2">
      <w:start w:val="1"/>
      <w:numFmt w:val="decimal"/>
      <w:lvlText w:val="%7."/>
      <w:lvlJc w:val="left"/>
      <w:pPr>
        <w:ind w:left="1020" w:hanging="360"/>
      </w:pPr>
    </w:lvl>
    <w:lvl w:ilvl="7" w:tplc="2EF490FA">
      <w:start w:val="1"/>
      <w:numFmt w:val="decimal"/>
      <w:lvlText w:val="%8."/>
      <w:lvlJc w:val="left"/>
      <w:pPr>
        <w:ind w:left="1020" w:hanging="360"/>
      </w:pPr>
    </w:lvl>
    <w:lvl w:ilvl="8" w:tplc="3CC238F0">
      <w:start w:val="1"/>
      <w:numFmt w:val="decimal"/>
      <w:lvlText w:val="%9."/>
      <w:lvlJc w:val="left"/>
      <w:pPr>
        <w:ind w:left="1020" w:hanging="360"/>
      </w:pPr>
    </w:lvl>
  </w:abstractNum>
  <w:abstractNum w:abstractNumId="46" w15:restartNumberingAfterBreak="0">
    <w:nsid w:val="5FCF59A1"/>
    <w:multiLevelType w:val="hybridMultilevel"/>
    <w:tmpl w:val="6A64F368"/>
    <w:lvl w:ilvl="0" w:tplc="E0B8B3A6">
      <w:start w:val="1"/>
      <w:numFmt w:val="decimal"/>
      <w:lvlText w:val="%1."/>
      <w:lvlJc w:val="left"/>
      <w:pPr>
        <w:tabs>
          <w:tab w:val="num" w:pos="720"/>
        </w:tabs>
        <w:ind w:left="720" w:hanging="360"/>
      </w:pPr>
      <w:rPr>
        <w:rFonts w:hint="default"/>
      </w:rPr>
    </w:lvl>
    <w:lvl w:ilvl="1" w:tplc="88104564">
      <w:start w:val="1"/>
      <w:numFmt w:val="decimal"/>
      <w:lvlText w:val="%2)"/>
      <w:lvlJc w:val="left"/>
      <w:pPr>
        <w:tabs>
          <w:tab w:val="num" w:pos="1470"/>
        </w:tabs>
        <w:ind w:left="1470" w:hanging="7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659269C1"/>
    <w:multiLevelType w:val="hybridMultilevel"/>
    <w:tmpl w:val="76DA091C"/>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49" w15:restartNumberingAfterBreak="0">
    <w:nsid w:val="68857CB8"/>
    <w:multiLevelType w:val="hybridMultilevel"/>
    <w:tmpl w:val="0B725DDE"/>
    <w:lvl w:ilvl="0" w:tplc="33EE9AA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0" w15:restartNumberingAfterBreak="0">
    <w:nsid w:val="68AA12D1"/>
    <w:multiLevelType w:val="multilevel"/>
    <w:tmpl w:val="1D00FD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9064F11"/>
    <w:multiLevelType w:val="singleLevel"/>
    <w:tmpl w:val="0E0648C0"/>
    <w:lvl w:ilvl="0">
      <w:numFmt w:val="decimal"/>
      <w:pStyle w:val="BulletedList"/>
      <w:lvlText w:val="*"/>
      <w:lvlJc w:val="left"/>
    </w:lvl>
  </w:abstractNum>
  <w:abstractNum w:abstractNumId="52" w15:restartNumberingAfterBreak="0">
    <w:nsid w:val="6A870E81"/>
    <w:multiLevelType w:val="singleLevel"/>
    <w:tmpl w:val="B5E6DD28"/>
    <w:lvl w:ilvl="0">
      <w:start w:val="1"/>
      <w:numFmt w:val="bullet"/>
      <w:pStyle w:val="ListBullet2"/>
      <w:lvlText w:val="-"/>
      <w:lvlJc w:val="left"/>
      <w:pPr>
        <w:tabs>
          <w:tab w:val="num" w:pos="851"/>
        </w:tabs>
        <w:ind w:left="851" w:hanging="426"/>
      </w:pPr>
      <w:rPr>
        <w:rFonts w:ascii="Times New Roman" w:hAnsi="Times New Roman" w:hint="default"/>
      </w:rPr>
    </w:lvl>
  </w:abstractNum>
  <w:abstractNum w:abstractNumId="53" w15:restartNumberingAfterBreak="0">
    <w:nsid w:val="6BD357A9"/>
    <w:multiLevelType w:val="hybridMultilevel"/>
    <w:tmpl w:val="7C3459EC"/>
    <w:lvl w:ilvl="0" w:tplc="88104564">
      <w:start w:val="1"/>
      <w:numFmt w:val="decimal"/>
      <w:lvlText w:val="%1)"/>
      <w:lvlJc w:val="left"/>
      <w:pPr>
        <w:tabs>
          <w:tab w:val="num" w:pos="1470"/>
        </w:tabs>
        <w:ind w:left="147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6CB1132D"/>
    <w:multiLevelType w:val="hybridMultilevel"/>
    <w:tmpl w:val="9ED869A2"/>
    <w:lvl w:ilvl="0" w:tplc="C36EE7D2">
      <w:start w:val="1"/>
      <w:numFmt w:val="decimal"/>
      <w:lvlText w:val="%1)"/>
      <w:lvlJc w:val="left"/>
      <w:pPr>
        <w:ind w:left="720" w:hanging="360"/>
      </w:pPr>
    </w:lvl>
    <w:lvl w:ilvl="1" w:tplc="26A4CE62">
      <w:start w:val="1"/>
      <w:numFmt w:val="decimal"/>
      <w:lvlText w:val="%2)"/>
      <w:lvlJc w:val="left"/>
      <w:pPr>
        <w:ind w:left="720" w:hanging="360"/>
      </w:pPr>
    </w:lvl>
    <w:lvl w:ilvl="2" w:tplc="2620E6B4">
      <w:start w:val="1"/>
      <w:numFmt w:val="decimal"/>
      <w:lvlText w:val="%3)"/>
      <w:lvlJc w:val="left"/>
      <w:pPr>
        <w:ind w:left="720" w:hanging="360"/>
      </w:pPr>
    </w:lvl>
    <w:lvl w:ilvl="3" w:tplc="40E28E1C">
      <w:start w:val="1"/>
      <w:numFmt w:val="decimal"/>
      <w:lvlText w:val="%4)"/>
      <w:lvlJc w:val="left"/>
      <w:pPr>
        <w:ind w:left="720" w:hanging="360"/>
      </w:pPr>
    </w:lvl>
    <w:lvl w:ilvl="4" w:tplc="695C7AF2">
      <w:start w:val="1"/>
      <w:numFmt w:val="decimal"/>
      <w:lvlText w:val="%5)"/>
      <w:lvlJc w:val="left"/>
      <w:pPr>
        <w:ind w:left="720" w:hanging="360"/>
      </w:pPr>
    </w:lvl>
    <w:lvl w:ilvl="5" w:tplc="1E8E8D90">
      <w:start w:val="1"/>
      <w:numFmt w:val="decimal"/>
      <w:lvlText w:val="%6)"/>
      <w:lvlJc w:val="left"/>
      <w:pPr>
        <w:ind w:left="720" w:hanging="360"/>
      </w:pPr>
    </w:lvl>
    <w:lvl w:ilvl="6" w:tplc="48DCB348">
      <w:start w:val="1"/>
      <w:numFmt w:val="decimal"/>
      <w:lvlText w:val="%7)"/>
      <w:lvlJc w:val="left"/>
      <w:pPr>
        <w:ind w:left="720" w:hanging="360"/>
      </w:pPr>
    </w:lvl>
    <w:lvl w:ilvl="7" w:tplc="68805098">
      <w:start w:val="1"/>
      <w:numFmt w:val="decimal"/>
      <w:lvlText w:val="%8)"/>
      <w:lvlJc w:val="left"/>
      <w:pPr>
        <w:ind w:left="720" w:hanging="360"/>
      </w:pPr>
    </w:lvl>
    <w:lvl w:ilvl="8" w:tplc="6A7C8EDC">
      <w:start w:val="1"/>
      <w:numFmt w:val="decimal"/>
      <w:lvlText w:val="%9)"/>
      <w:lvlJc w:val="left"/>
      <w:pPr>
        <w:ind w:left="720" w:hanging="360"/>
      </w:pPr>
    </w:lvl>
  </w:abstractNum>
  <w:num w:numId="1">
    <w:abstractNumId w:val="0"/>
    <w:lvlOverride w:ilvl="0">
      <w:lvl w:ilvl="0">
        <w:numFmt w:val="bullet"/>
        <w:pStyle w:val="ListNumber"/>
        <w:lvlText w:val="•"/>
        <w:legacy w:legacy="1" w:legacySpace="0" w:legacyIndent="393"/>
        <w:lvlJc w:val="left"/>
        <w:rPr>
          <w:rFonts w:ascii="Times New Roman" w:hAnsi="Times New Roman" w:cs="Times New Roman" w:hint="default"/>
        </w:rPr>
      </w:lvl>
    </w:lvlOverride>
  </w:num>
  <w:num w:numId="2">
    <w:abstractNumId w:val="48"/>
  </w:num>
  <w:num w:numId="3">
    <w:abstractNumId w:val="38"/>
  </w:num>
  <w:num w:numId="4">
    <w:abstractNumId w:val="27"/>
  </w:num>
  <w:num w:numId="5">
    <w:abstractNumId w:val="36"/>
  </w:num>
  <w:num w:numId="6">
    <w:abstractNumId w:val="51"/>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7">
    <w:abstractNumId w:val="52"/>
  </w:num>
  <w:num w:numId="8">
    <w:abstractNumId w:val="46"/>
  </w:num>
  <w:num w:numId="9">
    <w:abstractNumId w:val="53"/>
  </w:num>
  <w:num w:numId="10">
    <w:abstractNumId w:val="23"/>
  </w:num>
  <w:num w:numId="11">
    <w:abstractNumId w:val="47"/>
  </w:num>
  <w:num w:numId="12">
    <w:abstractNumId w:val="40"/>
  </w:num>
  <w:num w:numId="13">
    <w:abstractNumId w:val="19"/>
  </w:num>
  <w:num w:numId="14">
    <w:abstractNumId w:val="43"/>
  </w:num>
  <w:num w:numId="15">
    <w:abstractNumId w:val="33"/>
  </w:num>
  <w:num w:numId="16">
    <w:abstractNumId w:val="20"/>
  </w:num>
  <w:num w:numId="17">
    <w:abstractNumId w:val="31"/>
  </w:num>
  <w:num w:numId="18">
    <w:abstractNumId w:val="37"/>
  </w:num>
  <w:num w:numId="19">
    <w:abstractNumId w:val="35"/>
  </w:num>
  <w:num w:numId="20">
    <w:abstractNumId w:val="50"/>
  </w:num>
  <w:num w:numId="21">
    <w:abstractNumId w:val="22"/>
  </w:num>
  <w:num w:numId="22">
    <w:abstractNumId w:val="34"/>
  </w:num>
  <w:num w:numId="23">
    <w:abstractNumId w:val="29"/>
  </w:num>
  <w:num w:numId="24">
    <w:abstractNumId w:val="1"/>
  </w:num>
  <w:num w:numId="25">
    <w:abstractNumId w:val="5"/>
  </w:num>
  <w:num w:numId="26">
    <w:abstractNumId w:val="14"/>
  </w:num>
  <w:num w:numId="27">
    <w:abstractNumId w:val="17"/>
  </w:num>
  <w:num w:numId="28">
    <w:abstractNumId w:val="44"/>
  </w:num>
  <w:num w:numId="29">
    <w:abstractNumId w:val="25"/>
  </w:num>
  <w:num w:numId="30">
    <w:abstractNumId w:val="30"/>
  </w:num>
  <w:num w:numId="31">
    <w:abstractNumId w:val="32"/>
  </w:num>
  <w:num w:numId="32">
    <w:abstractNumId w:val="18"/>
  </w:num>
  <w:num w:numId="33">
    <w:abstractNumId w:val="16"/>
  </w:num>
  <w:num w:numId="34">
    <w:abstractNumId w:val="21"/>
  </w:num>
  <w:num w:numId="35">
    <w:abstractNumId w:val="41"/>
  </w:num>
  <w:num w:numId="36">
    <w:abstractNumId w:val="49"/>
  </w:num>
  <w:num w:numId="37">
    <w:abstractNumId w:val="39"/>
  </w:num>
  <w:num w:numId="38">
    <w:abstractNumId w:val="45"/>
  </w:num>
  <w:num w:numId="39">
    <w:abstractNumId w:val="54"/>
  </w:num>
  <w:num w:numId="40">
    <w:abstractNumId w:val="28"/>
  </w:num>
  <w:num w:numId="41">
    <w:abstractNumId w:val="42"/>
  </w:num>
  <w:num w:numId="42">
    <w:abstractNumId w:val="26"/>
  </w:num>
  <w:num w:numId="43">
    <w:abstractNumId w:val="2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F12"/>
    <w:rsid w:val="000002A8"/>
    <w:rsid w:val="00002401"/>
    <w:rsid w:val="00002916"/>
    <w:rsid w:val="00002EB7"/>
    <w:rsid w:val="000034C5"/>
    <w:rsid w:val="000034CC"/>
    <w:rsid w:val="000035B9"/>
    <w:rsid w:val="00003F24"/>
    <w:rsid w:val="0000485C"/>
    <w:rsid w:val="00005369"/>
    <w:rsid w:val="00005CEC"/>
    <w:rsid w:val="00005FD8"/>
    <w:rsid w:val="000067BD"/>
    <w:rsid w:val="00006879"/>
    <w:rsid w:val="000070CA"/>
    <w:rsid w:val="0000721F"/>
    <w:rsid w:val="0000771C"/>
    <w:rsid w:val="00007E35"/>
    <w:rsid w:val="00007F7D"/>
    <w:rsid w:val="00010072"/>
    <w:rsid w:val="00010E35"/>
    <w:rsid w:val="00011E30"/>
    <w:rsid w:val="00011F46"/>
    <w:rsid w:val="00012A0A"/>
    <w:rsid w:val="00012AF6"/>
    <w:rsid w:val="00012D93"/>
    <w:rsid w:val="000145DE"/>
    <w:rsid w:val="0001476B"/>
    <w:rsid w:val="000147E5"/>
    <w:rsid w:val="0001502B"/>
    <w:rsid w:val="00017D31"/>
    <w:rsid w:val="000201E9"/>
    <w:rsid w:val="00020DD7"/>
    <w:rsid w:val="000219AF"/>
    <w:rsid w:val="00021F3F"/>
    <w:rsid w:val="000221BC"/>
    <w:rsid w:val="0002270F"/>
    <w:rsid w:val="00022DF5"/>
    <w:rsid w:val="000234F9"/>
    <w:rsid w:val="0002385A"/>
    <w:rsid w:val="00024165"/>
    <w:rsid w:val="00024891"/>
    <w:rsid w:val="00026082"/>
    <w:rsid w:val="00026642"/>
    <w:rsid w:val="0002751E"/>
    <w:rsid w:val="000302C4"/>
    <w:rsid w:val="0003038E"/>
    <w:rsid w:val="00030AC0"/>
    <w:rsid w:val="00031CAD"/>
    <w:rsid w:val="00032566"/>
    <w:rsid w:val="000325B7"/>
    <w:rsid w:val="000325C5"/>
    <w:rsid w:val="000338A5"/>
    <w:rsid w:val="00033BBC"/>
    <w:rsid w:val="00033F99"/>
    <w:rsid w:val="000340A1"/>
    <w:rsid w:val="00034277"/>
    <w:rsid w:val="00035AF7"/>
    <w:rsid w:val="000368A3"/>
    <w:rsid w:val="00036920"/>
    <w:rsid w:val="00036B43"/>
    <w:rsid w:val="00037854"/>
    <w:rsid w:val="00037AEF"/>
    <w:rsid w:val="000414A4"/>
    <w:rsid w:val="00041BF8"/>
    <w:rsid w:val="00041D13"/>
    <w:rsid w:val="000422D0"/>
    <w:rsid w:val="00042709"/>
    <w:rsid w:val="00042B26"/>
    <w:rsid w:val="000434D6"/>
    <w:rsid w:val="00043C42"/>
    <w:rsid w:val="00043DFF"/>
    <w:rsid w:val="000446AD"/>
    <w:rsid w:val="0004499E"/>
    <w:rsid w:val="00044B45"/>
    <w:rsid w:val="000456FD"/>
    <w:rsid w:val="000459BC"/>
    <w:rsid w:val="00046C09"/>
    <w:rsid w:val="000505C6"/>
    <w:rsid w:val="00051226"/>
    <w:rsid w:val="000512CE"/>
    <w:rsid w:val="00052900"/>
    <w:rsid w:val="00052C5A"/>
    <w:rsid w:val="00053A32"/>
    <w:rsid w:val="00053C7E"/>
    <w:rsid w:val="00053D75"/>
    <w:rsid w:val="00056878"/>
    <w:rsid w:val="00056FD2"/>
    <w:rsid w:val="0006008F"/>
    <w:rsid w:val="00060186"/>
    <w:rsid w:val="00060A8B"/>
    <w:rsid w:val="00061E43"/>
    <w:rsid w:val="00063476"/>
    <w:rsid w:val="000635EE"/>
    <w:rsid w:val="00063A73"/>
    <w:rsid w:val="00063AC1"/>
    <w:rsid w:val="00063B76"/>
    <w:rsid w:val="000655FD"/>
    <w:rsid w:val="0006642B"/>
    <w:rsid w:val="00066AC4"/>
    <w:rsid w:val="00067064"/>
    <w:rsid w:val="000678CF"/>
    <w:rsid w:val="0007072B"/>
    <w:rsid w:val="000710F3"/>
    <w:rsid w:val="00071C9B"/>
    <w:rsid w:val="00072020"/>
    <w:rsid w:val="000729DC"/>
    <w:rsid w:val="0007373B"/>
    <w:rsid w:val="00073AA5"/>
    <w:rsid w:val="00074FF1"/>
    <w:rsid w:val="000753D9"/>
    <w:rsid w:val="00075CF9"/>
    <w:rsid w:val="00077305"/>
    <w:rsid w:val="00077325"/>
    <w:rsid w:val="00077B30"/>
    <w:rsid w:val="00077E73"/>
    <w:rsid w:val="000803B1"/>
    <w:rsid w:val="00080947"/>
    <w:rsid w:val="0008106A"/>
    <w:rsid w:val="0008143D"/>
    <w:rsid w:val="000814B9"/>
    <w:rsid w:val="00081845"/>
    <w:rsid w:val="00081A23"/>
    <w:rsid w:val="0008207C"/>
    <w:rsid w:val="00082FDA"/>
    <w:rsid w:val="00083365"/>
    <w:rsid w:val="0008365F"/>
    <w:rsid w:val="0008375E"/>
    <w:rsid w:val="00083B39"/>
    <w:rsid w:val="00083CAB"/>
    <w:rsid w:val="00083E7B"/>
    <w:rsid w:val="0008409B"/>
    <w:rsid w:val="00084C93"/>
    <w:rsid w:val="00085187"/>
    <w:rsid w:val="00086265"/>
    <w:rsid w:val="00086DE3"/>
    <w:rsid w:val="000876FB"/>
    <w:rsid w:val="00090011"/>
    <w:rsid w:val="00090261"/>
    <w:rsid w:val="00090AC5"/>
    <w:rsid w:val="000913D8"/>
    <w:rsid w:val="00091ACD"/>
    <w:rsid w:val="00091AEF"/>
    <w:rsid w:val="00092344"/>
    <w:rsid w:val="00092EF3"/>
    <w:rsid w:val="00093892"/>
    <w:rsid w:val="00093F6A"/>
    <w:rsid w:val="00094A20"/>
    <w:rsid w:val="00094B9A"/>
    <w:rsid w:val="00095914"/>
    <w:rsid w:val="00096601"/>
    <w:rsid w:val="000968CF"/>
    <w:rsid w:val="000A0410"/>
    <w:rsid w:val="000A06F6"/>
    <w:rsid w:val="000A0FF4"/>
    <w:rsid w:val="000A1C58"/>
    <w:rsid w:val="000A3D23"/>
    <w:rsid w:val="000A45B2"/>
    <w:rsid w:val="000A4C46"/>
    <w:rsid w:val="000A6CAB"/>
    <w:rsid w:val="000A79FE"/>
    <w:rsid w:val="000A7A1F"/>
    <w:rsid w:val="000A7AB3"/>
    <w:rsid w:val="000A7E45"/>
    <w:rsid w:val="000A7E78"/>
    <w:rsid w:val="000A7F36"/>
    <w:rsid w:val="000B2672"/>
    <w:rsid w:val="000B27FE"/>
    <w:rsid w:val="000B293C"/>
    <w:rsid w:val="000B29AD"/>
    <w:rsid w:val="000B3076"/>
    <w:rsid w:val="000B35B4"/>
    <w:rsid w:val="000B3823"/>
    <w:rsid w:val="000B3921"/>
    <w:rsid w:val="000B3D5F"/>
    <w:rsid w:val="000B4229"/>
    <w:rsid w:val="000B4E02"/>
    <w:rsid w:val="000B568B"/>
    <w:rsid w:val="000B5EA6"/>
    <w:rsid w:val="000B69A8"/>
    <w:rsid w:val="000B73C2"/>
    <w:rsid w:val="000C0146"/>
    <w:rsid w:val="000C0518"/>
    <w:rsid w:val="000C11B1"/>
    <w:rsid w:val="000C17DB"/>
    <w:rsid w:val="000C196D"/>
    <w:rsid w:val="000C1DB9"/>
    <w:rsid w:val="000C252D"/>
    <w:rsid w:val="000C2D3C"/>
    <w:rsid w:val="000C3A63"/>
    <w:rsid w:val="000C3B86"/>
    <w:rsid w:val="000C414C"/>
    <w:rsid w:val="000C43A8"/>
    <w:rsid w:val="000C47E4"/>
    <w:rsid w:val="000C5A00"/>
    <w:rsid w:val="000C5F74"/>
    <w:rsid w:val="000C6608"/>
    <w:rsid w:val="000C7F25"/>
    <w:rsid w:val="000D0357"/>
    <w:rsid w:val="000D1292"/>
    <w:rsid w:val="000D150F"/>
    <w:rsid w:val="000D16C4"/>
    <w:rsid w:val="000D1D06"/>
    <w:rsid w:val="000D292E"/>
    <w:rsid w:val="000D48F5"/>
    <w:rsid w:val="000D4E3A"/>
    <w:rsid w:val="000D534B"/>
    <w:rsid w:val="000D5476"/>
    <w:rsid w:val="000D5F4A"/>
    <w:rsid w:val="000D630A"/>
    <w:rsid w:val="000D6D3B"/>
    <w:rsid w:val="000D6E81"/>
    <w:rsid w:val="000E0660"/>
    <w:rsid w:val="000E080E"/>
    <w:rsid w:val="000E0F1B"/>
    <w:rsid w:val="000E1290"/>
    <w:rsid w:val="000E2049"/>
    <w:rsid w:val="000E3F09"/>
    <w:rsid w:val="000E46B4"/>
    <w:rsid w:val="000E5937"/>
    <w:rsid w:val="000E59C8"/>
    <w:rsid w:val="000E60DB"/>
    <w:rsid w:val="000E6567"/>
    <w:rsid w:val="000E6572"/>
    <w:rsid w:val="000E76BE"/>
    <w:rsid w:val="000F0A02"/>
    <w:rsid w:val="000F0DF3"/>
    <w:rsid w:val="000F13E1"/>
    <w:rsid w:val="000F13EE"/>
    <w:rsid w:val="000F2009"/>
    <w:rsid w:val="000F22EF"/>
    <w:rsid w:val="000F3D50"/>
    <w:rsid w:val="000F432B"/>
    <w:rsid w:val="000F4FC3"/>
    <w:rsid w:val="000F5719"/>
    <w:rsid w:val="000F759F"/>
    <w:rsid w:val="000F7767"/>
    <w:rsid w:val="001006E8"/>
    <w:rsid w:val="00100A70"/>
    <w:rsid w:val="00100CD9"/>
    <w:rsid w:val="00100E31"/>
    <w:rsid w:val="00100E9A"/>
    <w:rsid w:val="00101220"/>
    <w:rsid w:val="00101306"/>
    <w:rsid w:val="00101512"/>
    <w:rsid w:val="00101CBE"/>
    <w:rsid w:val="00102E82"/>
    <w:rsid w:val="00103ABB"/>
    <w:rsid w:val="00103AC4"/>
    <w:rsid w:val="00103F6A"/>
    <w:rsid w:val="00104DD3"/>
    <w:rsid w:val="001052CB"/>
    <w:rsid w:val="001052E2"/>
    <w:rsid w:val="001079F7"/>
    <w:rsid w:val="00107A04"/>
    <w:rsid w:val="00107B7B"/>
    <w:rsid w:val="00107FB1"/>
    <w:rsid w:val="001111C2"/>
    <w:rsid w:val="001118E3"/>
    <w:rsid w:val="00111B87"/>
    <w:rsid w:val="00111F42"/>
    <w:rsid w:val="0011281E"/>
    <w:rsid w:val="00112E4B"/>
    <w:rsid w:val="00113089"/>
    <w:rsid w:val="00113451"/>
    <w:rsid w:val="00113516"/>
    <w:rsid w:val="0011361C"/>
    <w:rsid w:val="00114241"/>
    <w:rsid w:val="00115FDE"/>
    <w:rsid w:val="001166AB"/>
    <w:rsid w:val="00116D16"/>
    <w:rsid w:val="0011793A"/>
    <w:rsid w:val="0012004F"/>
    <w:rsid w:val="00120F96"/>
    <w:rsid w:val="00121242"/>
    <w:rsid w:val="0012193C"/>
    <w:rsid w:val="00122013"/>
    <w:rsid w:val="00122145"/>
    <w:rsid w:val="001223B4"/>
    <w:rsid w:val="00123674"/>
    <w:rsid w:val="001236A8"/>
    <w:rsid w:val="00124115"/>
    <w:rsid w:val="00124154"/>
    <w:rsid w:val="00124C1B"/>
    <w:rsid w:val="00125219"/>
    <w:rsid w:val="001263BF"/>
    <w:rsid w:val="00126531"/>
    <w:rsid w:val="0012664F"/>
    <w:rsid w:val="001274F0"/>
    <w:rsid w:val="0013116F"/>
    <w:rsid w:val="0013122B"/>
    <w:rsid w:val="00132302"/>
    <w:rsid w:val="00132C88"/>
    <w:rsid w:val="001338CF"/>
    <w:rsid w:val="00133ADE"/>
    <w:rsid w:val="00133B2E"/>
    <w:rsid w:val="00134C30"/>
    <w:rsid w:val="00134F50"/>
    <w:rsid w:val="00134FAE"/>
    <w:rsid w:val="00137BA4"/>
    <w:rsid w:val="001402D7"/>
    <w:rsid w:val="001417C4"/>
    <w:rsid w:val="0014198C"/>
    <w:rsid w:val="00141CAF"/>
    <w:rsid w:val="00142243"/>
    <w:rsid w:val="00142F33"/>
    <w:rsid w:val="0014306D"/>
    <w:rsid w:val="001430E0"/>
    <w:rsid w:val="001433DC"/>
    <w:rsid w:val="00143A09"/>
    <w:rsid w:val="00144332"/>
    <w:rsid w:val="001457C7"/>
    <w:rsid w:val="0014581E"/>
    <w:rsid w:val="00145E43"/>
    <w:rsid w:val="00146C02"/>
    <w:rsid w:val="00146C47"/>
    <w:rsid w:val="001476A5"/>
    <w:rsid w:val="00147D34"/>
    <w:rsid w:val="0015081F"/>
    <w:rsid w:val="00150AA8"/>
    <w:rsid w:val="00151A8D"/>
    <w:rsid w:val="00152092"/>
    <w:rsid w:val="0015211D"/>
    <w:rsid w:val="00152CCD"/>
    <w:rsid w:val="00152EF3"/>
    <w:rsid w:val="0015535F"/>
    <w:rsid w:val="00155F2A"/>
    <w:rsid w:val="00157390"/>
    <w:rsid w:val="00157B4C"/>
    <w:rsid w:val="00160D0E"/>
    <w:rsid w:val="001618FE"/>
    <w:rsid w:val="001619B6"/>
    <w:rsid w:val="0016241B"/>
    <w:rsid w:val="0016247B"/>
    <w:rsid w:val="00162589"/>
    <w:rsid w:val="00162E07"/>
    <w:rsid w:val="00163BEB"/>
    <w:rsid w:val="00163C49"/>
    <w:rsid w:val="00164FBA"/>
    <w:rsid w:val="001655A1"/>
    <w:rsid w:val="00165F12"/>
    <w:rsid w:val="00166485"/>
    <w:rsid w:val="00166B53"/>
    <w:rsid w:val="00167343"/>
    <w:rsid w:val="001673D1"/>
    <w:rsid w:val="0016785F"/>
    <w:rsid w:val="00167EA8"/>
    <w:rsid w:val="0017062D"/>
    <w:rsid w:val="00171294"/>
    <w:rsid w:val="00171580"/>
    <w:rsid w:val="001719D2"/>
    <w:rsid w:val="00172403"/>
    <w:rsid w:val="0017265D"/>
    <w:rsid w:val="0017293A"/>
    <w:rsid w:val="00172E7F"/>
    <w:rsid w:val="00173030"/>
    <w:rsid w:val="001730B9"/>
    <w:rsid w:val="001747B0"/>
    <w:rsid w:val="00176246"/>
    <w:rsid w:val="00176A36"/>
    <w:rsid w:val="001808D9"/>
    <w:rsid w:val="0018096B"/>
    <w:rsid w:val="001810DA"/>
    <w:rsid w:val="0018166F"/>
    <w:rsid w:val="00181ACB"/>
    <w:rsid w:val="00182AC9"/>
    <w:rsid w:val="00184598"/>
    <w:rsid w:val="00185130"/>
    <w:rsid w:val="00185F31"/>
    <w:rsid w:val="001910E0"/>
    <w:rsid w:val="00193BA3"/>
    <w:rsid w:val="00193D67"/>
    <w:rsid w:val="001942AF"/>
    <w:rsid w:val="00194446"/>
    <w:rsid w:val="001944F4"/>
    <w:rsid w:val="00194D81"/>
    <w:rsid w:val="00195444"/>
    <w:rsid w:val="0019564B"/>
    <w:rsid w:val="0019582D"/>
    <w:rsid w:val="00195C16"/>
    <w:rsid w:val="001962C5"/>
    <w:rsid w:val="001973B8"/>
    <w:rsid w:val="001975EF"/>
    <w:rsid w:val="001975F5"/>
    <w:rsid w:val="00197A65"/>
    <w:rsid w:val="00197B19"/>
    <w:rsid w:val="00197C9E"/>
    <w:rsid w:val="001A0934"/>
    <w:rsid w:val="001A0F0B"/>
    <w:rsid w:val="001A1261"/>
    <w:rsid w:val="001A1954"/>
    <w:rsid w:val="001A1E4D"/>
    <w:rsid w:val="001A3185"/>
    <w:rsid w:val="001A3187"/>
    <w:rsid w:val="001A363F"/>
    <w:rsid w:val="001A3AFB"/>
    <w:rsid w:val="001A3F1A"/>
    <w:rsid w:val="001A43E9"/>
    <w:rsid w:val="001A4F3C"/>
    <w:rsid w:val="001A629B"/>
    <w:rsid w:val="001A6BD0"/>
    <w:rsid w:val="001A6E36"/>
    <w:rsid w:val="001A7E21"/>
    <w:rsid w:val="001A7FB3"/>
    <w:rsid w:val="001B080F"/>
    <w:rsid w:val="001B191D"/>
    <w:rsid w:val="001B1D01"/>
    <w:rsid w:val="001B30DD"/>
    <w:rsid w:val="001B3D3D"/>
    <w:rsid w:val="001B3F48"/>
    <w:rsid w:val="001B3F54"/>
    <w:rsid w:val="001B3F6C"/>
    <w:rsid w:val="001B45D8"/>
    <w:rsid w:val="001B482E"/>
    <w:rsid w:val="001B61E0"/>
    <w:rsid w:val="001B663D"/>
    <w:rsid w:val="001B673D"/>
    <w:rsid w:val="001B6946"/>
    <w:rsid w:val="001B75BC"/>
    <w:rsid w:val="001C14CF"/>
    <w:rsid w:val="001C1E3D"/>
    <w:rsid w:val="001C2D7E"/>
    <w:rsid w:val="001C349E"/>
    <w:rsid w:val="001C3625"/>
    <w:rsid w:val="001C37D4"/>
    <w:rsid w:val="001C3B3D"/>
    <w:rsid w:val="001C3B47"/>
    <w:rsid w:val="001C3E49"/>
    <w:rsid w:val="001C553F"/>
    <w:rsid w:val="001C5BC1"/>
    <w:rsid w:val="001C71A5"/>
    <w:rsid w:val="001C72A2"/>
    <w:rsid w:val="001C7801"/>
    <w:rsid w:val="001D0C7F"/>
    <w:rsid w:val="001D0DF8"/>
    <w:rsid w:val="001D1D14"/>
    <w:rsid w:val="001D20C2"/>
    <w:rsid w:val="001D2467"/>
    <w:rsid w:val="001D2C91"/>
    <w:rsid w:val="001D32F6"/>
    <w:rsid w:val="001D463B"/>
    <w:rsid w:val="001D5876"/>
    <w:rsid w:val="001D7513"/>
    <w:rsid w:val="001E0323"/>
    <w:rsid w:val="001E07F1"/>
    <w:rsid w:val="001E19F7"/>
    <w:rsid w:val="001E2A86"/>
    <w:rsid w:val="001E3BB8"/>
    <w:rsid w:val="001E683F"/>
    <w:rsid w:val="001E690C"/>
    <w:rsid w:val="001E72D3"/>
    <w:rsid w:val="001E7586"/>
    <w:rsid w:val="001E7907"/>
    <w:rsid w:val="001E7A1E"/>
    <w:rsid w:val="001F0DF6"/>
    <w:rsid w:val="001F1808"/>
    <w:rsid w:val="001F205A"/>
    <w:rsid w:val="001F2204"/>
    <w:rsid w:val="001F2D39"/>
    <w:rsid w:val="001F39F6"/>
    <w:rsid w:val="001F3CC7"/>
    <w:rsid w:val="001F3E30"/>
    <w:rsid w:val="001F4034"/>
    <w:rsid w:val="001F46FD"/>
    <w:rsid w:val="001F4BAF"/>
    <w:rsid w:val="001F5478"/>
    <w:rsid w:val="001F5ACE"/>
    <w:rsid w:val="001F5B83"/>
    <w:rsid w:val="001F5BC2"/>
    <w:rsid w:val="001F63E8"/>
    <w:rsid w:val="001F71DC"/>
    <w:rsid w:val="001F7296"/>
    <w:rsid w:val="001F7814"/>
    <w:rsid w:val="001F7A0D"/>
    <w:rsid w:val="00200A9C"/>
    <w:rsid w:val="002013CA"/>
    <w:rsid w:val="002016C6"/>
    <w:rsid w:val="00201B2C"/>
    <w:rsid w:val="00203140"/>
    <w:rsid w:val="00203602"/>
    <w:rsid w:val="00203812"/>
    <w:rsid w:val="00203941"/>
    <w:rsid w:val="00203B2D"/>
    <w:rsid w:val="00203BA5"/>
    <w:rsid w:val="0020427B"/>
    <w:rsid w:val="002046F6"/>
    <w:rsid w:val="002049CE"/>
    <w:rsid w:val="002055A1"/>
    <w:rsid w:val="002060A8"/>
    <w:rsid w:val="00206975"/>
    <w:rsid w:val="00206F94"/>
    <w:rsid w:val="00207628"/>
    <w:rsid w:val="0020770B"/>
    <w:rsid w:val="00210728"/>
    <w:rsid w:val="0021134E"/>
    <w:rsid w:val="00212295"/>
    <w:rsid w:val="00212445"/>
    <w:rsid w:val="00212E46"/>
    <w:rsid w:val="002138C1"/>
    <w:rsid w:val="0021405B"/>
    <w:rsid w:val="00214EC0"/>
    <w:rsid w:val="002158E6"/>
    <w:rsid w:val="00215BDA"/>
    <w:rsid w:val="00216C12"/>
    <w:rsid w:val="0021734E"/>
    <w:rsid w:val="00217686"/>
    <w:rsid w:val="00221122"/>
    <w:rsid w:val="00221B60"/>
    <w:rsid w:val="00221C6D"/>
    <w:rsid w:val="0022349E"/>
    <w:rsid w:val="002238DA"/>
    <w:rsid w:val="00224D1B"/>
    <w:rsid w:val="002258EA"/>
    <w:rsid w:val="00225BC0"/>
    <w:rsid w:val="002267BB"/>
    <w:rsid w:val="0022701B"/>
    <w:rsid w:val="00227E47"/>
    <w:rsid w:val="00230346"/>
    <w:rsid w:val="002311CF"/>
    <w:rsid w:val="00231650"/>
    <w:rsid w:val="00232D7D"/>
    <w:rsid w:val="0023350C"/>
    <w:rsid w:val="0023459F"/>
    <w:rsid w:val="002359B8"/>
    <w:rsid w:val="00235A08"/>
    <w:rsid w:val="00235E75"/>
    <w:rsid w:val="00236393"/>
    <w:rsid w:val="002367D2"/>
    <w:rsid w:val="00236F43"/>
    <w:rsid w:val="0023769A"/>
    <w:rsid w:val="00237771"/>
    <w:rsid w:val="00237841"/>
    <w:rsid w:val="00237FE8"/>
    <w:rsid w:val="00240046"/>
    <w:rsid w:val="00240565"/>
    <w:rsid w:val="002417CA"/>
    <w:rsid w:val="00241B19"/>
    <w:rsid w:val="0024274F"/>
    <w:rsid w:val="00242B5D"/>
    <w:rsid w:val="002431D2"/>
    <w:rsid w:val="0024345B"/>
    <w:rsid w:val="00243752"/>
    <w:rsid w:val="002440BB"/>
    <w:rsid w:val="00244241"/>
    <w:rsid w:val="00244D0A"/>
    <w:rsid w:val="00245DBD"/>
    <w:rsid w:val="00246DDA"/>
    <w:rsid w:val="00246EF7"/>
    <w:rsid w:val="002472CB"/>
    <w:rsid w:val="002478F1"/>
    <w:rsid w:val="0025015B"/>
    <w:rsid w:val="0025022A"/>
    <w:rsid w:val="002506EC"/>
    <w:rsid w:val="00250745"/>
    <w:rsid w:val="00252729"/>
    <w:rsid w:val="0025280D"/>
    <w:rsid w:val="00252BA3"/>
    <w:rsid w:val="00253289"/>
    <w:rsid w:val="0025389A"/>
    <w:rsid w:val="002539A7"/>
    <w:rsid w:val="00253B5B"/>
    <w:rsid w:val="00253E62"/>
    <w:rsid w:val="002540C5"/>
    <w:rsid w:val="00254949"/>
    <w:rsid w:val="00254E63"/>
    <w:rsid w:val="0025500C"/>
    <w:rsid w:val="00255B37"/>
    <w:rsid w:val="00255FC0"/>
    <w:rsid w:val="00256146"/>
    <w:rsid w:val="0025676C"/>
    <w:rsid w:val="00256C10"/>
    <w:rsid w:val="00256C5E"/>
    <w:rsid w:val="00257812"/>
    <w:rsid w:val="00261847"/>
    <w:rsid w:val="00261B9D"/>
    <w:rsid w:val="00262330"/>
    <w:rsid w:val="00262700"/>
    <w:rsid w:val="002629B1"/>
    <w:rsid w:val="00262A66"/>
    <w:rsid w:val="00262F53"/>
    <w:rsid w:val="00264204"/>
    <w:rsid w:val="002648EC"/>
    <w:rsid w:val="0026553B"/>
    <w:rsid w:val="00265848"/>
    <w:rsid w:val="00265A1D"/>
    <w:rsid w:val="00267DCE"/>
    <w:rsid w:val="002701E2"/>
    <w:rsid w:val="0027035E"/>
    <w:rsid w:val="0027060B"/>
    <w:rsid w:val="0027171A"/>
    <w:rsid w:val="002717F5"/>
    <w:rsid w:val="00271956"/>
    <w:rsid w:val="00271CE2"/>
    <w:rsid w:val="00271E3C"/>
    <w:rsid w:val="00272055"/>
    <w:rsid w:val="0027258F"/>
    <w:rsid w:val="00272B41"/>
    <w:rsid w:val="00272D0B"/>
    <w:rsid w:val="0027300E"/>
    <w:rsid w:val="00273B32"/>
    <w:rsid w:val="0027422F"/>
    <w:rsid w:val="002755E3"/>
    <w:rsid w:val="00275BE8"/>
    <w:rsid w:val="00276311"/>
    <w:rsid w:val="00277324"/>
    <w:rsid w:val="00277760"/>
    <w:rsid w:val="002801FC"/>
    <w:rsid w:val="002802B8"/>
    <w:rsid w:val="00281CF1"/>
    <w:rsid w:val="002826D1"/>
    <w:rsid w:val="00283189"/>
    <w:rsid w:val="00284123"/>
    <w:rsid w:val="0028475D"/>
    <w:rsid w:val="002858A7"/>
    <w:rsid w:val="00285C3D"/>
    <w:rsid w:val="00285ECE"/>
    <w:rsid w:val="00286108"/>
    <w:rsid w:val="00286B2B"/>
    <w:rsid w:val="00287BAF"/>
    <w:rsid w:val="00287F5A"/>
    <w:rsid w:val="00291349"/>
    <w:rsid w:val="002915E7"/>
    <w:rsid w:val="00291FCE"/>
    <w:rsid w:val="00293C19"/>
    <w:rsid w:val="00294B9B"/>
    <w:rsid w:val="002950EE"/>
    <w:rsid w:val="00295361"/>
    <w:rsid w:val="0029638A"/>
    <w:rsid w:val="002A09B5"/>
    <w:rsid w:val="002A1045"/>
    <w:rsid w:val="002A1380"/>
    <w:rsid w:val="002A160E"/>
    <w:rsid w:val="002A1EC5"/>
    <w:rsid w:val="002A3147"/>
    <w:rsid w:val="002A3977"/>
    <w:rsid w:val="002A45CE"/>
    <w:rsid w:val="002A4694"/>
    <w:rsid w:val="002A4BD7"/>
    <w:rsid w:val="002A5522"/>
    <w:rsid w:val="002A5798"/>
    <w:rsid w:val="002A5BC7"/>
    <w:rsid w:val="002A66C4"/>
    <w:rsid w:val="002A6773"/>
    <w:rsid w:val="002A6877"/>
    <w:rsid w:val="002A7BEC"/>
    <w:rsid w:val="002A7F33"/>
    <w:rsid w:val="002B0961"/>
    <w:rsid w:val="002B106C"/>
    <w:rsid w:val="002B204D"/>
    <w:rsid w:val="002B2928"/>
    <w:rsid w:val="002B2E00"/>
    <w:rsid w:val="002B47D5"/>
    <w:rsid w:val="002B47D8"/>
    <w:rsid w:val="002B4E14"/>
    <w:rsid w:val="002B53B5"/>
    <w:rsid w:val="002B5597"/>
    <w:rsid w:val="002B59F9"/>
    <w:rsid w:val="002B6B7F"/>
    <w:rsid w:val="002B7CBA"/>
    <w:rsid w:val="002B7EFB"/>
    <w:rsid w:val="002C0385"/>
    <w:rsid w:val="002C35E4"/>
    <w:rsid w:val="002C36E7"/>
    <w:rsid w:val="002C38CC"/>
    <w:rsid w:val="002C3D30"/>
    <w:rsid w:val="002C4782"/>
    <w:rsid w:val="002C4BC7"/>
    <w:rsid w:val="002C540B"/>
    <w:rsid w:val="002C5748"/>
    <w:rsid w:val="002C5D89"/>
    <w:rsid w:val="002C61E9"/>
    <w:rsid w:val="002C660F"/>
    <w:rsid w:val="002C6817"/>
    <w:rsid w:val="002C69AC"/>
    <w:rsid w:val="002C7091"/>
    <w:rsid w:val="002C739E"/>
    <w:rsid w:val="002D1012"/>
    <w:rsid w:val="002D1B59"/>
    <w:rsid w:val="002D2031"/>
    <w:rsid w:val="002D2CD3"/>
    <w:rsid w:val="002D2D7C"/>
    <w:rsid w:val="002D356C"/>
    <w:rsid w:val="002D3F1C"/>
    <w:rsid w:val="002D5C69"/>
    <w:rsid w:val="002D6F81"/>
    <w:rsid w:val="002E055C"/>
    <w:rsid w:val="002E0DAD"/>
    <w:rsid w:val="002E1156"/>
    <w:rsid w:val="002E1566"/>
    <w:rsid w:val="002E29B0"/>
    <w:rsid w:val="002E3381"/>
    <w:rsid w:val="002E54D0"/>
    <w:rsid w:val="002E58F4"/>
    <w:rsid w:val="002E59EE"/>
    <w:rsid w:val="002E5CBD"/>
    <w:rsid w:val="002E5E30"/>
    <w:rsid w:val="002E5FBA"/>
    <w:rsid w:val="002E60A0"/>
    <w:rsid w:val="002E633E"/>
    <w:rsid w:val="002E66DE"/>
    <w:rsid w:val="002E6985"/>
    <w:rsid w:val="002E6AA7"/>
    <w:rsid w:val="002E7540"/>
    <w:rsid w:val="002E75A7"/>
    <w:rsid w:val="002E76FF"/>
    <w:rsid w:val="002F0532"/>
    <w:rsid w:val="002F082B"/>
    <w:rsid w:val="002F0C2A"/>
    <w:rsid w:val="002F1364"/>
    <w:rsid w:val="002F223C"/>
    <w:rsid w:val="002F25A7"/>
    <w:rsid w:val="002F3F1B"/>
    <w:rsid w:val="002F413A"/>
    <w:rsid w:val="002F4F45"/>
    <w:rsid w:val="002F5182"/>
    <w:rsid w:val="002F5558"/>
    <w:rsid w:val="002F6965"/>
    <w:rsid w:val="002F7663"/>
    <w:rsid w:val="002F7E9B"/>
    <w:rsid w:val="003007DC"/>
    <w:rsid w:val="00301209"/>
    <w:rsid w:val="003014AC"/>
    <w:rsid w:val="003050E5"/>
    <w:rsid w:val="00305301"/>
    <w:rsid w:val="00305680"/>
    <w:rsid w:val="00305966"/>
    <w:rsid w:val="003066F4"/>
    <w:rsid w:val="0030670E"/>
    <w:rsid w:val="00306848"/>
    <w:rsid w:val="00306979"/>
    <w:rsid w:val="0030755D"/>
    <w:rsid w:val="003076ED"/>
    <w:rsid w:val="00307FDE"/>
    <w:rsid w:val="00310264"/>
    <w:rsid w:val="00310B04"/>
    <w:rsid w:val="00310D83"/>
    <w:rsid w:val="003112B3"/>
    <w:rsid w:val="003122E8"/>
    <w:rsid w:val="00312B37"/>
    <w:rsid w:val="00312B9E"/>
    <w:rsid w:val="00313BAE"/>
    <w:rsid w:val="003141AB"/>
    <w:rsid w:val="00315492"/>
    <w:rsid w:val="003156DA"/>
    <w:rsid w:val="00315813"/>
    <w:rsid w:val="003159F6"/>
    <w:rsid w:val="00315E95"/>
    <w:rsid w:val="00315FBE"/>
    <w:rsid w:val="00316747"/>
    <w:rsid w:val="00320469"/>
    <w:rsid w:val="00320EA5"/>
    <w:rsid w:val="003234EC"/>
    <w:rsid w:val="00323C3C"/>
    <w:rsid w:val="0032455F"/>
    <w:rsid w:val="00325869"/>
    <w:rsid w:val="00326716"/>
    <w:rsid w:val="00326CDB"/>
    <w:rsid w:val="00327129"/>
    <w:rsid w:val="00327A41"/>
    <w:rsid w:val="00331441"/>
    <w:rsid w:val="00331564"/>
    <w:rsid w:val="00331A79"/>
    <w:rsid w:val="00331D18"/>
    <w:rsid w:val="003320E6"/>
    <w:rsid w:val="0033338E"/>
    <w:rsid w:val="003343D1"/>
    <w:rsid w:val="003344C5"/>
    <w:rsid w:val="00334B54"/>
    <w:rsid w:val="003360A0"/>
    <w:rsid w:val="003361F4"/>
    <w:rsid w:val="003362B3"/>
    <w:rsid w:val="00336528"/>
    <w:rsid w:val="00337E5F"/>
    <w:rsid w:val="00337EA1"/>
    <w:rsid w:val="00340196"/>
    <w:rsid w:val="0034107A"/>
    <w:rsid w:val="00341917"/>
    <w:rsid w:val="00341D80"/>
    <w:rsid w:val="00341F46"/>
    <w:rsid w:val="003430A9"/>
    <w:rsid w:val="003434CC"/>
    <w:rsid w:val="00343EDB"/>
    <w:rsid w:val="00344073"/>
    <w:rsid w:val="0034427E"/>
    <w:rsid w:val="00344864"/>
    <w:rsid w:val="00344DEF"/>
    <w:rsid w:val="0034561E"/>
    <w:rsid w:val="003471E2"/>
    <w:rsid w:val="003502A5"/>
    <w:rsid w:val="003507CE"/>
    <w:rsid w:val="00350D15"/>
    <w:rsid w:val="003517E0"/>
    <w:rsid w:val="003518F0"/>
    <w:rsid w:val="00351D82"/>
    <w:rsid w:val="00352085"/>
    <w:rsid w:val="00352512"/>
    <w:rsid w:val="00352753"/>
    <w:rsid w:val="003528F9"/>
    <w:rsid w:val="00352EF6"/>
    <w:rsid w:val="00353555"/>
    <w:rsid w:val="0035381A"/>
    <w:rsid w:val="00353F32"/>
    <w:rsid w:val="003540BC"/>
    <w:rsid w:val="00354687"/>
    <w:rsid w:val="003551C5"/>
    <w:rsid w:val="0035532E"/>
    <w:rsid w:val="0035609E"/>
    <w:rsid w:val="00356738"/>
    <w:rsid w:val="00356783"/>
    <w:rsid w:val="00356B0C"/>
    <w:rsid w:val="00356D78"/>
    <w:rsid w:val="00356DEF"/>
    <w:rsid w:val="00357B6B"/>
    <w:rsid w:val="00357B91"/>
    <w:rsid w:val="00360705"/>
    <w:rsid w:val="00360866"/>
    <w:rsid w:val="00361015"/>
    <w:rsid w:val="00361021"/>
    <w:rsid w:val="00361646"/>
    <w:rsid w:val="00361DD6"/>
    <w:rsid w:val="0036265D"/>
    <w:rsid w:val="0036287C"/>
    <w:rsid w:val="00362C60"/>
    <w:rsid w:val="0036301C"/>
    <w:rsid w:val="0036393C"/>
    <w:rsid w:val="003639C4"/>
    <w:rsid w:val="00364118"/>
    <w:rsid w:val="003641D6"/>
    <w:rsid w:val="003642C0"/>
    <w:rsid w:val="00364328"/>
    <w:rsid w:val="003643A7"/>
    <w:rsid w:val="0036575E"/>
    <w:rsid w:val="00365BAE"/>
    <w:rsid w:val="00365ED4"/>
    <w:rsid w:val="00366938"/>
    <w:rsid w:val="003673C0"/>
    <w:rsid w:val="00370D89"/>
    <w:rsid w:val="00371402"/>
    <w:rsid w:val="00371444"/>
    <w:rsid w:val="00372F9D"/>
    <w:rsid w:val="00373F91"/>
    <w:rsid w:val="0037401A"/>
    <w:rsid w:val="003749A7"/>
    <w:rsid w:val="00374FC8"/>
    <w:rsid w:val="0037507D"/>
    <w:rsid w:val="00375675"/>
    <w:rsid w:val="0037664D"/>
    <w:rsid w:val="0037672C"/>
    <w:rsid w:val="0037702A"/>
    <w:rsid w:val="00377C97"/>
    <w:rsid w:val="00377F68"/>
    <w:rsid w:val="00377F9A"/>
    <w:rsid w:val="00381C19"/>
    <w:rsid w:val="0038214E"/>
    <w:rsid w:val="00382ADD"/>
    <w:rsid w:val="003830D1"/>
    <w:rsid w:val="00383B96"/>
    <w:rsid w:val="003840E0"/>
    <w:rsid w:val="00384C96"/>
    <w:rsid w:val="00384D35"/>
    <w:rsid w:val="00384FB9"/>
    <w:rsid w:val="003877A7"/>
    <w:rsid w:val="00387B95"/>
    <w:rsid w:val="00387DFC"/>
    <w:rsid w:val="00387F55"/>
    <w:rsid w:val="003905FE"/>
    <w:rsid w:val="00390A3C"/>
    <w:rsid w:val="00391104"/>
    <w:rsid w:val="003912D4"/>
    <w:rsid w:val="00391B6C"/>
    <w:rsid w:val="003930CB"/>
    <w:rsid w:val="003931CB"/>
    <w:rsid w:val="00393D53"/>
    <w:rsid w:val="003940B8"/>
    <w:rsid w:val="003941A6"/>
    <w:rsid w:val="0039448B"/>
    <w:rsid w:val="003952DF"/>
    <w:rsid w:val="0039544D"/>
    <w:rsid w:val="003955A4"/>
    <w:rsid w:val="003959D6"/>
    <w:rsid w:val="003964EE"/>
    <w:rsid w:val="0039670E"/>
    <w:rsid w:val="00396AAE"/>
    <w:rsid w:val="00396EA9"/>
    <w:rsid w:val="00397063"/>
    <w:rsid w:val="00397BD1"/>
    <w:rsid w:val="003A028C"/>
    <w:rsid w:val="003A056E"/>
    <w:rsid w:val="003A08BA"/>
    <w:rsid w:val="003A0D7C"/>
    <w:rsid w:val="003A0FCB"/>
    <w:rsid w:val="003A10D4"/>
    <w:rsid w:val="003A19EA"/>
    <w:rsid w:val="003A2285"/>
    <w:rsid w:val="003A25CA"/>
    <w:rsid w:val="003A2A98"/>
    <w:rsid w:val="003A30F1"/>
    <w:rsid w:val="003A3D8A"/>
    <w:rsid w:val="003A4813"/>
    <w:rsid w:val="003A498A"/>
    <w:rsid w:val="003A4A91"/>
    <w:rsid w:val="003A4C0D"/>
    <w:rsid w:val="003A51D7"/>
    <w:rsid w:val="003A7256"/>
    <w:rsid w:val="003A75BD"/>
    <w:rsid w:val="003B0138"/>
    <w:rsid w:val="003B04B0"/>
    <w:rsid w:val="003B131E"/>
    <w:rsid w:val="003B2398"/>
    <w:rsid w:val="003B2BEF"/>
    <w:rsid w:val="003B2E45"/>
    <w:rsid w:val="003B3727"/>
    <w:rsid w:val="003B439C"/>
    <w:rsid w:val="003B45C6"/>
    <w:rsid w:val="003B4672"/>
    <w:rsid w:val="003B49F6"/>
    <w:rsid w:val="003B521C"/>
    <w:rsid w:val="003B5547"/>
    <w:rsid w:val="003B61F2"/>
    <w:rsid w:val="003B6A32"/>
    <w:rsid w:val="003B755B"/>
    <w:rsid w:val="003C0339"/>
    <w:rsid w:val="003C0C9B"/>
    <w:rsid w:val="003C143C"/>
    <w:rsid w:val="003C2B79"/>
    <w:rsid w:val="003C32D3"/>
    <w:rsid w:val="003C33A3"/>
    <w:rsid w:val="003C34AE"/>
    <w:rsid w:val="003C35EC"/>
    <w:rsid w:val="003C365F"/>
    <w:rsid w:val="003C3C06"/>
    <w:rsid w:val="003C4530"/>
    <w:rsid w:val="003C4935"/>
    <w:rsid w:val="003C645C"/>
    <w:rsid w:val="003C67D9"/>
    <w:rsid w:val="003C7437"/>
    <w:rsid w:val="003D07DA"/>
    <w:rsid w:val="003D22CC"/>
    <w:rsid w:val="003D36D3"/>
    <w:rsid w:val="003D372A"/>
    <w:rsid w:val="003D3F68"/>
    <w:rsid w:val="003D4977"/>
    <w:rsid w:val="003D5034"/>
    <w:rsid w:val="003D5CB0"/>
    <w:rsid w:val="003D67EA"/>
    <w:rsid w:val="003D6DBC"/>
    <w:rsid w:val="003D6F58"/>
    <w:rsid w:val="003D72A0"/>
    <w:rsid w:val="003E2194"/>
    <w:rsid w:val="003E3111"/>
    <w:rsid w:val="003E46FE"/>
    <w:rsid w:val="003E48B3"/>
    <w:rsid w:val="003E50AA"/>
    <w:rsid w:val="003E50D1"/>
    <w:rsid w:val="003E56F9"/>
    <w:rsid w:val="003E5EEB"/>
    <w:rsid w:val="003E6A67"/>
    <w:rsid w:val="003E6C48"/>
    <w:rsid w:val="003E755E"/>
    <w:rsid w:val="003E79D1"/>
    <w:rsid w:val="003E7B76"/>
    <w:rsid w:val="003F0640"/>
    <w:rsid w:val="003F0866"/>
    <w:rsid w:val="003F0DDA"/>
    <w:rsid w:val="003F15CE"/>
    <w:rsid w:val="003F19AB"/>
    <w:rsid w:val="003F1D3F"/>
    <w:rsid w:val="003F2589"/>
    <w:rsid w:val="003F2731"/>
    <w:rsid w:val="003F2C4C"/>
    <w:rsid w:val="003F2E25"/>
    <w:rsid w:val="003F305C"/>
    <w:rsid w:val="003F343F"/>
    <w:rsid w:val="003F3DCD"/>
    <w:rsid w:val="003F4373"/>
    <w:rsid w:val="003F4490"/>
    <w:rsid w:val="003F49F8"/>
    <w:rsid w:val="003F6249"/>
    <w:rsid w:val="003F6A63"/>
    <w:rsid w:val="003F70B5"/>
    <w:rsid w:val="0040004D"/>
    <w:rsid w:val="00400BEE"/>
    <w:rsid w:val="0040132A"/>
    <w:rsid w:val="00401C92"/>
    <w:rsid w:val="004021A2"/>
    <w:rsid w:val="00402756"/>
    <w:rsid w:val="00402DBF"/>
    <w:rsid w:val="00403574"/>
    <w:rsid w:val="00403692"/>
    <w:rsid w:val="00404BCC"/>
    <w:rsid w:val="0040575C"/>
    <w:rsid w:val="00405839"/>
    <w:rsid w:val="00405EEE"/>
    <w:rsid w:val="00407B4A"/>
    <w:rsid w:val="00410133"/>
    <w:rsid w:val="004108AA"/>
    <w:rsid w:val="0041128F"/>
    <w:rsid w:val="004112E3"/>
    <w:rsid w:val="00412356"/>
    <w:rsid w:val="004123FD"/>
    <w:rsid w:val="00412780"/>
    <w:rsid w:val="004135A9"/>
    <w:rsid w:val="00413C60"/>
    <w:rsid w:val="00414701"/>
    <w:rsid w:val="00415956"/>
    <w:rsid w:val="004176D7"/>
    <w:rsid w:val="00421DC9"/>
    <w:rsid w:val="00422213"/>
    <w:rsid w:val="00422CF0"/>
    <w:rsid w:val="004232F5"/>
    <w:rsid w:val="004237F2"/>
    <w:rsid w:val="004238F8"/>
    <w:rsid w:val="004242AE"/>
    <w:rsid w:val="00424678"/>
    <w:rsid w:val="004256C3"/>
    <w:rsid w:val="0042689C"/>
    <w:rsid w:val="0042766C"/>
    <w:rsid w:val="0043021A"/>
    <w:rsid w:val="00432FD9"/>
    <w:rsid w:val="004330C5"/>
    <w:rsid w:val="004338CB"/>
    <w:rsid w:val="00433D1E"/>
    <w:rsid w:val="00433F96"/>
    <w:rsid w:val="004343F0"/>
    <w:rsid w:val="00434705"/>
    <w:rsid w:val="004357B7"/>
    <w:rsid w:val="004361A1"/>
    <w:rsid w:val="004367E6"/>
    <w:rsid w:val="00436FF9"/>
    <w:rsid w:val="004406D0"/>
    <w:rsid w:val="004411BC"/>
    <w:rsid w:val="00441499"/>
    <w:rsid w:val="004417E9"/>
    <w:rsid w:val="0044432E"/>
    <w:rsid w:val="004450BF"/>
    <w:rsid w:val="0044567F"/>
    <w:rsid w:val="004467A1"/>
    <w:rsid w:val="00446D73"/>
    <w:rsid w:val="004472F5"/>
    <w:rsid w:val="00447791"/>
    <w:rsid w:val="00450066"/>
    <w:rsid w:val="00451D85"/>
    <w:rsid w:val="00452301"/>
    <w:rsid w:val="004530A9"/>
    <w:rsid w:val="0045318D"/>
    <w:rsid w:val="004536B2"/>
    <w:rsid w:val="00455015"/>
    <w:rsid w:val="00456274"/>
    <w:rsid w:val="00456ECE"/>
    <w:rsid w:val="00457A30"/>
    <w:rsid w:val="00460CB5"/>
    <w:rsid w:val="00461CB1"/>
    <w:rsid w:val="00461F48"/>
    <w:rsid w:val="004621A0"/>
    <w:rsid w:val="00462FA6"/>
    <w:rsid w:val="00463C74"/>
    <w:rsid w:val="004641FE"/>
    <w:rsid w:val="0046493C"/>
    <w:rsid w:val="00465348"/>
    <w:rsid w:val="004662D0"/>
    <w:rsid w:val="00466ACC"/>
    <w:rsid w:val="00467293"/>
    <w:rsid w:val="00467635"/>
    <w:rsid w:val="00467739"/>
    <w:rsid w:val="0046774B"/>
    <w:rsid w:val="00471738"/>
    <w:rsid w:val="00471C18"/>
    <w:rsid w:val="00473E1C"/>
    <w:rsid w:val="004740FE"/>
    <w:rsid w:val="00475E99"/>
    <w:rsid w:val="00476B51"/>
    <w:rsid w:val="00476C1A"/>
    <w:rsid w:val="00476E61"/>
    <w:rsid w:val="004771B6"/>
    <w:rsid w:val="0048104C"/>
    <w:rsid w:val="0048150A"/>
    <w:rsid w:val="004825CE"/>
    <w:rsid w:val="00482F63"/>
    <w:rsid w:val="00484985"/>
    <w:rsid w:val="00484EF2"/>
    <w:rsid w:val="004856A8"/>
    <w:rsid w:val="00485F19"/>
    <w:rsid w:val="004864FB"/>
    <w:rsid w:val="0048736A"/>
    <w:rsid w:val="0049027C"/>
    <w:rsid w:val="0049077C"/>
    <w:rsid w:val="00491671"/>
    <w:rsid w:val="004931FB"/>
    <w:rsid w:val="004956BB"/>
    <w:rsid w:val="004956F3"/>
    <w:rsid w:val="00495B25"/>
    <w:rsid w:val="00497306"/>
    <w:rsid w:val="004A08DD"/>
    <w:rsid w:val="004A135B"/>
    <w:rsid w:val="004A1D23"/>
    <w:rsid w:val="004A33FF"/>
    <w:rsid w:val="004A38B5"/>
    <w:rsid w:val="004A394A"/>
    <w:rsid w:val="004A45A9"/>
    <w:rsid w:val="004A5856"/>
    <w:rsid w:val="004A5C58"/>
    <w:rsid w:val="004A5D7E"/>
    <w:rsid w:val="004A6321"/>
    <w:rsid w:val="004A64E6"/>
    <w:rsid w:val="004A66CE"/>
    <w:rsid w:val="004B0927"/>
    <w:rsid w:val="004B0BBD"/>
    <w:rsid w:val="004B0D69"/>
    <w:rsid w:val="004B2978"/>
    <w:rsid w:val="004B3EAD"/>
    <w:rsid w:val="004B3ED0"/>
    <w:rsid w:val="004B453D"/>
    <w:rsid w:val="004B6168"/>
    <w:rsid w:val="004B671D"/>
    <w:rsid w:val="004B7E66"/>
    <w:rsid w:val="004C11E8"/>
    <w:rsid w:val="004C1CAC"/>
    <w:rsid w:val="004C22DE"/>
    <w:rsid w:val="004C238B"/>
    <w:rsid w:val="004C273C"/>
    <w:rsid w:val="004C2A5B"/>
    <w:rsid w:val="004C2BC9"/>
    <w:rsid w:val="004C2DD2"/>
    <w:rsid w:val="004C3826"/>
    <w:rsid w:val="004C3A5D"/>
    <w:rsid w:val="004C3F96"/>
    <w:rsid w:val="004C40C8"/>
    <w:rsid w:val="004C49D7"/>
    <w:rsid w:val="004C530E"/>
    <w:rsid w:val="004C5798"/>
    <w:rsid w:val="004C5CB9"/>
    <w:rsid w:val="004C6031"/>
    <w:rsid w:val="004C6172"/>
    <w:rsid w:val="004C62EA"/>
    <w:rsid w:val="004C64C6"/>
    <w:rsid w:val="004C766D"/>
    <w:rsid w:val="004C76C1"/>
    <w:rsid w:val="004D06C1"/>
    <w:rsid w:val="004D0853"/>
    <w:rsid w:val="004D127B"/>
    <w:rsid w:val="004D2EF4"/>
    <w:rsid w:val="004D3CBB"/>
    <w:rsid w:val="004D5394"/>
    <w:rsid w:val="004D581C"/>
    <w:rsid w:val="004D601A"/>
    <w:rsid w:val="004D63C6"/>
    <w:rsid w:val="004D66FB"/>
    <w:rsid w:val="004D7D1B"/>
    <w:rsid w:val="004E0328"/>
    <w:rsid w:val="004E100A"/>
    <w:rsid w:val="004E1BEB"/>
    <w:rsid w:val="004E2351"/>
    <w:rsid w:val="004E30F4"/>
    <w:rsid w:val="004E3834"/>
    <w:rsid w:val="004E3944"/>
    <w:rsid w:val="004E39B0"/>
    <w:rsid w:val="004E3E02"/>
    <w:rsid w:val="004E3E4C"/>
    <w:rsid w:val="004E4210"/>
    <w:rsid w:val="004E43AC"/>
    <w:rsid w:val="004E4AFD"/>
    <w:rsid w:val="004E581E"/>
    <w:rsid w:val="004E5EA7"/>
    <w:rsid w:val="004E5FB1"/>
    <w:rsid w:val="004F0306"/>
    <w:rsid w:val="004F04FA"/>
    <w:rsid w:val="004F0FEE"/>
    <w:rsid w:val="004F1F76"/>
    <w:rsid w:val="004F2051"/>
    <w:rsid w:val="004F299D"/>
    <w:rsid w:val="004F3528"/>
    <w:rsid w:val="004F55FC"/>
    <w:rsid w:val="004F5A0B"/>
    <w:rsid w:val="004F69BE"/>
    <w:rsid w:val="004F6CCE"/>
    <w:rsid w:val="004F7130"/>
    <w:rsid w:val="004F78DE"/>
    <w:rsid w:val="004F7C8C"/>
    <w:rsid w:val="005008EC"/>
    <w:rsid w:val="005012A3"/>
    <w:rsid w:val="0050185B"/>
    <w:rsid w:val="00501CFF"/>
    <w:rsid w:val="005027D1"/>
    <w:rsid w:val="00504259"/>
    <w:rsid w:val="00504AAD"/>
    <w:rsid w:val="00505106"/>
    <w:rsid w:val="0050665C"/>
    <w:rsid w:val="005066C9"/>
    <w:rsid w:val="005072E3"/>
    <w:rsid w:val="00507995"/>
    <w:rsid w:val="00511BE8"/>
    <w:rsid w:val="00511CEC"/>
    <w:rsid w:val="00511F27"/>
    <w:rsid w:val="0051218E"/>
    <w:rsid w:val="00512276"/>
    <w:rsid w:val="00512D34"/>
    <w:rsid w:val="00513695"/>
    <w:rsid w:val="00514A98"/>
    <w:rsid w:val="00515199"/>
    <w:rsid w:val="005171F3"/>
    <w:rsid w:val="00517973"/>
    <w:rsid w:val="00521188"/>
    <w:rsid w:val="00523114"/>
    <w:rsid w:val="0052387D"/>
    <w:rsid w:val="00523EA9"/>
    <w:rsid w:val="0052417D"/>
    <w:rsid w:val="00524B32"/>
    <w:rsid w:val="0052610B"/>
    <w:rsid w:val="00527C52"/>
    <w:rsid w:val="005316A7"/>
    <w:rsid w:val="0053198E"/>
    <w:rsid w:val="00532304"/>
    <w:rsid w:val="00532521"/>
    <w:rsid w:val="00532540"/>
    <w:rsid w:val="00532BFD"/>
    <w:rsid w:val="005335FF"/>
    <w:rsid w:val="00533EFC"/>
    <w:rsid w:val="0053457A"/>
    <w:rsid w:val="00534CD8"/>
    <w:rsid w:val="005368D9"/>
    <w:rsid w:val="00536AE5"/>
    <w:rsid w:val="00537763"/>
    <w:rsid w:val="00537CAF"/>
    <w:rsid w:val="00537D46"/>
    <w:rsid w:val="00540862"/>
    <w:rsid w:val="00542399"/>
    <w:rsid w:val="005430FD"/>
    <w:rsid w:val="0054313E"/>
    <w:rsid w:val="00543255"/>
    <w:rsid w:val="0054621A"/>
    <w:rsid w:val="00546D66"/>
    <w:rsid w:val="005474A2"/>
    <w:rsid w:val="005478CF"/>
    <w:rsid w:val="00547C6A"/>
    <w:rsid w:val="005504F3"/>
    <w:rsid w:val="00550B65"/>
    <w:rsid w:val="00550BF1"/>
    <w:rsid w:val="005510CA"/>
    <w:rsid w:val="005511FA"/>
    <w:rsid w:val="00553328"/>
    <w:rsid w:val="005540E6"/>
    <w:rsid w:val="00554310"/>
    <w:rsid w:val="005543BB"/>
    <w:rsid w:val="005544DB"/>
    <w:rsid w:val="005550DE"/>
    <w:rsid w:val="0055579C"/>
    <w:rsid w:val="00555C2D"/>
    <w:rsid w:val="00555EEF"/>
    <w:rsid w:val="005563F4"/>
    <w:rsid w:val="005565ED"/>
    <w:rsid w:val="0055789D"/>
    <w:rsid w:val="005578E1"/>
    <w:rsid w:val="00557C39"/>
    <w:rsid w:val="0056076D"/>
    <w:rsid w:val="00560C2E"/>
    <w:rsid w:val="005614AE"/>
    <w:rsid w:val="005617B4"/>
    <w:rsid w:val="00561CAD"/>
    <w:rsid w:val="0056230E"/>
    <w:rsid w:val="00562C89"/>
    <w:rsid w:val="0056481F"/>
    <w:rsid w:val="00564EB6"/>
    <w:rsid w:val="00565412"/>
    <w:rsid w:val="00566031"/>
    <w:rsid w:val="00567703"/>
    <w:rsid w:val="00567F0C"/>
    <w:rsid w:val="0057020E"/>
    <w:rsid w:val="00570786"/>
    <w:rsid w:val="00570AAF"/>
    <w:rsid w:val="00571355"/>
    <w:rsid w:val="0057195E"/>
    <w:rsid w:val="00571C83"/>
    <w:rsid w:val="00572B8B"/>
    <w:rsid w:val="0057364D"/>
    <w:rsid w:val="0057375C"/>
    <w:rsid w:val="00573FCD"/>
    <w:rsid w:val="005743B2"/>
    <w:rsid w:val="0057443E"/>
    <w:rsid w:val="005744A3"/>
    <w:rsid w:val="00575DAC"/>
    <w:rsid w:val="0057640D"/>
    <w:rsid w:val="00577484"/>
    <w:rsid w:val="00577693"/>
    <w:rsid w:val="00577BCD"/>
    <w:rsid w:val="00580222"/>
    <w:rsid w:val="00580BF6"/>
    <w:rsid w:val="00581E59"/>
    <w:rsid w:val="0058208C"/>
    <w:rsid w:val="005820AD"/>
    <w:rsid w:val="005825B1"/>
    <w:rsid w:val="0058263C"/>
    <w:rsid w:val="00582B4C"/>
    <w:rsid w:val="00582E20"/>
    <w:rsid w:val="005830BE"/>
    <w:rsid w:val="00583F16"/>
    <w:rsid w:val="00584068"/>
    <w:rsid w:val="00585388"/>
    <w:rsid w:val="0058557A"/>
    <w:rsid w:val="00585977"/>
    <w:rsid w:val="00585C3C"/>
    <w:rsid w:val="0058611F"/>
    <w:rsid w:val="00586206"/>
    <w:rsid w:val="00586735"/>
    <w:rsid w:val="00586EDA"/>
    <w:rsid w:val="00587F5F"/>
    <w:rsid w:val="0059042D"/>
    <w:rsid w:val="00590C7C"/>
    <w:rsid w:val="005913DE"/>
    <w:rsid w:val="00591A72"/>
    <w:rsid w:val="00591D45"/>
    <w:rsid w:val="0059230F"/>
    <w:rsid w:val="00593A68"/>
    <w:rsid w:val="005943F3"/>
    <w:rsid w:val="00595932"/>
    <w:rsid w:val="00596A30"/>
    <w:rsid w:val="00596AC0"/>
    <w:rsid w:val="00596C8B"/>
    <w:rsid w:val="0059733C"/>
    <w:rsid w:val="00597AF3"/>
    <w:rsid w:val="00597E52"/>
    <w:rsid w:val="005A03E9"/>
    <w:rsid w:val="005A0472"/>
    <w:rsid w:val="005A07D9"/>
    <w:rsid w:val="005A114C"/>
    <w:rsid w:val="005A132E"/>
    <w:rsid w:val="005A1515"/>
    <w:rsid w:val="005A1937"/>
    <w:rsid w:val="005A2050"/>
    <w:rsid w:val="005A2447"/>
    <w:rsid w:val="005A3EDC"/>
    <w:rsid w:val="005A41E1"/>
    <w:rsid w:val="005A42B0"/>
    <w:rsid w:val="005A52F9"/>
    <w:rsid w:val="005A559E"/>
    <w:rsid w:val="005A5741"/>
    <w:rsid w:val="005A5FC9"/>
    <w:rsid w:val="005A6499"/>
    <w:rsid w:val="005A7B91"/>
    <w:rsid w:val="005A7EA6"/>
    <w:rsid w:val="005B135E"/>
    <w:rsid w:val="005B1C91"/>
    <w:rsid w:val="005B2DE6"/>
    <w:rsid w:val="005B4671"/>
    <w:rsid w:val="005B4801"/>
    <w:rsid w:val="005B4AAD"/>
    <w:rsid w:val="005B5E94"/>
    <w:rsid w:val="005C10DC"/>
    <w:rsid w:val="005C1E1A"/>
    <w:rsid w:val="005C1F1E"/>
    <w:rsid w:val="005C3632"/>
    <w:rsid w:val="005C414C"/>
    <w:rsid w:val="005C4A6E"/>
    <w:rsid w:val="005C4E45"/>
    <w:rsid w:val="005C52FD"/>
    <w:rsid w:val="005C5EB1"/>
    <w:rsid w:val="005C6C29"/>
    <w:rsid w:val="005C764C"/>
    <w:rsid w:val="005C7E51"/>
    <w:rsid w:val="005D04FA"/>
    <w:rsid w:val="005D129C"/>
    <w:rsid w:val="005D14E9"/>
    <w:rsid w:val="005D1B5A"/>
    <w:rsid w:val="005D2007"/>
    <w:rsid w:val="005D2A1F"/>
    <w:rsid w:val="005D2EB3"/>
    <w:rsid w:val="005D488A"/>
    <w:rsid w:val="005D5660"/>
    <w:rsid w:val="005D5670"/>
    <w:rsid w:val="005D5AB3"/>
    <w:rsid w:val="005D66B5"/>
    <w:rsid w:val="005D681E"/>
    <w:rsid w:val="005D6B6F"/>
    <w:rsid w:val="005D7E57"/>
    <w:rsid w:val="005E0523"/>
    <w:rsid w:val="005E1142"/>
    <w:rsid w:val="005E116B"/>
    <w:rsid w:val="005E1737"/>
    <w:rsid w:val="005E1B71"/>
    <w:rsid w:val="005E24CD"/>
    <w:rsid w:val="005E3704"/>
    <w:rsid w:val="005E3B45"/>
    <w:rsid w:val="005E4157"/>
    <w:rsid w:val="005E68D3"/>
    <w:rsid w:val="005E6A41"/>
    <w:rsid w:val="005E7550"/>
    <w:rsid w:val="005F0A44"/>
    <w:rsid w:val="005F0CE4"/>
    <w:rsid w:val="005F1E71"/>
    <w:rsid w:val="005F234F"/>
    <w:rsid w:val="005F27A1"/>
    <w:rsid w:val="005F28CB"/>
    <w:rsid w:val="005F3037"/>
    <w:rsid w:val="005F32EF"/>
    <w:rsid w:val="005F5DBA"/>
    <w:rsid w:val="005F629E"/>
    <w:rsid w:val="005F79A3"/>
    <w:rsid w:val="005F7A7D"/>
    <w:rsid w:val="005F7C00"/>
    <w:rsid w:val="00601B14"/>
    <w:rsid w:val="00601BD9"/>
    <w:rsid w:val="006038C7"/>
    <w:rsid w:val="0060455D"/>
    <w:rsid w:val="006050CB"/>
    <w:rsid w:val="006051B0"/>
    <w:rsid w:val="0060575D"/>
    <w:rsid w:val="0060641F"/>
    <w:rsid w:val="006079E2"/>
    <w:rsid w:val="00610017"/>
    <w:rsid w:val="0061111C"/>
    <w:rsid w:val="006112E6"/>
    <w:rsid w:val="006115C9"/>
    <w:rsid w:val="0061161B"/>
    <w:rsid w:val="0061192E"/>
    <w:rsid w:val="00611D50"/>
    <w:rsid w:val="00612051"/>
    <w:rsid w:val="00612A24"/>
    <w:rsid w:val="00612ECB"/>
    <w:rsid w:val="00613239"/>
    <w:rsid w:val="00613306"/>
    <w:rsid w:val="00613346"/>
    <w:rsid w:val="00613D74"/>
    <w:rsid w:val="0061410A"/>
    <w:rsid w:val="0061446A"/>
    <w:rsid w:val="00614961"/>
    <w:rsid w:val="00615560"/>
    <w:rsid w:val="00616606"/>
    <w:rsid w:val="006167BF"/>
    <w:rsid w:val="00616A88"/>
    <w:rsid w:val="00617F03"/>
    <w:rsid w:val="00620762"/>
    <w:rsid w:val="0062198C"/>
    <w:rsid w:val="006221D2"/>
    <w:rsid w:val="00622FD8"/>
    <w:rsid w:val="00623044"/>
    <w:rsid w:val="00623156"/>
    <w:rsid w:val="00623638"/>
    <w:rsid w:val="006236A4"/>
    <w:rsid w:val="00623E1E"/>
    <w:rsid w:val="00623E53"/>
    <w:rsid w:val="0062699A"/>
    <w:rsid w:val="00626C58"/>
    <w:rsid w:val="00627015"/>
    <w:rsid w:val="00627359"/>
    <w:rsid w:val="00627B2D"/>
    <w:rsid w:val="00630093"/>
    <w:rsid w:val="0063070A"/>
    <w:rsid w:val="006307DF"/>
    <w:rsid w:val="00630BBF"/>
    <w:rsid w:val="00630DC0"/>
    <w:rsid w:val="0063106C"/>
    <w:rsid w:val="0063171A"/>
    <w:rsid w:val="00632C94"/>
    <w:rsid w:val="00633A0C"/>
    <w:rsid w:val="00633A1C"/>
    <w:rsid w:val="00634310"/>
    <w:rsid w:val="006344D3"/>
    <w:rsid w:val="0063451C"/>
    <w:rsid w:val="00635036"/>
    <w:rsid w:val="006350F7"/>
    <w:rsid w:val="00636172"/>
    <w:rsid w:val="00636AF0"/>
    <w:rsid w:val="00636F07"/>
    <w:rsid w:val="00637DB0"/>
    <w:rsid w:val="00640F04"/>
    <w:rsid w:val="00641A7F"/>
    <w:rsid w:val="00641F1D"/>
    <w:rsid w:val="0064200C"/>
    <w:rsid w:val="006437DB"/>
    <w:rsid w:val="00643BC5"/>
    <w:rsid w:val="00644EDC"/>
    <w:rsid w:val="006453D2"/>
    <w:rsid w:val="0064598B"/>
    <w:rsid w:val="00645E59"/>
    <w:rsid w:val="00647963"/>
    <w:rsid w:val="00647B08"/>
    <w:rsid w:val="00650891"/>
    <w:rsid w:val="00651B1B"/>
    <w:rsid w:val="00652553"/>
    <w:rsid w:val="00652D82"/>
    <w:rsid w:val="00653FA1"/>
    <w:rsid w:val="0065417F"/>
    <w:rsid w:val="00655321"/>
    <w:rsid w:val="00655734"/>
    <w:rsid w:val="006559F1"/>
    <w:rsid w:val="00655BCC"/>
    <w:rsid w:val="006567C4"/>
    <w:rsid w:val="006570DA"/>
    <w:rsid w:val="00657ACF"/>
    <w:rsid w:val="00660034"/>
    <w:rsid w:val="006605AF"/>
    <w:rsid w:val="006608CC"/>
    <w:rsid w:val="00660C5E"/>
    <w:rsid w:val="00661636"/>
    <w:rsid w:val="006623C4"/>
    <w:rsid w:val="0066356D"/>
    <w:rsid w:val="0066408D"/>
    <w:rsid w:val="0066430C"/>
    <w:rsid w:val="00664EB1"/>
    <w:rsid w:val="006654C4"/>
    <w:rsid w:val="00665768"/>
    <w:rsid w:val="00665947"/>
    <w:rsid w:val="00665CEB"/>
    <w:rsid w:val="00666609"/>
    <w:rsid w:val="00666940"/>
    <w:rsid w:val="00666DEE"/>
    <w:rsid w:val="0066743D"/>
    <w:rsid w:val="00667552"/>
    <w:rsid w:val="00667692"/>
    <w:rsid w:val="00670141"/>
    <w:rsid w:val="00670684"/>
    <w:rsid w:val="0067087B"/>
    <w:rsid w:val="00670AF4"/>
    <w:rsid w:val="00671C64"/>
    <w:rsid w:val="00671E83"/>
    <w:rsid w:val="00671FD5"/>
    <w:rsid w:val="00672A54"/>
    <w:rsid w:val="006735B6"/>
    <w:rsid w:val="00673AA9"/>
    <w:rsid w:val="00674E65"/>
    <w:rsid w:val="00675138"/>
    <w:rsid w:val="006757F8"/>
    <w:rsid w:val="00675AE0"/>
    <w:rsid w:val="00676042"/>
    <w:rsid w:val="0067640B"/>
    <w:rsid w:val="00677726"/>
    <w:rsid w:val="00677880"/>
    <w:rsid w:val="00680242"/>
    <w:rsid w:val="00681E50"/>
    <w:rsid w:val="0068246D"/>
    <w:rsid w:val="00682BA7"/>
    <w:rsid w:val="00682FDF"/>
    <w:rsid w:val="006841DC"/>
    <w:rsid w:val="00684BC7"/>
    <w:rsid w:val="006852BC"/>
    <w:rsid w:val="00685B97"/>
    <w:rsid w:val="00686139"/>
    <w:rsid w:val="00686F2E"/>
    <w:rsid w:val="0068729D"/>
    <w:rsid w:val="00691E35"/>
    <w:rsid w:val="006925B6"/>
    <w:rsid w:val="00692624"/>
    <w:rsid w:val="00692B4E"/>
    <w:rsid w:val="00693B0A"/>
    <w:rsid w:val="00694168"/>
    <w:rsid w:val="006943E7"/>
    <w:rsid w:val="00694708"/>
    <w:rsid w:val="00695127"/>
    <w:rsid w:val="00695BCA"/>
    <w:rsid w:val="00695D98"/>
    <w:rsid w:val="006969D6"/>
    <w:rsid w:val="00696C61"/>
    <w:rsid w:val="006A1A59"/>
    <w:rsid w:val="006A2344"/>
    <w:rsid w:val="006A2A99"/>
    <w:rsid w:val="006A4195"/>
    <w:rsid w:val="006A5138"/>
    <w:rsid w:val="006A5E49"/>
    <w:rsid w:val="006A5EFB"/>
    <w:rsid w:val="006A61C5"/>
    <w:rsid w:val="006A6578"/>
    <w:rsid w:val="006A67C6"/>
    <w:rsid w:val="006A75C6"/>
    <w:rsid w:val="006A75FC"/>
    <w:rsid w:val="006A797A"/>
    <w:rsid w:val="006B02A5"/>
    <w:rsid w:val="006B02FE"/>
    <w:rsid w:val="006B0EDD"/>
    <w:rsid w:val="006B1DE0"/>
    <w:rsid w:val="006B24BE"/>
    <w:rsid w:val="006B2B58"/>
    <w:rsid w:val="006B31A2"/>
    <w:rsid w:val="006B3923"/>
    <w:rsid w:val="006B3B80"/>
    <w:rsid w:val="006B451F"/>
    <w:rsid w:val="006B503C"/>
    <w:rsid w:val="006B538B"/>
    <w:rsid w:val="006B566D"/>
    <w:rsid w:val="006B5790"/>
    <w:rsid w:val="006B5AD3"/>
    <w:rsid w:val="006B671E"/>
    <w:rsid w:val="006B67C0"/>
    <w:rsid w:val="006B6ABA"/>
    <w:rsid w:val="006B77F7"/>
    <w:rsid w:val="006B7BC7"/>
    <w:rsid w:val="006B7ECD"/>
    <w:rsid w:val="006C1077"/>
    <w:rsid w:val="006C255C"/>
    <w:rsid w:val="006C269C"/>
    <w:rsid w:val="006C41BA"/>
    <w:rsid w:val="006C4446"/>
    <w:rsid w:val="006C4FC8"/>
    <w:rsid w:val="006C56AC"/>
    <w:rsid w:val="006C5AF6"/>
    <w:rsid w:val="006C5DD8"/>
    <w:rsid w:val="006C71EE"/>
    <w:rsid w:val="006C79AF"/>
    <w:rsid w:val="006C7D22"/>
    <w:rsid w:val="006D01F9"/>
    <w:rsid w:val="006D04FC"/>
    <w:rsid w:val="006D1369"/>
    <w:rsid w:val="006D2AA6"/>
    <w:rsid w:val="006D2F7B"/>
    <w:rsid w:val="006D3BB4"/>
    <w:rsid w:val="006D41C7"/>
    <w:rsid w:val="006D4585"/>
    <w:rsid w:val="006D4789"/>
    <w:rsid w:val="006D5834"/>
    <w:rsid w:val="006D5CFC"/>
    <w:rsid w:val="006D63E7"/>
    <w:rsid w:val="006D76C6"/>
    <w:rsid w:val="006D7F21"/>
    <w:rsid w:val="006E014D"/>
    <w:rsid w:val="006E0746"/>
    <w:rsid w:val="006E0DC5"/>
    <w:rsid w:val="006E17E2"/>
    <w:rsid w:val="006E20CF"/>
    <w:rsid w:val="006E3101"/>
    <w:rsid w:val="006E3420"/>
    <w:rsid w:val="006E3695"/>
    <w:rsid w:val="006E3ACD"/>
    <w:rsid w:val="006E3F46"/>
    <w:rsid w:val="006E40E7"/>
    <w:rsid w:val="006E4133"/>
    <w:rsid w:val="006E4268"/>
    <w:rsid w:val="006E43DF"/>
    <w:rsid w:val="006E48F3"/>
    <w:rsid w:val="006E553F"/>
    <w:rsid w:val="006E5764"/>
    <w:rsid w:val="006E72B1"/>
    <w:rsid w:val="006E7C1C"/>
    <w:rsid w:val="006F0A18"/>
    <w:rsid w:val="006F0BEB"/>
    <w:rsid w:val="006F0DE4"/>
    <w:rsid w:val="006F1346"/>
    <w:rsid w:val="006F33E5"/>
    <w:rsid w:val="006F3A40"/>
    <w:rsid w:val="006F4430"/>
    <w:rsid w:val="006F4EB7"/>
    <w:rsid w:val="006F552F"/>
    <w:rsid w:val="006F5969"/>
    <w:rsid w:val="006F6DCE"/>
    <w:rsid w:val="006F7000"/>
    <w:rsid w:val="006F7061"/>
    <w:rsid w:val="006F762B"/>
    <w:rsid w:val="007002E2"/>
    <w:rsid w:val="00700A5A"/>
    <w:rsid w:val="0070225C"/>
    <w:rsid w:val="0070271C"/>
    <w:rsid w:val="007039D2"/>
    <w:rsid w:val="00704632"/>
    <w:rsid w:val="00705529"/>
    <w:rsid w:val="0070625F"/>
    <w:rsid w:val="007065D3"/>
    <w:rsid w:val="007073D5"/>
    <w:rsid w:val="0070747C"/>
    <w:rsid w:val="007076F8"/>
    <w:rsid w:val="0070795A"/>
    <w:rsid w:val="00710286"/>
    <w:rsid w:val="00710C1A"/>
    <w:rsid w:val="0071150B"/>
    <w:rsid w:val="00711F8E"/>
    <w:rsid w:val="0071413A"/>
    <w:rsid w:val="00714685"/>
    <w:rsid w:val="00716198"/>
    <w:rsid w:val="0071650D"/>
    <w:rsid w:val="007171E4"/>
    <w:rsid w:val="00717603"/>
    <w:rsid w:val="00717E49"/>
    <w:rsid w:val="007200DF"/>
    <w:rsid w:val="00721152"/>
    <w:rsid w:val="0072175B"/>
    <w:rsid w:val="00721B7D"/>
    <w:rsid w:val="00722AB8"/>
    <w:rsid w:val="00722C86"/>
    <w:rsid w:val="00723274"/>
    <w:rsid w:val="00723836"/>
    <w:rsid w:val="007238F2"/>
    <w:rsid w:val="00724941"/>
    <w:rsid w:val="00724A52"/>
    <w:rsid w:val="00725652"/>
    <w:rsid w:val="00725D62"/>
    <w:rsid w:val="00726171"/>
    <w:rsid w:val="00726C2C"/>
    <w:rsid w:val="00726D74"/>
    <w:rsid w:val="00726D82"/>
    <w:rsid w:val="00727357"/>
    <w:rsid w:val="0073002B"/>
    <w:rsid w:val="00730481"/>
    <w:rsid w:val="00731E12"/>
    <w:rsid w:val="00731F4A"/>
    <w:rsid w:val="00732177"/>
    <w:rsid w:val="00732378"/>
    <w:rsid w:val="00733467"/>
    <w:rsid w:val="00733BE9"/>
    <w:rsid w:val="007349B7"/>
    <w:rsid w:val="00734E0B"/>
    <w:rsid w:val="0073540A"/>
    <w:rsid w:val="00736FC4"/>
    <w:rsid w:val="00737AF8"/>
    <w:rsid w:val="00740050"/>
    <w:rsid w:val="00740D72"/>
    <w:rsid w:val="00741164"/>
    <w:rsid w:val="0074138D"/>
    <w:rsid w:val="00741505"/>
    <w:rsid w:val="00741ABE"/>
    <w:rsid w:val="0074361A"/>
    <w:rsid w:val="007437C7"/>
    <w:rsid w:val="007439D8"/>
    <w:rsid w:val="00743B0D"/>
    <w:rsid w:val="00743F94"/>
    <w:rsid w:val="0074407A"/>
    <w:rsid w:val="007444A1"/>
    <w:rsid w:val="0074480F"/>
    <w:rsid w:val="00744CEF"/>
    <w:rsid w:val="00745E21"/>
    <w:rsid w:val="00745FC0"/>
    <w:rsid w:val="007475CF"/>
    <w:rsid w:val="00747B2E"/>
    <w:rsid w:val="00750254"/>
    <w:rsid w:val="007507EB"/>
    <w:rsid w:val="00750C0E"/>
    <w:rsid w:val="00751A15"/>
    <w:rsid w:val="007520CC"/>
    <w:rsid w:val="007521FB"/>
    <w:rsid w:val="007525F5"/>
    <w:rsid w:val="007528AF"/>
    <w:rsid w:val="00753185"/>
    <w:rsid w:val="007537F2"/>
    <w:rsid w:val="007539B5"/>
    <w:rsid w:val="00753A66"/>
    <w:rsid w:val="00753C31"/>
    <w:rsid w:val="00753CD5"/>
    <w:rsid w:val="0075417F"/>
    <w:rsid w:val="007545B8"/>
    <w:rsid w:val="00754969"/>
    <w:rsid w:val="007549FE"/>
    <w:rsid w:val="00755888"/>
    <w:rsid w:val="00755E2C"/>
    <w:rsid w:val="00756AB8"/>
    <w:rsid w:val="00757A76"/>
    <w:rsid w:val="00757D39"/>
    <w:rsid w:val="0076000B"/>
    <w:rsid w:val="00760AC7"/>
    <w:rsid w:val="007615B3"/>
    <w:rsid w:val="0076170F"/>
    <w:rsid w:val="00761BAA"/>
    <w:rsid w:val="007624D7"/>
    <w:rsid w:val="007627B9"/>
    <w:rsid w:val="007628B6"/>
    <w:rsid w:val="007638E9"/>
    <w:rsid w:val="007641AC"/>
    <w:rsid w:val="0076490A"/>
    <w:rsid w:val="00764B25"/>
    <w:rsid w:val="007652E4"/>
    <w:rsid w:val="00765829"/>
    <w:rsid w:val="00766819"/>
    <w:rsid w:val="00766880"/>
    <w:rsid w:val="00766AC7"/>
    <w:rsid w:val="00767748"/>
    <w:rsid w:val="00767E3D"/>
    <w:rsid w:val="007705B4"/>
    <w:rsid w:val="00771D85"/>
    <w:rsid w:val="0077222B"/>
    <w:rsid w:val="0077257D"/>
    <w:rsid w:val="00772A93"/>
    <w:rsid w:val="00772CAB"/>
    <w:rsid w:val="00774186"/>
    <w:rsid w:val="00774431"/>
    <w:rsid w:val="007745B0"/>
    <w:rsid w:val="00774FAC"/>
    <w:rsid w:val="00775123"/>
    <w:rsid w:val="00775F37"/>
    <w:rsid w:val="0077750C"/>
    <w:rsid w:val="00777DA4"/>
    <w:rsid w:val="007801A4"/>
    <w:rsid w:val="00780226"/>
    <w:rsid w:val="007802FD"/>
    <w:rsid w:val="00780328"/>
    <w:rsid w:val="0078057A"/>
    <w:rsid w:val="007805D6"/>
    <w:rsid w:val="00781A9F"/>
    <w:rsid w:val="0078276E"/>
    <w:rsid w:val="00783269"/>
    <w:rsid w:val="00783A52"/>
    <w:rsid w:val="00783F6C"/>
    <w:rsid w:val="0078414C"/>
    <w:rsid w:val="00784978"/>
    <w:rsid w:val="007852B7"/>
    <w:rsid w:val="00785645"/>
    <w:rsid w:val="0078672B"/>
    <w:rsid w:val="00786D8F"/>
    <w:rsid w:val="0078790B"/>
    <w:rsid w:val="007906B7"/>
    <w:rsid w:val="00790CB1"/>
    <w:rsid w:val="0079123E"/>
    <w:rsid w:val="00791291"/>
    <w:rsid w:val="007912E3"/>
    <w:rsid w:val="00791882"/>
    <w:rsid w:val="00793CBA"/>
    <w:rsid w:val="00794AAA"/>
    <w:rsid w:val="00795CA0"/>
    <w:rsid w:val="00795E36"/>
    <w:rsid w:val="00795F5C"/>
    <w:rsid w:val="00797223"/>
    <w:rsid w:val="007A0924"/>
    <w:rsid w:val="007A0D22"/>
    <w:rsid w:val="007A158B"/>
    <w:rsid w:val="007A1C8B"/>
    <w:rsid w:val="007A1E81"/>
    <w:rsid w:val="007A3B81"/>
    <w:rsid w:val="007A3C98"/>
    <w:rsid w:val="007A4847"/>
    <w:rsid w:val="007A5724"/>
    <w:rsid w:val="007A61D1"/>
    <w:rsid w:val="007A636C"/>
    <w:rsid w:val="007A6960"/>
    <w:rsid w:val="007A6F0C"/>
    <w:rsid w:val="007A7AE5"/>
    <w:rsid w:val="007A7AEE"/>
    <w:rsid w:val="007A7D5F"/>
    <w:rsid w:val="007B1C0B"/>
    <w:rsid w:val="007B1E7B"/>
    <w:rsid w:val="007B23FC"/>
    <w:rsid w:val="007B29DD"/>
    <w:rsid w:val="007B35A3"/>
    <w:rsid w:val="007B4098"/>
    <w:rsid w:val="007B421B"/>
    <w:rsid w:val="007B5A75"/>
    <w:rsid w:val="007B638D"/>
    <w:rsid w:val="007C00AC"/>
    <w:rsid w:val="007C0CD4"/>
    <w:rsid w:val="007C1384"/>
    <w:rsid w:val="007C17A5"/>
    <w:rsid w:val="007C320E"/>
    <w:rsid w:val="007C33FA"/>
    <w:rsid w:val="007C35F1"/>
    <w:rsid w:val="007C4030"/>
    <w:rsid w:val="007C47D9"/>
    <w:rsid w:val="007C4965"/>
    <w:rsid w:val="007C6C89"/>
    <w:rsid w:val="007C6E9B"/>
    <w:rsid w:val="007D0D0C"/>
    <w:rsid w:val="007D32FF"/>
    <w:rsid w:val="007D3DBB"/>
    <w:rsid w:val="007D4624"/>
    <w:rsid w:val="007D46E1"/>
    <w:rsid w:val="007D4873"/>
    <w:rsid w:val="007D4F8E"/>
    <w:rsid w:val="007D5F6A"/>
    <w:rsid w:val="007E049C"/>
    <w:rsid w:val="007E0A14"/>
    <w:rsid w:val="007E0D49"/>
    <w:rsid w:val="007E1DB4"/>
    <w:rsid w:val="007E287D"/>
    <w:rsid w:val="007E2DF2"/>
    <w:rsid w:val="007E2F21"/>
    <w:rsid w:val="007E31E4"/>
    <w:rsid w:val="007E3432"/>
    <w:rsid w:val="007E46D0"/>
    <w:rsid w:val="007E4A8A"/>
    <w:rsid w:val="007E4E44"/>
    <w:rsid w:val="007E4EF7"/>
    <w:rsid w:val="007E5F37"/>
    <w:rsid w:val="007E6A34"/>
    <w:rsid w:val="007E7009"/>
    <w:rsid w:val="007F16B2"/>
    <w:rsid w:val="007F174A"/>
    <w:rsid w:val="007F17D4"/>
    <w:rsid w:val="007F1B9A"/>
    <w:rsid w:val="007F2DDC"/>
    <w:rsid w:val="007F380F"/>
    <w:rsid w:val="007F5652"/>
    <w:rsid w:val="007F5EE7"/>
    <w:rsid w:val="007F68F4"/>
    <w:rsid w:val="007F72B0"/>
    <w:rsid w:val="00800B4E"/>
    <w:rsid w:val="00801443"/>
    <w:rsid w:val="00801484"/>
    <w:rsid w:val="008015E5"/>
    <w:rsid w:val="00801AFA"/>
    <w:rsid w:val="00802FAF"/>
    <w:rsid w:val="008039E9"/>
    <w:rsid w:val="00803EFD"/>
    <w:rsid w:val="00804C95"/>
    <w:rsid w:val="0080525A"/>
    <w:rsid w:val="00806106"/>
    <w:rsid w:val="0080620F"/>
    <w:rsid w:val="00806ED0"/>
    <w:rsid w:val="00807395"/>
    <w:rsid w:val="00807935"/>
    <w:rsid w:val="00810CC9"/>
    <w:rsid w:val="008113D7"/>
    <w:rsid w:val="008121B3"/>
    <w:rsid w:val="00812715"/>
    <w:rsid w:val="00812808"/>
    <w:rsid w:val="00813AD4"/>
    <w:rsid w:val="00813B0A"/>
    <w:rsid w:val="008150E1"/>
    <w:rsid w:val="00815216"/>
    <w:rsid w:val="00815A86"/>
    <w:rsid w:val="00816CBD"/>
    <w:rsid w:val="0081788E"/>
    <w:rsid w:val="008179E8"/>
    <w:rsid w:val="0082055B"/>
    <w:rsid w:val="00820A8C"/>
    <w:rsid w:val="00820D27"/>
    <w:rsid w:val="00822259"/>
    <w:rsid w:val="00822E90"/>
    <w:rsid w:val="00824DAA"/>
    <w:rsid w:val="00824F2F"/>
    <w:rsid w:val="008250C5"/>
    <w:rsid w:val="00825134"/>
    <w:rsid w:val="008256C1"/>
    <w:rsid w:val="0082590A"/>
    <w:rsid w:val="00825D08"/>
    <w:rsid w:val="0082651E"/>
    <w:rsid w:val="00826CC0"/>
    <w:rsid w:val="008274F9"/>
    <w:rsid w:val="00830C5D"/>
    <w:rsid w:val="00830F5E"/>
    <w:rsid w:val="0083101A"/>
    <w:rsid w:val="0083157D"/>
    <w:rsid w:val="00832867"/>
    <w:rsid w:val="00833C43"/>
    <w:rsid w:val="00834338"/>
    <w:rsid w:val="0083458C"/>
    <w:rsid w:val="00835AEA"/>
    <w:rsid w:val="00836102"/>
    <w:rsid w:val="0083651B"/>
    <w:rsid w:val="00836CDC"/>
    <w:rsid w:val="00836F94"/>
    <w:rsid w:val="00837046"/>
    <w:rsid w:val="00840BD6"/>
    <w:rsid w:val="00840BE9"/>
    <w:rsid w:val="00841642"/>
    <w:rsid w:val="00841720"/>
    <w:rsid w:val="00841D11"/>
    <w:rsid w:val="00842B82"/>
    <w:rsid w:val="00845B3F"/>
    <w:rsid w:val="00845D11"/>
    <w:rsid w:val="008463D8"/>
    <w:rsid w:val="008464FF"/>
    <w:rsid w:val="00846622"/>
    <w:rsid w:val="00846AC8"/>
    <w:rsid w:val="00846E48"/>
    <w:rsid w:val="0084708E"/>
    <w:rsid w:val="0084787B"/>
    <w:rsid w:val="00847E2B"/>
    <w:rsid w:val="0085006D"/>
    <w:rsid w:val="008503DC"/>
    <w:rsid w:val="0085194F"/>
    <w:rsid w:val="008519D6"/>
    <w:rsid w:val="00851CD9"/>
    <w:rsid w:val="00852674"/>
    <w:rsid w:val="00854628"/>
    <w:rsid w:val="00854953"/>
    <w:rsid w:val="00854B26"/>
    <w:rsid w:val="00854E58"/>
    <w:rsid w:val="00855AEF"/>
    <w:rsid w:val="00855C59"/>
    <w:rsid w:val="00856A0A"/>
    <w:rsid w:val="00856A7D"/>
    <w:rsid w:val="00857604"/>
    <w:rsid w:val="00857681"/>
    <w:rsid w:val="00860E67"/>
    <w:rsid w:val="00861869"/>
    <w:rsid w:val="00861E15"/>
    <w:rsid w:val="00862839"/>
    <w:rsid w:val="00862AB5"/>
    <w:rsid w:val="008639A7"/>
    <w:rsid w:val="00864692"/>
    <w:rsid w:val="00865123"/>
    <w:rsid w:val="008667EE"/>
    <w:rsid w:val="00867048"/>
    <w:rsid w:val="008670C4"/>
    <w:rsid w:val="00867626"/>
    <w:rsid w:val="00867ACF"/>
    <w:rsid w:val="008704A8"/>
    <w:rsid w:val="00870937"/>
    <w:rsid w:val="008709B8"/>
    <w:rsid w:val="00870B06"/>
    <w:rsid w:val="0087127F"/>
    <w:rsid w:val="0087174B"/>
    <w:rsid w:val="00871763"/>
    <w:rsid w:val="008719A8"/>
    <w:rsid w:val="00871E1D"/>
    <w:rsid w:val="008757B7"/>
    <w:rsid w:val="00875DC3"/>
    <w:rsid w:val="008767A4"/>
    <w:rsid w:val="00877F43"/>
    <w:rsid w:val="00877FFB"/>
    <w:rsid w:val="008843CD"/>
    <w:rsid w:val="008843D6"/>
    <w:rsid w:val="00884E55"/>
    <w:rsid w:val="0088551F"/>
    <w:rsid w:val="0088586D"/>
    <w:rsid w:val="00885FF0"/>
    <w:rsid w:val="00886F1A"/>
    <w:rsid w:val="008871B7"/>
    <w:rsid w:val="008874C6"/>
    <w:rsid w:val="008878DE"/>
    <w:rsid w:val="00887B58"/>
    <w:rsid w:val="008901EF"/>
    <w:rsid w:val="008909AD"/>
    <w:rsid w:val="008914AC"/>
    <w:rsid w:val="008918E0"/>
    <w:rsid w:val="0089221A"/>
    <w:rsid w:val="0089311A"/>
    <w:rsid w:val="00893B3C"/>
    <w:rsid w:val="00893EFD"/>
    <w:rsid w:val="008942E3"/>
    <w:rsid w:val="00894377"/>
    <w:rsid w:val="00894420"/>
    <w:rsid w:val="008961A3"/>
    <w:rsid w:val="008965F8"/>
    <w:rsid w:val="00897058"/>
    <w:rsid w:val="008977FC"/>
    <w:rsid w:val="008A02A0"/>
    <w:rsid w:val="008A0B8F"/>
    <w:rsid w:val="008A0FB2"/>
    <w:rsid w:val="008A188C"/>
    <w:rsid w:val="008A1D3A"/>
    <w:rsid w:val="008A1F06"/>
    <w:rsid w:val="008A28C5"/>
    <w:rsid w:val="008A3254"/>
    <w:rsid w:val="008A3AB2"/>
    <w:rsid w:val="008A4073"/>
    <w:rsid w:val="008A4478"/>
    <w:rsid w:val="008A4D31"/>
    <w:rsid w:val="008A7A7F"/>
    <w:rsid w:val="008B03D3"/>
    <w:rsid w:val="008B083B"/>
    <w:rsid w:val="008B0C83"/>
    <w:rsid w:val="008B2C43"/>
    <w:rsid w:val="008B37BA"/>
    <w:rsid w:val="008B42F6"/>
    <w:rsid w:val="008B618B"/>
    <w:rsid w:val="008B63D6"/>
    <w:rsid w:val="008B6600"/>
    <w:rsid w:val="008B6AB1"/>
    <w:rsid w:val="008B6D3A"/>
    <w:rsid w:val="008B6E0A"/>
    <w:rsid w:val="008B73D2"/>
    <w:rsid w:val="008B7938"/>
    <w:rsid w:val="008B7EFA"/>
    <w:rsid w:val="008C06BB"/>
    <w:rsid w:val="008C1365"/>
    <w:rsid w:val="008C1822"/>
    <w:rsid w:val="008C20FB"/>
    <w:rsid w:val="008C226A"/>
    <w:rsid w:val="008C3B26"/>
    <w:rsid w:val="008C3D29"/>
    <w:rsid w:val="008C5CBB"/>
    <w:rsid w:val="008C6F4E"/>
    <w:rsid w:val="008C715F"/>
    <w:rsid w:val="008C7FA8"/>
    <w:rsid w:val="008D02B0"/>
    <w:rsid w:val="008D03E1"/>
    <w:rsid w:val="008D07B8"/>
    <w:rsid w:val="008D2CE1"/>
    <w:rsid w:val="008D2E61"/>
    <w:rsid w:val="008D3425"/>
    <w:rsid w:val="008D40EC"/>
    <w:rsid w:val="008D4276"/>
    <w:rsid w:val="008D4F70"/>
    <w:rsid w:val="008D548B"/>
    <w:rsid w:val="008D57F2"/>
    <w:rsid w:val="008D5942"/>
    <w:rsid w:val="008D6B4B"/>
    <w:rsid w:val="008D73AC"/>
    <w:rsid w:val="008D7D93"/>
    <w:rsid w:val="008E04FF"/>
    <w:rsid w:val="008E1376"/>
    <w:rsid w:val="008E2502"/>
    <w:rsid w:val="008E2E64"/>
    <w:rsid w:val="008E4314"/>
    <w:rsid w:val="008E4C26"/>
    <w:rsid w:val="008E5F05"/>
    <w:rsid w:val="008E625C"/>
    <w:rsid w:val="008E62AE"/>
    <w:rsid w:val="008E62D6"/>
    <w:rsid w:val="008E66CF"/>
    <w:rsid w:val="008E68A5"/>
    <w:rsid w:val="008E6DBC"/>
    <w:rsid w:val="008F009E"/>
    <w:rsid w:val="008F03F3"/>
    <w:rsid w:val="008F04E9"/>
    <w:rsid w:val="008F174B"/>
    <w:rsid w:val="008F188F"/>
    <w:rsid w:val="008F1AE4"/>
    <w:rsid w:val="008F2D3E"/>
    <w:rsid w:val="008F3A17"/>
    <w:rsid w:val="008F5279"/>
    <w:rsid w:val="008F5A29"/>
    <w:rsid w:val="008F61FD"/>
    <w:rsid w:val="008F787F"/>
    <w:rsid w:val="0090013C"/>
    <w:rsid w:val="00902ACD"/>
    <w:rsid w:val="0090337F"/>
    <w:rsid w:val="00903391"/>
    <w:rsid w:val="00904551"/>
    <w:rsid w:val="009045BD"/>
    <w:rsid w:val="0090504F"/>
    <w:rsid w:val="009057EC"/>
    <w:rsid w:val="009066A2"/>
    <w:rsid w:val="009107B7"/>
    <w:rsid w:val="00911115"/>
    <w:rsid w:val="009112EC"/>
    <w:rsid w:val="009117B6"/>
    <w:rsid w:val="009119EE"/>
    <w:rsid w:val="009127D4"/>
    <w:rsid w:val="00913B47"/>
    <w:rsid w:val="009147F8"/>
    <w:rsid w:val="0091483B"/>
    <w:rsid w:val="00915427"/>
    <w:rsid w:val="00915E12"/>
    <w:rsid w:val="00916565"/>
    <w:rsid w:val="009177F7"/>
    <w:rsid w:val="00920C31"/>
    <w:rsid w:val="0092260C"/>
    <w:rsid w:val="009226EA"/>
    <w:rsid w:val="00922C7C"/>
    <w:rsid w:val="00922E38"/>
    <w:rsid w:val="0092302B"/>
    <w:rsid w:val="00923125"/>
    <w:rsid w:val="0092344C"/>
    <w:rsid w:val="0092452A"/>
    <w:rsid w:val="00925E0C"/>
    <w:rsid w:val="009267BD"/>
    <w:rsid w:val="009269DC"/>
    <w:rsid w:val="009306ED"/>
    <w:rsid w:val="00930D78"/>
    <w:rsid w:val="00931DA5"/>
    <w:rsid w:val="0093229D"/>
    <w:rsid w:val="00932D6D"/>
    <w:rsid w:val="00933819"/>
    <w:rsid w:val="00935C79"/>
    <w:rsid w:val="00936F96"/>
    <w:rsid w:val="00937408"/>
    <w:rsid w:val="00940160"/>
    <w:rsid w:val="00940AC2"/>
    <w:rsid w:val="00941EA7"/>
    <w:rsid w:val="00942024"/>
    <w:rsid w:val="00942961"/>
    <w:rsid w:val="00943052"/>
    <w:rsid w:val="009431E4"/>
    <w:rsid w:val="00943960"/>
    <w:rsid w:val="00943B05"/>
    <w:rsid w:val="009442C2"/>
    <w:rsid w:val="00944EEF"/>
    <w:rsid w:val="0094555A"/>
    <w:rsid w:val="0094567E"/>
    <w:rsid w:val="009471A3"/>
    <w:rsid w:val="00951350"/>
    <w:rsid w:val="00951385"/>
    <w:rsid w:val="00951A2E"/>
    <w:rsid w:val="00951C61"/>
    <w:rsid w:val="00951D82"/>
    <w:rsid w:val="009520F2"/>
    <w:rsid w:val="009539E7"/>
    <w:rsid w:val="00953CB2"/>
    <w:rsid w:val="0095404B"/>
    <w:rsid w:val="0095489E"/>
    <w:rsid w:val="0095520A"/>
    <w:rsid w:val="00955516"/>
    <w:rsid w:val="00955685"/>
    <w:rsid w:val="00955B19"/>
    <w:rsid w:val="00955DB3"/>
    <w:rsid w:val="00956663"/>
    <w:rsid w:val="00956DEF"/>
    <w:rsid w:val="00960371"/>
    <w:rsid w:val="009609A0"/>
    <w:rsid w:val="00960A71"/>
    <w:rsid w:val="00961951"/>
    <w:rsid w:val="00961AE8"/>
    <w:rsid w:val="00961E73"/>
    <w:rsid w:val="00962611"/>
    <w:rsid w:val="00963820"/>
    <w:rsid w:val="00964528"/>
    <w:rsid w:val="00964929"/>
    <w:rsid w:val="0096616D"/>
    <w:rsid w:val="0096676B"/>
    <w:rsid w:val="0097029B"/>
    <w:rsid w:val="00970651"/>
    <w:rsid w:val="00970EA2"/>
    <w:rsid w:val="00971367"/>
    <w:rsid w:val="009714F6"/>
    <w:rsid w:val="00971BEC"/>
    <w:rsid w:val="00971C95"/>
    <w:rsid w:val="00972A18"/>
    <w:rsid w:val="00973093"/>
    <w:rsid w:val="0097355F"/>
    <w:rsid w:val="009746C5"/>
    <w:rsid w:val="009746D8"/>
    <w:rsid w:val="00974A7E"/>
    <w:rsid w:val="00976C50"/>
    <w:rsid w:val="00982267"/>
    <w:rsid w:val="0098299C"/>
    <w:rsid w:val="00983047"/>
    <w:rsid w:val="00983C92"/>
    <w:rsid w:val="00984E00"/>
    <w:rsid w:val="00985000"/>
    <w:rsid w:val="009913B7"/>
    <w:rsid w:val="00991600"/>
    <w:rsid w:val="00992984"/>
    <w:rsid w:val="0099340C"/>
    <w:rsid w:val="00993DD8"/>
    <w:rsid w:val="009945E1"/>
    <w:rsid w:val="0099502A"/>
    <w:rsid w:val="00995B3F"/>
    <w:rsid w:val="00995C66"/>
    <w:rsid w:val="0099630E"/>
    <w:rsid w:val="00996781"/>
    <w:rsid w:val="00996B79"/>
    <w:rsid w:val="00996BEF"/>
    <w:rsid w:val="00997A3B"/>
    <w:rsid w:val="00997E46"/>
    <w:rsid w:val="009A0F12"/>
    <w:rsid w:val="009A122A"/>
    <w:rsid w:val="009A14B5"/>
    <w:rsid w:val="009A1D8A"/>
    <w:rsid w:val="009A1E05"/>
    <w:rsid w:val="009A2ACC"/>
    <w:rsid w:val="009A32FA"/>
    <w:rsid w:val="009A339D"/>
    <w:rsid w:val="009A6CC2"/>
    <w:rsid w:val="009B0B12"/>
    <w:rsid w:val="009B1D63"/>
    <w:rsid w:val="009B2068"/>
    <w:rsid w:val="009B44D0"/>
    <w:rsid w:val="009B5827"/>
    <w:rsid w:val="009B5DB5"/>
    <w:rsid w:val="009B679D"/>
    <w:rsid w:val="009B7828"/>
    <w:rsid w:val="009B7E34"/>
    <w:rsid w:val="009C0158"/>
    <w:rsid w:val="009C0738"/>
    <w:rsid w:val="009C0B3A"/>
    <w:rsid w:val="009C0BB7"/>
    <w:rsid w:val="009C2695"/>
    <w:rsid w:val="009C2BDB"/>
    <w:rsid w:val="009C3947"/>
    <w:rsid w:val="009C4993"/>
    <w:rsid w:val="009C4A0D"/>
    <w:rsid w:val="009C5113"/>
    <w:rsid w:val="009C53F7"/>
    <w:rsid w:val="009C578E"/>
    <w:rsid w:val="009C58DB"/>
    <w:rsid w:val="009C5F14"/>
    <w:rsid w:val="009C61FC"/>
    <w:rsid w:val="009C6F04"/>
    <w:rsid w:val="009C7ACB"/>
    <w:rsid w:val="009D01BC"/>
    <w:rsid w:val="009D0D89"/>
    <w:rsid w:val="009D19E6"/>
    <w:rsid w:val="009D2430"/>
    <w:rsid w:val="009D3148"/>
    <w:rsid w:val="009D3642"/>
    <w:rsid w:val="009D41B1"/>
    <w:rsid w:val="009D4440"/>
    <w:rsid w:val="009D5071"/>
    <w:rsid w:val="009D5B13"/>
    <w:rsid w:val="009D6D29"/>
    <w:rsid w:val="009D7ABA"/>
    <w:rsid w:val="009D7BE8"/>
    <w:rsid w:val="009E07DA"/>
    <w:rsid w:val="009E0E0F"/>
    <w:rsid w:val="009E13E7"/>
    <w:rsid w:val="009E13EB"/>
    <w:rsid w:val="009E14EA"/>
    <w:rsid w:val="009E2EF9"/>
    <w:rsid w:val="009E41F3"/>
    <w:rsid w:val="009E6AF8"/>
    <w:rsid w:val="009E747A"/>
    <w:rsid w:val="009E7FE2"/>
    <w:rsid w:val="009F02A1"/>
    <w:rsid w:val="009F0491"/>
    <w:rsid w:val="009F0626"/>
    <w:rsid w:val="009F0797"/>
    <w:rsid w:val="009F1251"/>
    <w:rsid w:val="009F2CC3"/>
    <w:rsid w:val="009F319D"/>
    <w:rsid w:val="009F33FA"/>
    <w:rsid w:val="009F379A"/>
    <w:rsid w:val="009F40B5"/>
    <w:rsid w:val="009F5805"/>
    <w:rsid w:val="009F5AC5"/>
    <w:rsid w:val="009F623B"/>
    <w:rsid w:val="009F6351"/>
    <w:rsid w:val="009F6B7B"/>
    <w:rsid w:val="009F6F45"/>
    <w:rsid w:val="009F7AB7"/>
    <w:rsid w:val="009F7D40"/>
    <w:rsid w:val="00A003CF"/>
    <w:rsid w:val="00A03B79"/>
    <w:rsid w:val="00A042B7"/>
    <w:rsid w:val="00A04E62"/>
    <w:rsid w:val="00A052C8"/>
    <w:rsid w:val="00A063B9"/>
    <w:rsid w:val="00A06C07"/>
    <w:rsid w:val="00A07021"/>
    <w:rsid w:val="00A07385"/>
    <w:rsid w:val="00A075A2"/>
    <w:rsid w:val="00A10218"/>
    <w:rsid w:val="00A10936"/>
    <w:rsid w:val="00A1116A"/>
    <w:rsid w:val="00A11C75"/>
    <w:rsid w:val="00A124D2"/>
    <w:rsid w:val="00A12B12"/>
    <w:rsid w:val="00A12C88"/>
    <w:rsid w:val="00A13A9F"/>
    <w:rsid w:val="00A13D13"/>
    <w:rsid w:val="00A14411"/>
    <w:rsid w:val="00A14FE5"/>
    <w:rsid w:val="00A15290"/>
    <w:rsid w:val="00A154D8"/>
    <w:rsid w:val="00A15D11"/>
    <w:rsid w:val="00A1691F"/>
    <w:rsid w:val="00A1724B"/>
    <w:rsid w:val="00A17588"/>
    <w:rsid w:val="00A21149"/>
    <w:rsid w:val="00A225BA"/>
    <w:rsid w:val="00A23078"/>
    <w:rsid w:val="00A23C68"/>
    <w:rsid w:val="00A24341"/>
    <w:rsid w:val="00A24798"/>
    <w:rsid w:val="00A24F57"/>
    <w:rsid w:val="00A25A7E"/>
    <w:rsid w:val="00A279CB"/>
    <w:rsid w:val="00A27CD5"/>
    <w:rsid w:val="00A305DD"/>
    <w:rsid w:val="00A30B44"/>
    <w:rsid w:val="00A3100F"/>
    <w:rsid w:val="00A31DE4"/>
    <w:rsid w:val="00A33316"/>
    <w:rsid w:val="00A33C57"/>
    <w:rsid w:val="00A348D8"/>
    <w:rsid w:val="00A34C66"/>
    <w:rsid w:val="00A3667C"/>
    <w:rsid w:val="00A36844"/>
    <w:rsid w:val="00A36FD4"/>
    <w:rsid w:val="00A37917"/>
    <w:rsid w:val="00A4068C"/>
    <w:rsid w:val="00A412FF"/>
    <w:rsid w:val="00A41866"/>
    <w:rsid w:val="00A41E49"/>
    <w:rsid w:val="00A42154"/>
    <w:rsid w:val="00A42405"/>
    <w:rsid w:val="00A4308C"/>
    <w:rsid w:val="00A43389"/>
    <w:rsid w:val="00A4372A"/>
    <w:rsid w:val="00A4372E"/>
    <w:rsid w:val="00A437F3"/>
    <w:rsid w:val="00A43D44"/>
    <w:rsid w:val="00A4591A"/>
    <w:rsid w:val="00A46310"/>
    <w:rsid w:val="00A46C31"/>
    <w:rsid w:val="00A46CCD"/>
    <w:rsid w:val="00A475AE"/>
    <w:rsid w:val="00A47811"/>
    <w:rsid w:val="00A47C58"/>
    <w:rsid w:val="00A50323"/>
    <w:rsid w:val="00A51E24"/>
    <w:rsid w:val="00A52F01"/>
    <w:rsid w:val="00A53325"/>
    <w:rsid w:val="00A5387E"/>
    <w:rsid w:val="00A53E69"/>
    <w:rsid w:val="00A548B2"/>
    <w:rsid w:val="00A54D89"/>
    <w:rsid w:val="00A5513A"/>
    <w:rsid w:val="00A56FC6"/>
    <w:rsid w:val="00A571DA"/>
    <w:rsid w:val="00A57CD2"/>
    <w:rsid w:val="00A60FCC"/>
    <w:rsid w:val="00A610B1"/>
    <w:rsid w:val="00A62C2E"/>
    <w:rsid w:val="00A635EA"/>
    <w:rsid w:val="00A63B72"/>
    <w:rsid w:val="00A644B8"/>
    <w:rsid w:val="00A646CC"/>
    <w:rsid w:val="00A64E2F"/>
    <w:rsid w:val="00A6585B"/>
    <w:rsid w:val="00A659AA"/>
    <w:rsid w:val="00A66645"/>
    <w:rsid w:val="00A66F45"/>
    <w:rsid w:val="00A67C64"/>
    <w:rsid w:val="00A70B52"/>
    <w:rsid w:val="00A7101D"/>
    <w:rsid w:val="00A71360"/>
    <w:rsid w:val="00A714CA"/>
    <w:rsid w:val="00A717C7"/>
    <w:rsid w:val="00A72F14"/>
    <w:rsid w:val="00A736C3"/>
    <w:rsid w:val="00A73A44"/>
    <w:rsid w:val="00A7490D"/>
    <w:rsid w:val="00A75318"/>
    <w:rsid w:val="00A756CC"/>
    <w:rsid w:val="00A75FD9"/>
    <w:rsid w:val="00A7699D"/>
    <w:rsid w:val="00A76E64"/>
    <w:rsid w:val="00A7768C"/>
    <w:rsid w:val="00A80E3D"/>
    <w:rsid w:val="00A81079"/>
    <w:rsid w:val="00A8221A"/>
    <w:rsid w:val="00A86847"/>
    <w:rsid w:val="00A86DD2"/>
    <w:rsid w:val="00A86F3A"/>
    <w:rsid w:val="00A872D5"/>
    <w:rsid w:val="00A90C2E"/>
    <w:rsid w:val="00A90E4E"/>
    <w:rsid w:val="00A90FD3"/>
    <w:rsid w:val="00A912FF"/>
    <w:rsid w:val="00A9194C"/>
    <w:rsid w:val="00A91981"/>
    <w:rsid w:val="00A9256F"/>
    <w:rsid w:val="00A94311"/>
    <w:rsid w:val="00A94D37"/>
    <w:rsid w:val="00A95061"/>
    <w:rsid w:val="00A96593"/>
    <w:rsid w:val="00A966F4"/>
    <w:rsid w:val="00A96C59"/>
    <w:rsid w:val="00A96EC4"/>
    <w:rsid w:val="00A97DD8"/>
    <w:rsid w:val="00AA0448"/>
    <w:rsid w:val="00AA11C8"/>
    <w:rsid w:val="00AA1588"/>
    <w:rsid w:val="00AA15E5"/>
    <w:rsid w:val="00AA2260"/>
    <w:rsid w:val="00AA361B"/>
    <w:rsid w:val="00AA38B4"/>
    <w:rsid w:val="00AA4F5A"/>
    <w:rsid w:val="00AA50D8"/>
    <w:rsid w:val="00AA585A"/>
    <w:rsid w:val="00AA5ECC"/>
    <w:rsid w:val="00AA60EF"/>
    <w:rsid w:val="00AA6745"/>
    <w:rsid w:val="00AA6A5D"/>
    <w:rsid w:val="00AA6D76"/>
    <w:rsid w:val="00AA6F64"/>
    <w:rsid w:val="00AB0154"/>
    <w:rsid w:val="00AB015C"/>
    <w:rsid w:val="00AB049F"/>
    <w:rsid w:val="00AB0AD8"/>
    <w:rsid w:val="00AB285C"/>
    <w:rsid w:val="00AB297F"/>
    <w:rsid w:val="00AB2E47"/>
    <w:rsid w:val="00AB2F29"/>
    <w:rsid w:val="00AB3020"/>
    <w:rsid w:val="00AB3A6D"/>
    <w:rsid w:val="00AB3C04"/>
    <w:rsid w:val="00AB7114"/>
    <w:rsid w:val="00AB7A51"/>
    <w:rsid w:val="00AC09B6"/>
    <w:rsid w:val="00AC0C2D"/>
    <w:rsid w:val="00AC0FA7"/>
    <w:rsid w:val="00AC155A"/>
    <w:rsid w:val="00AC1D6E"/>
    <w:rsid w:val="00AC34DC"/>
    <w:rsid w:val="00AC36BA"/>
    <w:rsid w:val="00AC3A29"/>
    <w:rsid w:val="00AC4A0F"/>
    <w:rsid w:val="00AC57AD"/>
    <w:rsid w:val="00AC5D1F"/>
    <w:rsid w:val="00AC5DD4"/>
    <w:rsid w:val="00AC66D0"/>
    <w:rsid w:val="00AC6E18"/>
    <w:rsid w:val="00AC776B"/>
    <w:rsid w:val="00AD04F4"/>
    <w:rsid w:val="00AD1199"/>
    <w:rsid w:val="00AD11D2"/>
    <w:rsid w:val="00AD193F"/>
    <w:rsid w:val="00AD23D3"/>
    <w:rsid w:val="00AD23F3"/>
    <w:rsid w:val="00AD2FA1"/>
    <w:rsid w:val="00AD38D6"/>
    <w:rsid w:val="00AD45EC"/>
    <w:rsid w:val="00AD4CFD"/>
    <w:rsid w:val="00AD587B"/>
    <w:rsid w:val="00AD645B"/>
    <w:rsid w:val="00AD6612"/>
    <w:rsid w:val="00AD67E8"/>
    <w:rsid w:val="00AD6DE7"/>
    <w:rsid w:val="00AD6EC4"/>
    <w:rsid w:val="00AD7566"/>
    <w:rsid w:val="00AD78A9"/>
    <w:rsid w:val="00AD78E1"/>
    <w:rsid w:val="00AD7AA7"/>
    <w:rsid w:val="00AE062F"/>
    <w:rsid w:val="00AE2923"/>
    <w:rsid w:val="00AE2F48"/>
    <w:rsid w:val="00AE3B4E"/>
    <w:rsid w:val="00AE422E"/>
    <w:rsid w:val="00AE594A"/>
    <w:rsid w:val="00AE62E1"/>
    <w:rsid w:val="00AE62F3"/>
    <w:rsid w:val="00AE634B"/>
    <w:rsid w:val="00AE7CA0"/>
    <w:rsid w:val="00AF03A5"/>
    <w:rsid w:val="00AF0DF2"/>
    <w:rsid w:val="00AF110B"/>
    <w:rsid w:val="00AF134A"/>
    <w:rsid w:val="00AF1404"/>
    <w:rsid w:val="00AF19EC"/>
    <w:rsid w:val="00AF1B82"/>
    <w:rsid w:val="00AF3344"/>
    <w:rsid w:val="00AF4075"/>
    <w:rsid w:val="00AF55A9"/>
    <w:rsid w:val="00AF5DCC"/>
    <w:rsid w:val="00AF61C1"/>
    <w:rsid w:val="00AF642F"/>
    <w:rsid w:val="00AF75F7"/>
    <w:rsid w:val="00AF7FFA"/>
    <w:rsid w:val="00B01C56"/>
    <w:rsid w:val="00B01CBC"/>
    <w:rsid w:val="00B023B5"/>
    <w:rsid w:val="00B025DD"/>
    <w:rsid w:val="00B035FA"/>
    <w:rsid w:val="00B041B5"/>
    <w:rsid w:val="00B04E54"/>
    <w:rsid w:val="00B04F78"/>
    <w:rsid w:val="00B05064"/>
    <w:rsid w:val="00B05075"/>
    <w:rsid w:val="00B05C45"/>
    <w:rsid w:val="00B06455"/>
    <w:rsid w:val="00B06AAE"/>
    <w:rsid w:val="00B0746F"/>
    <w:rsid w:val="00B1040E"/>
    <w:rsid w:val="00B11C53"/>
    <w:rsid w:val="00B11DB5"/>
    <w:rsid w:val="00B122E8"/>
    <w:rsid w:val="00B1407B"/>
    <w:rsid w:val="00B14DC4"/>
    <w:rsid w:val="00B167E9"/>
    <w:rsid w:val="00B16908"/>
    <w:rsid w:val="00B16B18"/>
    <w:rsid w:val="00B17005"/>
    <w:rsid w:val="00B179F9"/>
    <w:rsid w:val="00B2021B"/>
    <w:rsid w:val="00B20855"/>
    <w:rsid w:val="00B20B0D"/>
    <w:rsid w:val="00B20C64"/>
    <w:rsid w:val="00B219DE"/>
    <w:rsid w:val="00B22B6E"/>
    <w:rsid w:val="00B240E6"/>
    <w:rsid w:val="00B2574F"/>
    <w:rsid w:val="00B25B74"/>
    <w:rsid w:val="00B25F30"/>
    <w:rsid w:val="00B269F8"/>
    <w:rsid w:val="00B26E71"/>
    <w:rsid w:val="00B27ACE"/>
    <w:rsid w:val="00B30706"/>
    <w:rsid w:val="00B315F0"/>
    <w:rsid w:val="00B31AD2"/>
    <w:rsid w:val="00B323B9"/>
    <w:rsid w:val="00B32910"/>
    <w:rsid w:val="00B32A00"/>
    <w:rsid w:val="00B32B25"/>
    <w:rsid w:val="00B33A40"/>
    <w:rsid w:val="00B33D26"/>
    <w:rsid w:val="00B34307"/>
    <w:rsid w:val="00B3443D"/>
    <w:rsid w:val="00B34BCC"/>
    <w:rsid w:val="00B36E69"/>
    <w:rsid w:val="00B413D3"/>
    <w:rsid w:val="00B4188E"/>
    <w:rsid w:val="00B419E7"/>
    <w:rsid w:val="00B42C7B"/>
    <w:rsid w:val="00B43EF8"/>
    <w:rsid w:val="00B44AAC"/>
    <w:rsid w:val="00B44B33"/>
    <w:rsid w:val="00B44E28"/>
    <w:rsid w:val="00B45004"/>
    <w:rsid w:val="00B4580A"/>
    <w:rsid w:val="00B4706B"/>
    <w:rsid w:val="00B476CC"/>
    <w:rsid w:val="00B47A22"/>
    <w:rsid w:val="00B47FBF"/>
    <w:rsid w:val="00B50357"/>
    <w:rsid w:val="00B504C8"/>
    <w:rsid w:val="00B51C8E"/>
    <w:rsid w:val="00B528B1"/>
    <w:rsid w:val="00B52B81"/>
    <w:rsid w:val="00B53E3B"/>
    <w:rsid w:val="00B53F69"/>
    <w:rsid w:val="00B543AE"/>
    <w:rsid w:val="00B54723"/>
    <w:rsid w:val="00B55C5A"/>
    <w:rsid w:val="00B55DDA"/>
    <w:rsid w:val="00B56A62"/>
    <w:rsid w:val="00B5756B"/>
    <w:rsid w:val="00B57C6D"/>
    <w:rsid w:val="00B61400"/>
    <w:rsid w:val="00B624AA"/>
    <w:rsid w:val="00B6348E"/>
    <w:rsid w:val="00B63E45"/>
    <w:rsid w:val="00B643D2"/>
    <w:rsid w:val="00B64AFA"/>
    <w:rsid w:val="00B655DA"/>
    <w:rsid w:val="00B65C9D"/>
    <w:rsid w:val="00B660DB"/>
    <w:rsid w:val="00B6642D"/>
    <w:rsid w:val="00B677D2"/>
    <w:rsid w:val="00B67C4E"/>
    <w:rsid w:val="00B722A0"/>
    <w:rsid w:val="00B72863"/>
    <w:rsid w:val="00B72D3F"/>
    <w:rsid w:val="00B739DE"/>
    <w:rsid w:val="00B73D11"/>
    <w:rsid w:val="00B73DF8"/>
    <w:rsid w:val="00B74388"/>
    <w:rsid w:val="00B751DE"/>
    <w:rsid w:val="00B756E7"/>
    <w:rsid w:val="00B767A7"/>
    <w:rsid w:val="00B76E74"/>
    <w:rsid w:val="00B7764A"/>
    <w:rsid w:val="00B77B53"/>
    <w:rsid w:val="00B81057"/>
    <w:rsid w:val="00B815DB"/>
    <w:rsid w:val="00B8188A"/>
    <w:rsid w:val="00B826C7"/>
    <w:rsid w:val="00B84F61"/>
    <w:rsid w:val="00B84FA3"/>
    <w:rsid w:val="00B852BD"/>
    <w:rsid w:val="00B86A0E"/>
    <w:rsid w:val="00B86C57"/>
    <w:rsid w:val="00B86C89"/>
    <w:rsid w:val="00B878F9"/>
    <w:rsid w:val="00B87A81"/>
    <w:rsid w:val="00B87BE5"/>
    <w:rsid w:val="00B90BD6"/>
    <w:rsid w:val="00B91629"/>
    <w:rsid w:val="00B9186E"/>
    <w:rsid w:val="00B918F9"/>
    <w:rsid w:val="00B91BBE"/>
    <w:rsid w:val="00B9252A"/>
    <w:rsid w:val="00B9295A"/>
    <w:rsid w:val="00B948C9"/>
    <w:rsid w:val="00B94A78"/>
    <w:rsid w:val="00B95967"/>
    <w:rsid w:val="00B95B48"/>
    <w:rsid w:val="00B96C7E"/>
    <w:rsid w:val="00B96D4D"/>
    <w:rsid w:val="00B96F67"/>
    <w:rsid w:val="00B9780C"/>
    <w:rsid w:val="00B97AA5"/>
    <w:rsid w:val="00BA009D"/>
    <w:rsid w:val="00BA0444"/>
    <w:rsid w:val="00BA0D99"/>
    <w:rsid w:val="00BA0DBC"/>
    <w:rsid w:val="00BA21AA"/>
    <w:rsid w:val="00BA31CF"/>
    <w:rsid w:val="00BA3B5A"/>
    <w:rsid w:val="00BA3C49"/>
    <w:rsid w:val="00BA48F5"/>
    <w:rsid w:val="00BA4ACA"/>
    <w:rsid w:val="00BA5000"/>
    <w:rsid w:val="00BA5011"/>
    <w:rsid w:val="00BA581F"/>
    <w:rsid w:val="00BA601C"/>
    <w:rsid w:val="00BA64E0"/>
    <w:rsid w:val="00BA67F5"/>
    <w:rsid w:val="00BA7D2A"/>
    <w:rsid w:val="00BB0A6F"/>
    <w:rsid w:val="00BB18B3"/>
    <w:rsid w:val="00BB1A84"/>
    <w:rsid w:val="00BB1FAF"/>
    <w:rsid w:val="00BB21FB"/>
    <w:rsid w:val="00BB25C6"/>
    <w:rsid w:val="00BB25DD"/>
    <w:rsid w:val="00BB2759"/>
    <w:rsid w:val="00BB27DE"/>
    <w:rsid w:val="00BB34DD"/>
    <w:rsid w:val="00BB4233"/>
    <w:rsid w:val="00BB4353"/>
    <w:rsid w:val="00BB4EC5"/>
    <w:rsid w:val="00BB5387"/>
    <w:rsid w:val="00BB6462"/>
    <w:rsid w:val="00BB6D86"/>
    <w:rsid w:val="00BB74DC"/>
    <w:rsid w:val="00BB7722"/>
    <w:rsid w:val="00BC10FF"/>
    <w:rsid w:val="00BC1718"/>
    <w:rsid w:val="00BC1D9D"/>
    <w:rsid w:val="00BC223F"/>
    <w:rsid w:val="00BC230B"/>
    <w:rsid w:val="00BC2BB9"/>
    <w:rsid w:val="00BC384B"/>
    <w:rsid w:val="00BC39E9"/>
    <w:rsid w:val="00BC4669"/>
    <w:rsid w:val="00BC4989"/>
    <w:rsid w:val="00BC4C8C"/>
    <w:rsid w:val="00BC56A7"/>
    <w:rsid w:val="00BC6405"/>
    <w:rsid w:val="00BC7F59"/>
    <w:rsid w:val="00BD0411"/>
    <w:rsid w:val="00BD0F9A"/>
    <w:rsid w:val="00BD1A34"/>
    <w:rsid w:val="00BD1CE9"/>
    <w:rsid w:val="00BD214C"/>
    <w:rsid w:val="00BD5BE5"/>
    <w:rsid w:val="00BD6D8C"/>
    <w:rsid w:val="00BD6F26"/>
    <w:rsid w:val="00BE0DE3"/>
    <w:rsid w:val="00BE0EED"/>
    <w:rsid w:val="00BE0FAB"/>
    <w:rsid w:val="00BE116D"/>
    <w:rsid w:val="00BE1ABE"/>
    <w:rsid w:val="00BE1D68"/>
    <w:rsid w:val="00BE21A7"/>
    <w:rsid w:val="00BE2209"/>
    <w:rsid w:val="00BE37FF"/>
    <w:rsid w:val="00BE4250"/>
    <w:rsid w:val="00BE46A5"/>
    <w:rsid w:val="00BE478B"/>
    <w:rsid w:val="00BE4E37"/>
    <w:rsid w:val="00BE50F6"/>
    <w:rsid w:val="00BE60ED"/>
    <w:rsid w:val="00BE6496"/>
    <w:rsid w:val="00BE698C"/>
    <w:rsid w:val="00BE6B21"/>
    <w:rsid w:val="00BE721A"/>
    <w:rsid w:val="00BE7270"/>
    <w:rsid w:val="00BE7496"/>
    <w:rsid w:val="00BF0EE0"/>
    <w:rsid w:val="00BF0EFD"/>
    <w:rsid w:val="00BF218D"/>
    <w:rsid w:val="00BF243B"/>
    <w:rsid w:val="00BF24BB"/>
    <w:rsid w:val="00BF28AA"/>
    <w:rsid w:val="00BF2BC7"/>
    <w:rsid w:val="00BF3037"/>
    <w:rsid w:val="00BF32E1"/>
    <w:rsid w:val="00BF35DC"/>
    <w:rsid w:val="00BF3BE9"/>
    <w:rsid w:val="00BF4430"/>
    <w:rsid w:val="00BF6184"/>
    <w:rsid w:val="00BF6579"/>
    <w:rsid w:val="00BF73D1"/>
    <w:rsid w:val="00BF7FA6"/>
    <w:rsid w:val="00C0002F"/>
    <w:rsid w:val="00C0012C"/>
    <w:rsid w:val="00C0064C"/>
    <w:rsid w:val="00C01A63"/>
    <w:rsid w:val="00C01C3E"/>
    <w:rsid w:val="00C01E60"/>
    <w:rsid w:val="00C01F2F"/>
    <w:rsid w:val="00C02B1B"/>
    <w:rsid w:val="00C038DA"/>
    <w:rsid w:val="00C03F05"/>
    <w:rsid w:val="00C041A1"/>
    <w:rsid w:val="00C050C3"/>
    <w:rsid w:val="00C05B6D"/>
    <w:rsid w:val="00C060C3"/>
    <w:rsid w:val="00C061F4"/>
    <w:rsid w:val="00C0633C"/>
    <w:rsid w:val="00C074BA"/>
    <w:rsid w:val="00C07A49"/>
    <w:rsid w:val="00C10DB6"/>
    <w:rsid w:val="00C112E8"/>
    <w:rsid w:val="00C123AE"/>
    <w:rsid w:val="00C129CC"/>
    <w:rsid w:val="00C1337E"/>
    <w:rsid w:val="00C13574"/>
    <w:rsid w:val="00C14619"/>
    <w:rsid w:val="00C14FB2"/>
    <w:rsid w:val="00C1567A"/>
    <w:rsid w:val="00C15C0E"/>
    <w:rsid w:val="00C16B58"/>
    <w:rsid w:val="00C16B7B"/>
    <w:rsid w:val="00C17087"/>
    <w:rsid w:val="00C17319"/>
    <w:rsid w:val="00C1776B"/>
    <w:rsid w:val="00C17F99"/>
    <w:rsid w:val="00C2347F"/>
    <w:rsid w:val="00C235EE"/>
    <w:rsid w:val="00C23F4C"/>
    <w:rsid w:val="00C246D9"/>
    <w:rsid w:val="00C258B3"/>
    <w:rsid w:val="00C26328"/>
    <w:rsid w:val="00C26F5F"/>
    <w:rsid w:val="00C27724"/>
    <w:rsid w:val="00C30D84"/>
    <w:rsid w:val="00C30F06"/>
    <w:rsid w:val="00C31191"/>
    <w:rsid w:val="00C3164F"/>
    <w:rsid w:val="00C32221"/>
    <w:rsid w:val="00C33290"/>
    <w:rsid w:val="00C33374"/>
    <w:rsid w:val="00C33486"/>
    <w:rsid w:val="00C33602"/>
    <w:rsid w:val="00C34B62"/>
    <w:rsid w:val="00C35127"/>
    <w:rsid w:val="00C35342"/>
    <w:rsid w:val="00C3564E"/>
    <w:rsid w:val="00C35B1C"/>
    <w:rsid w:val="00C3622A"/>
    <w:rsid w:val="00C364F3"/>
    <w:rsid w:val="00C3705F"/>
    <w:rsid w:val="00C370A2"/>
    <w:rsid w:val="00C3769D"/>
    <w:rsid w:val="00C37F8A"/>
    <w:rsid w:val="00C4027B"/>
    <w:rsid w:val="00C40968"/>
    <w:rsid w:val="00C42542"/>
    <w:rsid w:val="00C42896"/>
    <w:rsid w:val="00C429B0"/>
    <w:rsid w:val="00C4455D"/>
    <w:rsid w:val="00C45FBD"/>
    <w:rsid w:val="00C46D38"/>
    <w:rsid w:val="00C47F51"/>
    <w:rsid w:val="00C50776"/>
    <w:rsid w:val="00C51892"/>
    <w:rsid w:val="00C520A8"/>
    <w:rsid w:val="00C528C1"/>
    <w:rsid w:val="00C54027"/>
    <w:rsid w:val="00C54F7A"/>
    <w:rsid w:val="00C56FAD"/>
    <w:rsid w:val="00C5752F"/>
    <w:rsid w:val="00C57B83"/>
    <w:rsid w:val="00C57CD3"/>
    <w:rsid w:val="00C6003E"/>
    <w:rsid w:val="00C60098"/>
    <w:rsid w:val="00C606E4"/>
    <w:rsid w:val="00C625E9"/>
    <w:rsid w:val="00C62FD9"/>
    <w:rsid w:val="00C633AB"/>
    <w:rsid w:val="00C6397D"/>
    <w:rsid w:val="00C63D86"/>
    <w:rsid w:val="00C63DDC"/>
    <w:rsid w:val="00C65179"/>
    <w:rsid w:val="00C654A3"/>
    <w:rsid w:val="00C654CA"/>
    <w:rsid w:val="00C66031"/>
    <w:rsid w:val="00C66F13"/>
    <w:rsid w:val="00C67285"/>
    <w:rsid w:val="00C70FA3"/>
    <w:rsid w:val="00C715BE"/>
    <w:rsid w:val="00C73145"/>
    <w:rsid w:val="00C73198"/>
    <w:rsid w:val="00C76EB5"/>
    <w:rsid w:val="00C770D4"/>
    <w:rsid w:val="00C772B1"/>
    <w:rsid w:val="00C772B7"/>
    <w:rsid w:val="00C7754F"/>
    <w:rsid w:val="00C80BB7"/>
    <w:rsid w:val="00C8138F"/>
    <w:rsid w:val="00C813BE"/>
    <w:rsid w:val="00C82454"/>
    <w:rsid w:val="00C827CC"/>
    <w:rsid w:val="00C828B5"/>
    <w:rsid w:val="00C82A5B"/>
    <w:rsid w:val="00C8355A"/>
    <w:rsid w:val="00C8363D"/>
    <w:rsid w:val="00C836EB"/>
    <w:rsid w:val="00C83721"/>
    <w:rsid w:val="00C83BE2"/>
    <w:rsid w:val="00C83C84"/>
    <w:rsid w:val="00C84192"/>
    <w:rsid w:val="00C84288"/>
    <w:rsid w:val="00C84376"/>
    <w:rsid w:val="00C84D88"/>
    <w:rsid w:val="00C8531E"/>
    <w:rsid w:val="00C86511"/>
    <w:rsid w:val="00C8692C"/>
    <w:rsid w:val="00C86AD8"/>
    <w:rsid w:val="00C8795F"/>
    <w:rsid w:val="00C90C61"/>
    <w:rsid w:val="00C91570"/>
    <w:rsid w:val="00C91B07"/>
    <w:rsid w:val="00C921D3"/>
    <w:rsid w:val="00C9265F"/>
    <w:rsid w:val="00C93622"/>
    <w:rsid w:val="00C93ABE"/>
    <w:rsid w:val="00C93D5C"/>
    <w:rsid w:val="00C94680"/>
    <w:rsid w:val="00C94959"/>
    <w:rsid w:val="00C94F43"/>
    <w:rsid w:val="00C96AD7"/>
    <w:rsid w:val="00C96D69"/>
    <w:rsid w:val="00C975E6"/>
    <w:rsid w:val="00C97A4B"/>
    <w:rsid w:val="00CA11EF"/>
    <w:rsid w:val="00CA2145"/>
    <w:rsid w:val="00CA23F0"/>
    <w:rsid w:val="00CA3706"/>
    <w:rsid w:val="00CA41E7"/>
    <w:rsid w:val="00CA4712"/>
    <w:rsid w:val="00CA5A3D"/>
    <w:rsid w:val="00CA5D37"/>
    <w:rsid w:val="00CA5ED4"/>
    <w:rsid w:val="00CA631A"/>
    <w:rsid w:val="00CA6CE0"/>
    <w:rsid w:val="00CA7475"/>
    <w:rsid w:val="00CB0972"/>
    <w:rsid w:val="00CB14D1"/>
    <w:rsid w:val="00CB3DDF"/>
    <w:rsid w:val="00CB44BC"/>
    <w:rsid w:val="00CB4897"/>
    <w:rsid w:val="00CB5EFB"/>
    <w:rsid w:val="00CB66F4"/>
    <w:rsid w:val="00CB6806"/>
    <w:rsid w:val="00CB6F8D"/>
    <w:rsid w:val="00CB70FE"/>
    <w:rsid w:val="00CB7327"/>
    <w:rsid w:val="00CB73E3"/>
    <w:rsid w:val="00CC0358"/>
    <w:rsid w:val="00CC0841"/>
    <w:rsid w:val="00CC12DE"/>
    <w:rsid w:val="00CC16D2"/>
    <w:rsid w:val="00CC1B05"/>
    <w:rsid w:val="00CC203A"/>
    <w:rsid w:val="00CC3AC3"/>
    <w:rsid w:val="00CC4BDD"/>
    <w:rsid w:val="00CC5762"/>
    <w:rsid w:val="00CC752A"/>
    <w:rsid w:val="00CC7AE9"/>
    <w:rsid w:val="00CD02A7"/>
    <w:rsid w:val="00CD088C"/>
    <w:rsid w:val="00CD0EF7"/>
    <w:rsid w:val="00CD13D7"/>
    <w:rsid w:val="00CD1825"/>
    <w:rsid w:val="00CD26AC"/>
    <w:rsid w:val="00CD2804"/>
    <w:rsid w:val="00CD2E77"/>
    <w:rsid w:val="00CD4447"/>
    <w:rsid w:val="00CD45DD"/>
    <w:rsid w:val="00CD4DBF"/>
    <w:rsid w:val="00CD531A"/>
    <w:rsid w:val="00CD537E"/>
    <w:rsid w:val="00CD5FD5"/>
    <w:rsid w:val="00CD6247"/>
    <w:rsid w:val="00CD7718"/>
    <w:rsid w:val="00CE0651"/>
    <w:rsid w:val="00CE0BBF"/>
    <w:rsid w:val="00CE0C7F"/>
    <w:rsid w:val="00CE2D50"/>
    <w:rsid w:val="00CE2DF5"/>
    <w:rsid w:val="00CE3321"/>
    <w:rsid w:val="00CE3597"/>
    <w:rsid w:val="00CE36D3"/>
    <w:rsid w:val="00CE3D59"/>
    <w:rsid w:val="00CE47CC"/>
    <w:rsid w:val="00CE5065"/>
    <w:rsid w:val="00CE546A"/>
    <w:rsid w:val="00CE55E4"/>
    <w:rsid w:val="00CE57D6"/>
    <w:rsid w:val="00CE619E"/>
    <w:rsid w:val="00CE727B"/>
    <w:rsid w:val="00CE7439"/>
    <w:rsid w:val="00CE76A0"/>
    <w:rsid w:val="00CE779E"/>
    <w:rsid w:val="00CE7CE1"/>
    <w:rsid w:val="00CE7ED7"/>
    <w:rsid w:val="00CF020E"/>
    <w:rsid w:val="00CF028F"/>
    <w:rsid w:val="00CF064E"/>
    <w:rsid w:val="00CF0C38"/>
    <w:rsid w:val="00CF153D"/>
    <w:rsid w:val="00CF30F6"/>
    <w:rsid w:val="00CF3210"/>
    <w:rsid w:val="00CF3828"/>
    <w:rsid w:val="00CF3A0C"/>
    <w:rsid w:val="00CF44EC"/>
    <w:rsid w:val="00CF4EC2"/>
    <w:rsid w:val="00CF5669"/>
    <w:rsid w:val="00CF58CC"/>
    <w:rsid w:val="00CF750C"/>
    <w:rsid w:val="00CF7BE5"/>
    <w:rsid w:val="00D00E2F"/>
    <w:rsid w:val="00D01165"/>
    <w:rsid w:val="00D015AF"/>
    <w:rsid w:val="00D01629"/>
    <w:rsid w:val="00D02074"/>
    <w:rsid w:val="00D0228C"/>
    <w:rsid w:val="00D03108"/>
    <w:rsid w:val="00D04E36"/>
    <w:rsid w:val="00D04EF8"/>
    <w:rsid w:val="00D0564C"/>
    <w:rsid w:val="00D056B9"/>
    <w:rsid w:val="00D05A1D"/>
    <w:rsid w:val="00D05F5E"/>
    <w:rsid w:val="00D0623E"/>
    <w:rsid w:val="00D07357"/>
    <w:rsid w:val="00D079D6"/>
    <w:rsid w:val="00D11519"/>
    <w:rsid w:val="00D11BC8"/>
    <w:rsid w:val="00D13969"/>
    <w:rsid w:val="00D14E34"/>
    <w:rsid w:val="00D15457"/>
    <w:rsid w:val="00D15D01"/>
    <w:rsid w:val="00D16560"/>
    <w:rsid w:val="00D166C1"/>
    <w:rsid w:val="00D16F76"/>
    <w:rsid w:val="00D1768A"/>
    <w:rsid w:val="00D20ACA"/>
    <w:rsid w:val="00D21CE1"/>
    <w:rsid w:val="00D22954"/>
    <w:rsid w:val="00D22E88"/>
    <w:rsid w:val="00D239BA"/>
    <w:rsid w:val="00D23CC5"/>
    <w:rsid w:val="00D24C47"/>
    <w:rsid w:val="00D32B77"/>
    <w:rsid w:val="00D32E8D"/>
    <w:rsid w:val="00D33288"/>
    <w:rsid w:val="00D332AE"/>
    <w:rsid w:val="00D335AA"/>
    <w:rsid w:val="00D34519"/>
    <w:rsid w:val="00D34589"/>
    <w:rsid w:val="00D349B0"/>
    <w:rsid w:val="00D353AC"/>
    <w:rsid w:val="00D366CC"/>
    <w:rsid w:val="00D368CC"/>
    <w:rsid w:val="00D3693A"/>
    <w:rsid w:val="00D369D3"/>
    <w:rsid w:val="00D37381"/>
    <w:rsid w:val="00D37D9B"/>
    <w:rsid w:val="00D401EC"/>
    <w:rsid w:val="00D404A2"/>
    <w:rsid w:val="00D40730"/>
    <w:rsid w:val="00D40F87"/>
    <w:rsid w:val="00D4199B"/>
    <w:rsid w:val="00D42721"/>
    <w:rsid w:val="00D4291E"/>
    <w:rsid w:val="00D435E1"/>
    <w:rsid w:val="00D43ABE"/>
    <w:rsid w:val="00D43F47"/>
    <w:rsid w:val="00D445B2"/>
    <w:rsid w:val="00D44AF8"/>
    <w:rsid w:val="00D45365"/>
    <w:rsid w:val="00D45BD5"/>
    <w:rsid w:val="00D45C83"/>
    <w:rsid w:val="00D461F9"/>
    <w:rsid w:val="00D463D5"/>
    <w:rsid w:val="00D465C1"/>
    <w:rsid w:val="00D4671C"/>
    <w:rsid w:val="00D46BB8"/>
    <w:rsid w:val="00D46C59"/>
    <w:rsid w:val="00D47089"/>
    <w:rsid w:val="00D47A63"/>
    <w:rsid w:val="00D47BBC"/>
    <w:rsid w:val="00D47F07"/>
    <w:rsid w:val="00D503E1"/>
    <w:rsid w:val="00D5240E"/>
    <w:rsid w:val="00D529E2"/>
    <w:rsid w:val="00D5302B"/>
    <w:rsid w:val="00D54816"/>
    <w:rsid w:val="00D54DFC"/>
    <w:rsid w:val="00D55002"/>
    <w:rsid w:val="00D55051"/>
    <w:rsid w:val="00D56423"/>
    <w:rsid w:val="00D565A7"/>
    <w:rsid w:val="00D569AB"/>
    <w:rsid w:val="00D56C6D"/>
    <w:rsid w:val="00D57735"/>
    <w:rsid w:val="00D60133"/>
    <w:rsid w:val="00D60C45"/>
    <w:rsid w:val="00D60F1F"/>
    <w:rsid w:val="00D62FCC"/>
    <w:rsid w:val="00D63655"/>
    <w:rsid w:val="00D63817"/>
    <w:rsid w:val="00D63C9D"/>
    <w:rsid w:val="00D6453F"/>
    <w:rsid w:val="00D647D1"/>
    <w:rsid w:val="00D6591E"/>
    <w:rsid w:val="00D6679E"/>
    <w:rsid w:val="00D67507"/>
    <w:rsid w:val="00D67846"/>
    <w:rsid w:val="00D708B1"/>
    <w:rsid w:val="00D70C0A"/>
    <w:rsid w:val="00D70F74"/>
    <w:rsid w:val="00D7185E"/>
    <w:rsid w:val="00D728FC"/>
    <w:rsid w:val="00D72BB9"/>
    <w:rsid w:val="00D73590"/>
    <w:rsid w:val="00D7466B"/>
    <w:rsid w:val="00D75D4A"/>
    <w:rsid w:val="00D77956"/>
    <w:rsid w:val="00D8287B"/>
    <w:rsid w:val="00D82D6E"/>
    <w:rsid w:val="00D83452"/>
    <w:rsid w:val="00D83EE1"/>
    <w:rsid w:val="00D843CB"/>
    <w:rsid w:val="00D86031"/>
    <w:rsid w:val="00D86255"/>
    <w:rsid w:val="00D875FF"/>
    <w:rsid w:val="00D9103A"/>
    <w:rsid w:val="00D91417"/>
    <w:rsid w:val="00D9192B"/>
    <w:rsid w:val="00D92DE7"/>
    <w:rsid w:val="00D93F3F"/>
    <w:rsid w:val="00D9417E"/>
    <w:rsid w:val="00D945F1"/>
    <w:rsid w:val="00D951CC"/>
    <w:rsid w:val="00D954E3"/>
    <w:rsid w:val="00D954F9"/>
    <w:rsid w:val="00D9730C"/>
    <w:rsid w:val="00DA103C"/>
    <w:rsid w:val="00DA1BE6"/>
    <w:rsid w:val="00DA1E44"/>
    <w:rsid w:val="00DA2080"/>
    <w:rsid w:val="00DA2430"/>
    <w:rsid w:val="00DA2880"/>
    <w:rsid w:val="00DA2A2C"/>
    <w:rsid w:val="00DA2A9E"/>
    <w:rsid w:val="00DA2F37"/>
    <w:rsid w:val="00DA2FF4"/>
    <w:rsid w:val="00DA3451"/>
    <w:rsid w:val="00DA43AB"/>
    <w:rsid w:val="00DA492B"/>
    <w:rsid w:val="00DA517C"/>
    <w:rsid w:val="00DA594C"/>
    <w:rsid w:val="00DA5C05"/>
    <w:rsid w:val="00DA5D0F"/>
    <w:rsid w:val="00DA5D24"/>
    <w:rsid w:val="00DA69CE"/>
    <w:rsid w:val="00DA7A19"/>
    <w:rsid w:val="00DA7A9F"/>
    <w:rsid w:val="00DA7FA3"/>
    <w:rsid w:val="00DB0569"/>
    <w:rsid w:val="00DB0A0E"/>
    <w:rsid w:val="00DB1931"/>
    <w:rsid w:val="00DB1BA9"/>
    <w:rsid w:val="00DB2ED3"/>
    <w:rsid w:val="00DB39EB"/>
    <w:rsid w:val="00DB4673"/>
    <w:rsid w:val="00DB4693"/>
    <w:rsid w:val="00DB4781"/>
    <w:rsid w:val="00DB5108"/>
    <w:rsid w:val="00DB5F2A"/>
    <w:rsid w:val="00DB614C"/>
    <w:rsid w:val="00DB6A5C"/>
    <w:rsid w:val="00DB6B5C"/>
    <w:rsid w:val="00DB6F19"/>
    <w:rsid w:val="00DB6F82"/>
    <w:rsid w:val="00DB7CC6"/>
    <w:rsid w:val="00DC0725"/>
    <w:rsid w:val="00DC229A"/>
    <w:rsid w:val="00DC2E34"/>
    <w:rsid w:val="00DC52FF"/>
    <w:rsid w:val="00DC60BE"/>
    <w:rsid w:val="00DC67FF"/>
    <w:rsid w:val="00DC684F"/>
    <w:rsid w:val="00DC7EAF"/>
    <w:rsid w:val="00DD03FA"/>
    <w:rsid w:val="00DD08E0"/>
    <w:rsid w:val="00DD228F"/>
    <w:rsid w:val="00DD3543"/>
    <w:rsid w:val="00DD42C0"/>
    <w:rsid w:val="00DD4D39"/>
    <w:rsid w:val="00DD65B1"/>
    <w:rsid w:val="00DD6A77"/>
    <w:rsid w:val="00DD6E6A"/>
    <w:rsid w:val="00DD6F8B"/>
    <w:rsid w:val="00DD729F"/>
    <w:rsid w:val="00DD7F0B"/>
    <w:rsid w:val="00DE080D"/>
    <w:rsid w:val="00DE150B"/>
    <w:rsid w:val="00DE2131"/>
    <w:rsid w:val="00DE227A"/>
    <w:rsid w:val="00DE24FD"/>
    <w:rsid w:val="00DE2A96"/>
    <w:rsid w:val="00DE2C33"/>
    <w:rsid w:val="00DE2D44"/>
    <w:rsid w:val="00DE33F9"/>
    <w:rsid w:val="00DE5F35"/>
    <w:rsid w:val="00DE705E"/>
    <w:rsid w:val="00DE7439"/>
    <w:rsid w:val="00DE799E"/>
    <w:rsid w:val="00DE7A51"/>
    <w:rsid w:val="00DE7B05"/>
    <w:rsid w:val="00DE7B84"/>
    <w:rsid w:val="00DF1103"/>
    <w:rsid w:val="00DF1E91"/>
    <w:rsid w:val="00DF20BA"/>
    <w:rsid w:val="00DF2B31"/>
    <w:rsid w:val="00DF2DE2"/>
    <w:rsid w:val="00DF2F0F"/>
    <w:rsid w:val="00DF2F36"/>
    <w:rsid w:val="00DF42C0"/>
    <w:rsid w:val="00DF4A74"/>
    <w:rsid w:val="00DF525B"/>
    <w:rsid w:val="00DF5618"/>
    <w:rsid w:val="00DF5A5B"/>
    <w:rsid w:val="00DF696F"/>
    <w:rsid w:val="00DF6BFA"/>
    <w:rsid w:val="00DF7019"/>
    <w:rsid w:val="00DF7448"/>
    <w:rsid w:val="00DF77C6"/>
    <w:rsid w:val="00DF7F26"/>
    <w:rsid w:val="00E0008B"/>
    <w:rsid w:val="00E000FE"/>
    <w:rsid w:val="00E00C4C"/>
    <w:rsid w:val="00E01110"/>
    <w:rsid w:val="00E0111F"/>
    <w:rsid w:val="00E0220B"/>
    <w:rsid w:val="00E02737"/>
    <w:rsid w:val="00E02914"/>
    <w:rsid w:val="00E03EB1"/>
    <w:rsid w:val="00E044FD"/>
    <w:rsid w:val="00E04F53"/>
    <w:rsid w:val="00E05A98"/>
    <w:rsid w:val="00E078C9"/>
    <w:rsid w:val="00E07BD9"/>
    <w:rsid w:val="00E101F5"/>
    <w:rsid w:val="00E10913"/>
    <w:rsid w:val="00E10D88"/>
    <w:rsid w:val="00E11245"/>
    <w:rsid w:val="00E11DBA"/>
    <w:rsid w:val="00E13029"/>
    <w:rsid w:val="00E1318F"/>
    <w:rsid w:val="00E1381D"/>
    <w:rsid w:val="00E13A6B"/>
    <w:rsid w:val="00E13E08"/>
    <w:rsid w:val="00E17DC6"/>
    <w:rsid w:val="00E204AB"/>
    <w:rsid w:val="00E20C35"/>
    <w:rsid w:val="00E21C33"/>
    <w:rsid w:val="00E22494"/>
    <w:rsid w:val="00E2321E"/>
    <w:rsid w:val="00E23268"/>
    <w:rsid w:val="00E25EA1"/>
    <w:rsid w:val="00E26CF2"/>
    <w:rsid w:val="00E27694"/>
    <w:rsid w:val="00E277D3"/>
    <w:rsid w:val="00E3017A"/>
    <w:rsid w:val="00E318AC"/>
    <w:rsid w:val="00E321F8"/>
    <w:rsid w:val="00E3376F"/>
    <w:rsid w:val="00E342A7"/>
    <w:rsid w:val="00E35239"/>
    <w:rsid w:val="00E35F2E"/>
    <w:rsid w:val="00E35FB0"/>
    <w:rsid w:val="00E375E5"/>
    <w:rsid w:val="00E378E9"/>
    <w:rsid w:val="00E37BEE"/>
    <w:rsid w:val="00E37C9A"/>
    <w:rsid w:val="00E40255"/>
    <w:rsid w:val="00E403D0"/>
    <w:rsid w:val="00E40467"/>
    <w:rsid w:val="00E405A7"/>
    <w:rsid w:val="00E42360"/>
    <w:rsid w:val="00E431C2"/>
    <w:rsid w:val="00E437BB"/>
    <w:rsid w:val="00E46901"/>
    <w:rsid w:val="00E46B45"/>
    <w:rsid w:val="00E47C7D"/>
    <w:rsid w:val="00E501CA"/>
    <w:rsid w:val="00E50781"/>
    <w:rsid w:val="00E50E19"/>
    <w:rsid w:val="00E50F0E"/>
    <w:rsid w:val="00E50F19"/>
    <w:rsid w:val="00E51963"/>
    <w:rsid w:val="00E52A43"/>
    <w:rsid w:val="00E52EDF"/>
    <w:rsid w:val="00E52F04"/>
    <w:rsid w:val="00E53104"/>
    <w:rsid w:val="00E542C0"/>
    <w:rsid w:val="00E55D8A"/>
    <w:rsid w:val="00E563D3"/>
    <w:rsid w:val="00E56759"/>
    <w:rsid w:val="00E56E66"/>
    <w:rsid w:val="00E56ED9"/>
    <w:rsid w:val="00E57B70"/>
    <w:rsid w:val="00E6053E"/>
    <w:rsid w:val="00E60C73"/>
    <w:rsid w:val="00E610A4"/>
    <w:rsid w:val="00E6115A"/>
    <w:rsid w:val="00E629C2"/>
    <w:rsid w:val="00E62E5B"/>
    <w:rsid w:val="00E62F8B"/>
    <w:rsid w:val="00E63258"/>
    <w:rsid w:val="00E63FC1"/>
    <w:rsid w:val="00E642E4"/>
    <w:rsid w:val="00E65C6E"/>
    <w:rsid w:val="00E665F5"/>
    <w:rsid w:val="00E66634"/>
    <w:rsid w:val="00E706F4"/>
    <w:rsid w:val="00E71051"/>
    <w:rsid w:val="00E718F1"/>
    <w:rsid w:val="00E71C34"/>
    <w:rsid w:val="00E72050"/>
    <w:rsid w:val="00E72732"/>
    <w:rsid w:val="00E728F3"/>
    <w:rsid w:val="00E73370"/>
    <w:rsid w:val="00E742AA"/>
    <w:rsid w:val="00E7435E"/>
    <w:rsid w:val="00E748B0"/>
    <w:rsid w:val="00E74EFC"/>
    <w:rsid w:val="00E7598F"/>
    <w:rsid w:val="00E75EDC"/>
    <w:rsid w:val="00E765EE"/>
    <w:rsid w:val="00E817EC"/>
    <w:rsid w:val="00E821A8"/>
    <w:rsid w:val="00E82B4A"/>
    <w:rsid w:val="00E82BAD"/>
    <w:rsid w:val="00E83032"/>
    <w:rsid w:val="00E8320A"/>
    <w:rsid w:val="00E83597"/>
    <w:rsid w:val="00E84845"/>
    <w:rsid w:val="00E858F5"/>
    <w:rsid w:val="00E8638B"/>
    <w:rsid w:val="00E86B0B"/>
    <w:rsid w:val="00E87055"/>
    <w:rsid w:val="00E8715E"/>
    <w:rsid w:val="00E87749"/>
    <w:rsid w:val="00E87AF8"/>
    <w:rsid w:val="00E90480"/>
    <w:rsid w:val="00E90ABC"/>
    <w:rsid w:val="00E920E9"/>
    <w:rsid w:val="00E92192"/>
    <w:rsid w:val="00E92E0D"/>
    <w:rsid w:val="00E930CC"/>
    <w:rsid w:val="00E950EF"/>
    <w:rsid w:val="00E95302"/>
    <w:rsid w:val="00E959CE"/>
    <w:rsid w:val="00E95BD3"/>
    <w:rsid w:val="00E96019"/>
    <w:rsid w:val="00E9618E"/>
    <w:rsid w:val="00E96455"/>
    <w:rsid w:val="00E96628"/>
    <w:rsid w:val="00E96882"/>
    <w:rsid w:val="00E96C2D"/>
    <w:rsid w:val="00E97365"/>
    <w:rsid w:val="00E97555"/>
    <w:rsid w:val="00E97BF5"/>
    <w:rsid w:val="00EA1422"/>
    <w:rsid w:val="00EA187C"/>
    <w:rsid w:val="00EA216C"/>
    <w:rsid w:val="00EA2393"/>
    <w:rsid w:val="00EA2FFE"/>
    <w:rsid w:val="00EA3149"/>
    <w:rsid w:val="00EA36F8"/>
    <w:rsid w:val="00EA40D2"/>
    <w:rsid w:val="00EA423B"/>
    <w:rsid w:val="00EA43D0"/>
    <w:rsid w:val="00EA4427"/>
    <w:rsid w:val="00EA455D"/>
    <w:rsid w:val="00EA55A3"/>
    <w:rsid w:val="00EA6A41"/>
    <w:rsid w:val="00EA7B55"/>
    <w:rsid w:val="00EA7E66"/>
    <w:rsid w:val="00EB049F"/>
    <w:rsid w:val="00EB11F4"/>
    <w:rsid w:val="00EB17A1"/>
    <w:rsid w:val="00EB18EC"/>
    <w:rsid w:val="00EB1AEE"/>
    <w:rsid w:val="00EB20C5"/>
    <w:rsid w:val="00EB242C"/>
    <w:rsid w:val="00EB349B"/>
    <w:rsid w:val="00EB36C8"/>
    <w:rsid w:val="00EB3CF0"/>
    <w:rsid w:val="00EB50BF"/>
    <w:rsid w:val="00EB5C6F"/>
    <w:rsid w:val="00EB66B8"/>
    <w:rsid w:val="00EB6883"/>
    <w:rsid w:val="00EB7A56"/>
    <w:rsid w:val="00EC0B15"/>
    <w:rsid w:val="00EC0ED6"/>
    <w:rsid w:val="00EC1EDD"/>
    <w:rsid w:val="00EC3358"/>
    <w:rsid w:val="00EC37E5"/>
    <w:rsid w:val="00EC3952"/>
    <w:rsid w:val="00EC3E59"/>
    <w:rsid w:val="00EC3EB9"/>
    <w:rsid w:val="00EC50D7"/>
    <w:rsid w:val="00EC53D3"/>
    <w:rsid w:val="00EC5D2E"/>
    <w:rsid w:val="00EC63C2"/>
    <w:rsid w:val="00EC6A6B"/>
    <w:rsid w:val="00EC7902"/>
    <w:rsid w:val="00EC79AD"/>
    <w:rsid w:val="00ED0035"/>
    <w:rsid w:val="00ED1710"/>
    <w:rsid w:val="00ED2037"/>
    <w:rsid w:val="00ED23F5"/>
    <w:rsid w:val="00ED3020"/>
    <w:rsid w:val="00ED3935"/>
    <w:rsid w:val="00ED3F91"/>
    <w:rsid w:val="00ED48CB"/>
    <w:rsid w:val="00ED4D5F"/>
    <w:rsid w:val="00ED6721"/>
    <w:rsid w:val="00ED74BF"/>
    <w:rsid w:val="00ED7F3B"/>
    <w:rsid w:val="00EE02A6"/>
    <w:rsid w:val="00EE13FB"/>
    <w:rsid w:val="00EE22B5"/>
    <w:rsid w:val="00EE2EB7"/>
    <w:rsid w:val="00EE3AB9"/>
    <w:rsid w:val="00EE3BF4"/>
    <w:rsid w:val="00EE3D30"/>
    <w:rsid w:val="00EE4403"/>
    <w:rsid w:val="00EE5514"/>
    <w:rsid w:val="00EE560C"/>
    <w:rsid w:val="00EE5F0B"/>
    <w:rsid w:val="00EE6DE0"/>
    <w:rsid w:val="00EE77E2"/>
    <w:rsid w:val="00EE7B56"/>
    <w:rsid w:val="00EF00A5"/>
    <w:rsid w:val="00EF0475"/>
    <w:rsid w:val="00EF05F7"/>
    <w:rsid w:val="00EF12C8"/>
    <w:rsid w:val="00EF17C5"/>
    <w:rsid w:val="00EF1CF3"/>
    <w:rsid w:val="00EF1E97"/>
    <w:rsid w:val="00EF2004"/>
    <w:rsid w:val="00EF2390"/>
    <w:rsid w:val="00EF25A1"/>
    <w:rsid w:val="00EF2C4C"/>
    <w:rsid w:val="00EF33C8"/>
    <w:rsid w:val="00EF616F"/>
    <w:rsid w:val="00EF7832"/>
    <w:rsid w:val="00EF7F14"/>
    <w:rsid w:val="00F002E3"/>
    <w:rsid w:val="00F0044B"/>
    <w:rsid w:val="00F00A7F"/>
    <w:rsid w:val="00F00D11"/>
    <w:rsid w:val="00F01430"/>
    <w:rsid w:val="00F01472"/>
    <w:rsid w:val="00F0211C"/>
    <w:rsid w:val="00F02CF0"/>
    <w:rsid w:val="00F03502"/>
    <w:rsid w:val="00F04DA0"/>
    <w:rsid w:val="00F05ECB"/>
    <w:rsid w:val="00F067EC"/>
    <w:rsid w:val="00F07228"/>
    <w:rsid w:val="00F07A88"/>
    <w:rsid w:val="00F11E33"/>
    <w:rsid w:val="00F121F2"/>
    <w:rsid w:val="00F125D9"/>
    <w:rsid w:val="00F126A3"/>
    <w:rsid w:val="00F12EE3"/>
    <w:rsid w:val="00F13553"/>
    <w:rsid w:val="00F13B2F"/>
    <w:rsid w:val="00F140E7"/>
    <w:rsid w:val="00F14291"/>
    <w:rsid w:val="00F14F19"/>
    <w:rsid w:val="00F156B7"/>
    <w:rsid w:val="00F15A47"/>
    <w:rsid w:val="00F1674E"/>
    <w:rsid w:val="00F16794"/>
    <w:rsid w:val="00F1790B"/>
    <w:rsid w:val="00F17CF5"/>
    <w:rsid w:val="00F209D3"/>
    <w:rsid w:val="00F20CF1"/>
    <w:rsid w:val="00F20FA8"/>
    <w:rsid w:val="00F2210F"/>
    <w:rsid w:val="00F2307E"/>
    <w:rsid w:val="00F23382"/>
    <w:rsid w:val="00F24001"/>
    <w:rsid w:val="00F24641"/>
    <w:rsid w:val="00F24E91"/>
    <w:rsid w:val="00F24FDB"/>
    <w:rsid w:val="00F26AE8"/>
    <w:rsid w:val="00F27135"/>
    <w:rsid w:val="00F27D4A"/>
    <w:rsid w:val="00F306EA"/>
    <w:rsid w:val="00F32C37"/>
    <w:rsid w:val="00F33A14"/>
    <w:rsid w:val="00F353ED"/>
    <w:rsid w:val="00F36AEB"/>
    <w:rsid w:val="00F37005"/>
    <w:rsid w:val="00F37C26"/>
    <w:rsid w:val="00F40560"/>
    <w:rsid w:val="00F40ABA"/>
    <w:rsid w:val="00F416C5"/>
    <w:rsid w:val="00F41F85"/>
    <w:rsid w:val="00F42D39"/>
    <w:rsid w:val="00F4329E"/>
    <w:rsid w:val="00F435F0"/>
    <w:rsid w:val="00F43C40"/>
    <w:rsid w:val="00F44908"/>
    <w:rsid w:val="00F46079"/>
    <w:rsid w:val="00F463FA"/>
    <w:rsid w:val="00F4657F"/>
    <w:rsid w:val="00F467F7"/>
    <w:rsid w:val="00F46A8C"/>
    <w:rsid w:val="00F47807"/>
    <w:rsid w:val="00F509DC"/>
    <w:rsid w:val="00F50FFE"/>
    <w:rsid w:val="00F51572"/>
    <w:rsid w:val="00F5235C"/>
    <w:rsid w:val="00F52760"/>
    <w:rsid w:val="00F53C00"/>
    <w:rsid w:val="00F54E95"/>
    <w:rsid w:val="00F56B48"/>
    <w:rsid w:val="00F56E38"/>
    <w:rsid w:val="00F61DE9"/>
    <w:rsid w:val="00F6235A"/>
    <w:rsid w:val="00F62A6B"/>
    <w:rsid w:val="00F62F7A"/>
    <w:rsid w:val="00F63730"/>
    <w:rsid w:val="00F63FE1"/>
    <w:rsid w:val="00F65950"/>
    <w:rsid w:val="00F6595C"/>
    <w:rsid w:val="00F66FD2"/>
    <w:rsid w:val="00F676D8"/>
    <w:rsid w:val="00F701AB"/>
    <w:rsid w:val="00F71A31"/>
    <w:rsid w:val="00F72DF0"/>
    <w:rsid w:val="00F73920"/>
    <w:rsid w:val="00F73EB9"/>
    <w:rsid w:val="00F73EF6"/>
    <w:rsid w:val="00F7402D"/>
    <w:rsid w:val="00F74A11"/>
    <w:rsid w:val="00F7583F"/>
    <w:rsid w:val="00F763DF"/>
    <w:rsid w:val="00F77BD8"/>
    <w:rsid w:val="00F77FCB"/>
    <w:rsid w:val="00F80189"/>
    <w:rsid w:val="00F8090A"/>
    <w:rsid w:val="00F81DBD"/>
    <w:rsid w:val="00F82DD9"/>
    <w:rsid w:val="00F832D8"/>
    <w:rsid w:val="00F848D2"/>
    <w:rsid w:val="00F84DA4"/>
    <w:rsid w:val="00F84E9D"/>
    <w:rsid w:val="00F857FF"/>
    <w:rsid w:val="00F85EC7"/>
    <w:rsid w:val="00F900F3"/>
    <w:rsid w:val="00F9044D"/>
    <w:rsid w:val="00F90B9B"/>
    <w:rsid w:val="00F9115D"/>
    <w:rsid w:val="00F91254"/>
    <w:rsid w:val="00F912C8"/>
    <w:rsid w:val="00F915E8"/>
    <w:rsid w:val="00F92287"/>
    <w:rsid w:val="00F925C5"/>
    <w:rsid w:val="00F92937"/>
    <w:rsid w:val="00F931DC"/>
    <w:rsid w:val="00F9383A"/>
    <w:rsid w:val="00F95108"/>
    <w:rsid w:val="00F954FF"/>
    <w:rsid w:val="00F962B4"/>
    <w:rsid w:val="00F966E5"/>
    <w:rsid w:val="00F979F7"/>
    <w:rsid w:val="00F97C2B"/>
    <w:rsid w:val="00F97DE7"/>
    <w:rsid w:val="00F97E1D"/>
    <w:rsid w:val="00FA0218"/>
    <w:rsid w:val="00FA11E1"/>
    <w:rsid w:val="00FA1A54"/>
    <w:rsid w:val="00FA3B34"/>
    <w:rsid w:val="00FA3BA5"/>
    <w:rsid w:val="00FA4195"/>
    <w:rsid w:val="00FA4B38"/>
    <w:rsid w:val="00FA531D"/>
    <w:rsid w:val="00FA707F"/>
    <w:rsid w:val="00FA709A"/>
    <w:rsid w:val="00FB019A"/>
    <w:rsid w:val="00FB067D"/>
    <w:rsid w:val="00FB1EA9"/>
    <w:rsid w:val="00FB2BE6"/>
    <w:rsid w:val="00FB3203"/>
    <w:rsid w:val="00FB3AA7"/>
    <w:rsid w:val="00FB4B8A"/>
    <w:rsid w:val="00FB541F"/>
    <w:rsid w:val="00FB612A"/>
    <w:rsid w:val="00FB70E5"/>
    <w:rsid w:val="00FC0A06"/>
    <w:rsid w:val="00FC0CF2"/>
    <w:rsid w:val="00FC109A"/>
    <w:rsid w:val="00FC1208"/>
    <w:rsid w:val="00FC2429"/>
    <w:rsid w:val="00FC269D"/>
    <w:rsid w:val="00FC31F7"/>
    <w:rsid w:val="00FC41DF"/>
    <w:rsid w:val="00FC478F"/>
    <w:rsid w:val="00FC4DE5"/>
    <w:rsid w:val="00FC4E6D"/>
    <w:rsid w:val="00FC51AF"/>
    <w:rsid w:val="00FC61B3"/>
    <w:rsid w:val="00FD134B"/>
    <w:rsid w:val="00FD14E9"/>
    <w:rsid w:val="00FD1601"/>
    <w:rsid w:val="00FD2197"/>
    <w:rsid w:val="00FD2ABE"/>
    <w:rsid w:val="00FD2B15"/>
    <w:rsid w:val="00FD2E9F"/>
    <w:rsid w:val="00FD3E96"/>
    <w:rsid w:val="00FD4AE7"/>
    <w:rsid w:val="00FD581D"/>
    <w:rsid w:val="00FD5C26"/>
    <w:rsid w:val="00FD67C3"/>
    <w:rsid w:val="00FD7D0C"/>
    <w:rsid w:val="00FD7E65"/>
    <w:rsid w:val="00FE0DBE"/>
    <w:rsid w:val="00FE11B2"/>
    <w:rsid w:val="00FE2402"/>
    <w:rsid w:val="00FE26D0"/>
    <w:rsid w:val="00FE3C8B"/>
    <w:rsid w:val="00FE49E8"/>
    <w:rsid w:val="00FE4B6E"/>
    <w:rsid w:val="00FE590F"/>
    <w:rsid w:val="00FE636A"/>
    <w:rsid w:val="00FE6CB0"/>
    <w:rsid w:val="00FE6DE5"/>
    <w:rsid w:val="00FE7C3D"/>
    <w:rsid w:val="00FF049A"/>
    <w:rsid w:val="00FF1840"/>
    <w:rsid w:val="00FF18AC"/>
    <w:rsid w:val="00FF1E41"/>
    <w:rsid w:val="00FF1FA9"/>
    <w:rsid w:val="00FF4715"/>
    <w:rsid w:val="00FF4BC2"/>
    <w:rsid w:val="00FF51C2"/>
    <w:rsid w:val="00FF548D"/>
    <w:rsid w:val="00FF59D0"/>
    <w:rsid w:val="00FF6597"/>
    <w:rsid w:val="00FF67A1"/>
    <w:rsid w:val="00FF6935"/>
    <w:rsid w:val="00FF7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022E3"/>
  <w15:docId w15:val="{C7EAC3F9-D3B6-48E0-A800-FCF0EC2C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705"/>
    <w:pPr>
      <w:widowControl w:val="0"/>
      <w:autoSpaceDE w:val="0"/>
      <w:autoSpaceDN w:val="0"/>
      <w:adjustRightInd w:val="0"/>
    </w:pPr>
    <w:rPr>
      <w:lang w:val="lt-LT" w:eastAsia="lt-LT"/>
    </w:rPr>
  </w:style>
  <w:style w:type="paragraph" w:styleId="Heading1">
    <w:name w:val="heading 1"/>
    <w:basedOn w:val="ListNumber"/>
    <w:next w:val="Normal"/>
    <w:link w:val="Heading1Char"/>
    <w:qFormat/>
    <w:rsid w:val="002E29B0"/>
    <w:pPr>
      <w:keepNext/>
      <w:widowControl/>
      <w:autoSpaceDE/>
      <w:autoSpaceDN/>
      <w:adjustRightInd/>
      <w:spacing w:line="480" w:lineRule="auto"/>
      <w:outlineLvl w:val="0"/>
    </w:pPr>
    <w:rPr>
      <w:b/>
      <w:sz w:val="28"/>
      <w:szCs w:val="24"/>
      <w:lang w:eastAsia="en-US"/>
    </w:rPr>
  </w:style>
  <w:style w:type="paragraph" w:styleId="Heading2">
    <w:name w:val="heading 2"/>
    <w:aliases w:val="Title Header2"/>
    <w:basedOn w:val="ListContinue"/>
    <w:next w:val="ListNumber2"/>
    <w:link w:val="Heading2Char"/>
    <w:autoRedefine/>
    <w:qFormat/>
    <w:rsid w:val="00405839"/>
    <w:pPr>
      <w:keepNext/>
      <w:keepLines/>
      <w:widowControl/>
      <w:numPr>
        <w:ilvl w:val="1"/>
        <w:numId w:val="16"/>
      </w:numPr>
      <w:tabs>
        <w:tab w:val="left" w:pos="1418"/>
      </w:tabs>
      <w:suppressAutoHyphens/>
      <w:autoSpaceDE/>
      <w:autoSpaceDN/>
      <w:adjustRightInd/>
      <w:spacing w:after="0" w:line="276" w:lineRule="auto"/>
      <w:outlineLvl w:val="1"/>
    </w:pPr>
    <w:rPr>
      <w:b/>
      <w:bCs/>
      <w:sz w:val="24"/>
      <w:szCs w:val="23"/>
      <w:lang w:eastAsia="en-US"/>
    </w:rPr>
  </w:style>
  <w:style w:type="paragraph" w:styleId="Heading3">
    <w:name w:val="heading 3"/>
    <w:aliases w:val="H3"/>
    <w:basedOn w:val="Normal"/>
    <w:next w:val="Normal"/>
    <w:qFormat/>
    <w:rsid w:val="002E29B0"/>
    <w:pPr>
      <w:keepNext/>
      <w:shd w:val="clear" w:color="auto" w:fill="FFFFFF"/>
      <w:spacing w:before="298" w:line="360" w:lineRule="auto"/>
      <w:outlineLvl w:val="2"/>
    </w:pPr>
    <w:rPr>
      <w:b/>
      <w:bCs/>
      <w:color w:val="000000"/>
      <w:sz w:val="24"/>
      <w:szCs w:val="23"/>
      <w:lang w:eastAsia="en-US"/>
    </w:rPr>
  </w:style>
  <w:style w:type="paragraph" w:styleId="Heading4">
    <w:name w:val="heading 4"/>
    <w:aliases w:val="Heading 4 Char Char Char Char,Heading 4 Char Char Char Char Char"/>
    <w:basedOn w:val="Normal"/>
    <w:next w:val="Normal"/>
    <w:qFormat/>
    <w:rsid w:val="002E29B0"/>
    <w:pPr>
      <w:keepNext/>
      <w:autoSpaceDE/>
      <w:autoSpaceDN/>
      <w:adjustRightInd/>
      <w:outlineLvl w:val="3"/>
    </w:pPr>
    <w:rPr>
      <w:rFonts w:ascii="HelveticaLT" w:hAnsi="HelveticaLT"/>
      <w:b/>
      <w:sz w:val="22"/>
      <w:lang w:val="en-AU" w:eastAsia="en-US"/>
    </w:rPr>
  </w:style>
  <w:style w:type="paragraph" w:styleId="Heading5">
    <w:name w:val="heading 5"/>
    <w:basedOn w:val="Normal"/>
    <w:next w:val="Normal"/>
    <w:qFormat/>
    <w:rsid w:val="002E29B0"/>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Heading6">
    <w:name w:val="heading 6"/>
    <w:basedOn w:val="Normal"/>
    <w:next w:val="Normal"/>
    <w:qFormat/>
    <w:rsid w:val="002E29B0"/>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Heading7">
    <w:name w:val="heading 7"/>
    <w:basedOn w:val="Normal"/>
    <w:next w:val="Normal"/>
    <w:qFormat/>
    <w:rsid w:val="002E29B0"/>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Heading8">
    <w:name w:val="heading 8"/>
    <w:basedOn w:val="Normal"/>
    <w:next w:val="Normal"/>
    <w:qFormat/>
    <w:rsid w:val="002E29B0"/>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Heading9">
    <w:name w:val="heading 9"/>
    <w:basedOn w:val="Normal"/>
    <w:next w:val="Normal"/>
    <w:qFormat/>
    <w:rsid w:val="002E29B0"/>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E29B0"/>
    <w:pPr>
      <w:numPr>
        <w:numId w:val="1"/>
      </w:numPr>
    </w:pPr>
  </w:style>
  <w:style w:type="character" w:customStyle="1" w:styleId="Heading1Char">
    <w:name w:val="Heading 1 Char"/>
    <w:link w:val="Heading1"/>
    <w:rsid w:val="002E29B0"/>
    <w:rPr>
      <w:b/>
      <w:sz w:val="28"/>
      <w:szCs w:val="24"/>
      <w:lang w:val="lt-LT"/>
    </w:rPr>
  </w:style>
  <w:style w:type="paragraph" w:styleId="ListContinue">
    <w:name w:val="List Continue"/>
    <w:basedOn w:val="Normal"/>
    <w:link w:val="ListContinueChar"/>
    <w:rsid w:val="002E29B0"/>
    <w:pPr>
      <w:spacing w:after="120"/>
      <w:ind w:left="283"/>
    </w:pPr>
  </w:style>
  <w:style w:type="paragraph" w:styleId="ListNumber2">
    <w:name w:val="List Number 2"/>
    <w:basedOn w:val="Normal"/>
    <w:rsid w:val="002E29B0"/>
    <w:pPr>
      <w:tabs>
        <w:tab w:val="num" w:pos="1358"/>
      </w:tabs>
      <w:ind w:left="1358" w:hanging="432"/>
    </w:pPr>
  </w:style>
  <w:style w:type="paragraph" w:styleId="Header">
    <w:name w:val="header"/>
    <w:aliases w:val="Intestazione.int.intestazione,Intestazione.int"/>
    <w:basedOn w:val="Normal"/>
    <w:link w:val="HeaderChar"/>
    <w:rsid w:val="00165F12"/>
    <w:pPr>
      <w:tabs>
        <w:tab w:val="center" w:pos="4819"/>
        <w:tab w:val="right" w:pos="9638"/>
      </w:tabs>
    </w:pPr>
  </w:style>
  <w:style w:type="paragraph" w:styleId="Footer">
    <w:name w:val="footer"/>
    <w:basedOn w:val="Normal"/>
    <w:link w:val="FooterChar"/>
    <w:uiPriority w:val="99"/>
    <w:rsid w:val="00165F12"/>
    <w:pPr>
      <w:tabs>
        <w:tab w:val="center" w:pos="4819"/>
        <w:tab w:val="right" w:pos="9638"/>
      </w:tabs>
    </w:pPr>
  </w:style>
  <w:style w:type="character" w:styleId="PageNumber">
    <w:name w:val="page number"/>
    <w:basedOn w:val="DefaultParagraphFont"/>
    <w:rsid w:val="00165F12"/>
  </w:style>
  <w:style w:type="paragraph" w:styleId="List">
    <w:name w:val="List"/>
    <w:basedOn w:val="BodyText"/>
    <w:rsid w:val="00C1337E"/>
    <w:pPr>
      <w:widowControl/>
      <w:suppressAutoHyphens/>
      <w:autoSpaceDE/>
      <w:autoSpaceDN/>
      <w:adjustRightInd/>
      <w:spacing w:after="0"/>
    </w:pPr>
    <w:rPr>
      <w:sz w:val="24"/>
    </w:rPr>
  </w:style>
  <w:style w:type="paragraph" w:styleId="BodyText">
    <w:name w:val="Body Text"/>
    <w:aliases w:val="Body Text Char1,Body Text Char Char,Pagrindinis tekstas Diagrama,Body Text Char1 Diagrama,Body Text Char Char Diagrama"/>
    <w:basedOn w:val="Normal"/>
    <w:link w:val="BodyTextChar"/>
    <w:rsid w:val="00C1337E"/>
    <w:pPr>
      <w:spacing w:after="120"/>
    </w:pPr>
  </w:style>
  <w:style w:type="table" w:styleId="TableGrid">
    <w:name w:val="Table Grid"/>
    <w:basedOn w:val="TableNormal"/>
    <w:rsid w:val="00801A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93229D"/>
    <w:pPr>
      <w:spacing w:after="120" w:line="480" w:lineRule="auto"/>
      <w:ind w:left="283"/>
    </w:pPr>
  </w:style>
  <w:style w:type="paragraph" w:styleId="BodyTextIndent">
    <w:name w:val="Body Text Indent"/>
    <w:basedOn w:val="Normal"/>
    <w:rsid w:val="002E29B0"/>
    <w:pPr>
      <w:spacing w:after="120"/>
      <w:ind w:left="283"/>
    </w:pPr>
  </w:style>
  <w:style w:type="paragraph" w:styleId="FootnoteText">
    <w:name w:val="footnote text"/>
    <w:basedOn w:val="Normal"/>
    <w:semiHidden/>
    <w:rsid w:val="002E29B0"/>
  </w:style>
  <w:style w:type="character" w:styleId="FootnoteReference">
    <w:name w:val="footnote reference"/>
    <w:semiHidden/>
    <w:rsid w:val="002E29B0"/>
    <w:rPr>
      <w:vertAlign w:val="superscript"/>
    </w:rPr>
  </w:style>
  <w:style w:type="paragraph" w:styleId="TOC1">
    <w:name w:val="toc 1"/>
    <w:basedOn w:val="Normal"/>
    <w:next w:val="Normal"/>
    <w:autoRedefine/>
    <w:uiPriority w:val="39"/>
    <w:rsid w:val="002E29B0"/>
  </w:style>
  <w:style w:type="paragraph" w:styleId="TOC2">
    <w:name w:val="toc 2"/>
    <w:basedOn w:val="Normal"/>
    <w:next w:val="Normal"/>
    <w:autoRedefine/>
    <w:uiPriority w:val="39"/>
    <w:rsid w:val="002E29B0"/>
    <w:pPr>
      <w:ind w:left="200"/>
    </w:pPr>
  </w:style>
  <w:style w:type="paragraph" w:styleId="TOC3">
    <w:name w:val="toc 3"/>
    <w:basedOn w:val="Normal"/>
    <w:next w:val="Normal"/>
    <w:autoRedefine/>
    <w:uiPriority w:val="39"/>
    <w:rsid w:val="002E29B0"/>
    <w:pPr>
      <w:ind w:left="400"/>
    </w:pPr>
  </w:style>
  <w:style w:type="character" w:styleId="Hyperlink">
    <w:name w:val="Hyperlink"/>
    <w:uiPriority w:val="99"/>
    <w:rsid w:val="002E29B0"/>
    <w:rPr>
      <w:color w:val="0000FF"/>
      <w:u w:val="single"/>
    </w:rPr>
  </w:style>
  <w:style w:type="paragraph" w:styleId="BodyText2">
    <w:name w:val="Body Text 2"/>
    <w:basedOn w:val="Normal"/>
    <w:link w:val="BodyText2Char"/>
    <w:rsid w:val="00740050"/>
    <w:pPr>
      <w:spacing w:after="120" w:line="480" w:lineRule="auto"/>
    </w:pPr>
  </w:style>
  <w:style w:type="paragraph" w:customStyle="1" w:styleId="plane">
    <w:name w:val="plane"/>
    <w:basedOn w:val="Normal"/>
    <w:rsid w:val="00A1116A"/>
    <w:pPr>
      <w:widowControl/>
      <w:suppressAutoHyphens/>
      <w:autoSpaceDE/>
      <w:autoSpaceDN/>
      <w:adjustRightInd/>
      <w:spacing w:before="60" w:after="40"/>
      <w:jc w:val="both"/>
    </w:pPr>
    <w:rPr>
      <w:rFonts w:ascii="Tms Rmn" w:hAnsi="Tms Rmn"/>
      <w:sz w:val="24"/>
      <w:lang w:val="en-US" w:eastAsia="en-US"/>
    </w:rPr>
  </w:style>
  <w:style w:type="paragraph" w:styleId="ListBullet">
    <w:name w:val="List Bullet"/>
    <w:basedOn w:val="BodyText"/>
    <w:rsid w:val="00E56E66"/>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BodyText"/>
    <w:rsid w:val="001476A5"/>
    <w:pPr>
      <w:widowControl/>
      <w:autoSpaceDE/>
      <w:autoSpaceDN/>
      <w:adjustRightInd/>
      <w:spacing w:after="0" w:line="270" w:lineRule="atLeast"/>
    </w:pPr>
    <w:rPr>
      <w:sz w:val="23"/>
      <w:lang w:val="en-GB" w:eastAsia="da-DK"/>
    </w:rPr>
  </w:style>
  <w:style w:type="paragraph" w:customStyle="1" w:styleId="Bodytxt">
    <w:name w:val="Bodytxt"/>
    <w:basedOn w:val="Normal"/>
    <w:rsid w:val="00623044"/>
    <w:pPr>
      <w:keepNext/>
      <w:widowControl/>
      <w:autoSpaceDE/>
      <w:autoSpaceDN/>
      <w:adjustRightInd/>
      <w:jc w:val="both"/>
    </w:pPr>
    <w:rPr>
      <w:sz w:val="22"/>
      <w:lang w:val="en-GB" w:eastAsia="en-US"/>
    </w:rPr>
  </w:style>
  <w:style w:type="paragraph" w:customStyle="1" w:styleId="List1">
    <w:name w:val="List1"/>
    <w:basedOn w:val="Normal"/>
    <w:rsid w:val="00623044"/>
    <w:pPr>
      <w:keepNext/>
      <w:widowControl/>
      <w:numPr>
        <w:numId w:val="3"/>
      </w:numPr>
      <w:autoSpaceDE/>
      <w:autoSpaceDN/>
      <w:adjustRightInd/>
      <w:spacing w:before="60"/>
      <w:jc w:val="both"/>
    </w:pPr>
    <w:rPr>
      <w:sz w:val="22"/>
      <w:lang w:val="en-GB" w:eastAsia="en-US"/>
    </w:rPr>
  </w:style>
  <w:style w:type="paragraph" w:customStyle="1" w:styleId="text-3mezera">
    <w:name w:val="text - 3 mezera"/>
    <w:basedOn w:val="Normal"/>
    <w:rsid w:val="00623044"/>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BodyText"/>
    <w:next w:val="BodyText"/>
    <w:rsid w:val="000A4C46"/>
    <w:pPr>
      <w:widowControl/>
      <w:autoSpaceDE/>
      <w:autoSpaceDN/>
      <w:adjustRightInd/>
      <w:spacing w:after="70" w:line="270" w:lineRule="atLeast"/>
    </w:pPr>
    <w:rPr>
      <w:b/>
      <w:sz w:val="23"/>
      <w:u w:val="single"/>
      <w:lang w:eastAsia="en-US"/>
    </w:rPr>
  </w:style>
  <w:style w:type="paragraph" w:customStyle="1" w:styleId="Bodyunderline">
    <w:name w:val="Body underline"/>
    <w:basedOn w:val="BodyText"/>
    <w:next w:val="BodyText"/>
    <w:rsid w:val="00A4591A"/>
    <w:pPr>
      <w:widowControl/>
      <w:autoSpaceDE/>
      <w:autoSpaceDN/>
      <w:adjustRightInd/>
      <w:spacing w:after="70" w:line="270" w:lineRule="atLeast"/>
    </w:pPr>
    <w:rPr>
      <w:sz w:val="23"/>
      <w:u w:val="single"/>
      <w:lang w:eastAsia="en-US"/>
    </w:rPr>
  </w:style>
  <w:style w:type="paragraph" w:customStyle="1" w:styleId="BodyText21">
    <w:name w:val="Body Text 21"/>
    <w:basedOn w:val="Normal"/>
    <w:rsid w:val="00D73590"/>
    <w:pPr>
      <w:autoSpaceDE/>
      <w:autoSpaceDN/>
      <w:adjustRightInd/>
    </w:pPr>
    <w:rPr>
      <w:rFonts w:ascii="Arial" w:hAnsi="Arial"/>
      <w:sz w:val="24"/>
      <w:lang w:val="hu-HU" w:eastAsia="da-DK"/>
    </w:rPr>
  </w:style>
  <w:style w:type="paragraph" w:customStyle="1" w:styleId="Pavadinimas1">
    <w:name w:val="Pavadinimas1"/>
    <w:basedOn w:val="Header"/>
    <w:rsid w:val="007520CC"/>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Normal"/>
    <w:rsid w:val="007520CC"/>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Normal"/>
    <w:rsid w:val="007520CC"/>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Normal"/>
    <w:next w:val="BodyText"/>
    <w:rsid w:val="009B7E34"/>
    <w:pPr>
      <w:widowControl/>
      <w:tabs>
        <w:tab w:val="left" w:pos="425"/>
      </w:tabs>
      <w:autoSpaceDE/>
      <w:autoSpaceDN/>
      <w:adjustRightInd/>
      <w:spacing w:line="264" w:lineRule="auto"/>
    </w:pPr>
    <w:rPr>
      <w:b/>
      <w:sz w:val="24"/>
      <w:lang w:val="en-GB" w:eastAsia="da-DK"/>
    </w:rPr>
  </w:style>
  <w:style w:type="paragraph" w:customStyle="1" w:styleId="Times10">
    <w:name w:val="Times 10"/>
    <w:basedOn w:val="Normal"/>
    <w:rsid w:val="0024274F"/>
    <w:pPr>
      <w:widowControl/>
      <w:autoSpaceDE/>
      <w:autoSpaceDN/>
      <w:adjustRightInd/>
      <w:ind w:firstLine="709"/>
      <w:jc w:val="both"/>
    </w:pPr>
    <w:rPr>
      <w:szCs w:val="24"/>
      <w:lang w:eastAsia="ru-RU"/>
    </w:rPr>
  </w:style>
  <w:style w:type="paragraph" w:customStyle="1" w:styleId="Times10t">
    <w:name w:val="Times 10 t"/>
    <w:basedOn w:val="Times10"/>
    <w:rsid w:val="0024274F"/>
    <w:pPr>
      <w:ind w:firstLine="0"/>
    </w:pPr>
  </w:style>
  <w:style w:type="paragraph" w:styleId="BodyTextIndent3">
    <w:name w:val="Body Text Indent 3"/>
    <w:basedOn w:val="Normal"/>
    <w:link w:val="BodyTextIndent3Char"/>
    <w:rsid w:val="0021405B"/>
    <w:pPr>
      <w:spacing w:after="120"/>
      <w:ind w:left="283"/>
    </w:pPr>
    <w:rPr>
      <w:sz w:val="16"/>
      <w:szCs w:val="16"/>
    </w:rPr>
  </w:style>
  <w:style w:type="paragraph" w:customStyle="1" w:styleId="ListBulletNoSpace">
    <w:name w:val="List Bullet NoSpace"/>
    <w:basedOn w:val="ListBullet"/>
    <w:rsid w:val="0078414C"/>
    <w:pPr>
      <w:spacing w:after="0"/>
    </w:pPr>
  </w:style>
  <w:style w:type="paragraph" w:styleId="TOC4">
    <w:name w:val="toc 4"/>
    <w:basedOn w:val="Normal"/>
    <w:next w:val="Normal"/>
    <w:autoRedefine/>
    <w:uiPriority w:val="39"/>
    <w:rsid w:val="00056878"/>
    <w:pPr>
      <w:tabs>
        <w:tab w:val="left" w:pos="1440"/>
        <w:tab w:val="right" w:leader="dot" w:pos="9565"/>
      </w:tabs>
      <w:ind w:left="600"/>
    </w:pPr>
    <w:rPr>
      <w:bCs/>
      <w:noProof/>
      <w:color w:val="000000"/>
    </w:rPr>
  </w:style>
  <w:style w:type="paragraph" w:styleId="TOC5">
    <w:name w:val="toc 5"/>
    <w:basedOn w:val="Normal"/>
    <w:next w:val="Normal"/>
    <w:autoRedefine/>
    <w:uiPriority w:val="39"/>
    <w:rsid w:val="00B96C7E"/>
    <w:pPr>
      <w:ind w:left="800"/>
    </w:pPr>
  </w:style>
  <w:style w:type="paragraph" w:styleId="ListBullet2">
    <w:name w:val="List Bullet 2"/>
    <w:basedOn w:val="ListBullet"/>
    <w:rsid w:val="0084787B"/>
    <w:pPr>
      <w:numPr>
        <w:numId w:val="7"/>
      </w:numPr>
      <w:tabs>
        <w:tab w:val="clear" w:pos="425"/>
        <w:tab w:val="left" w:pos="851"/>
      </w:tabs>
      <w:ind w:left="850" w:hanging="425"/>
    </w:pPr>
  </w:style>
  <w:style w:type="paragraph" w:customStyle="1" w:styleId="ListBullet2NoSpace">
    <w:name w:val="List Bullet 2 NoSpace"/>
    <w:basedOn w:val="ListBullet2"/>
    <w:rsid w:val="0084787B"/>
    <w:pPr>
      <w:spacing w:after="0"/>
    </w:pPr>
  </w:style>
  <w:style w:type="paragraph" w:customStyle="1" w:styleId="CLIENT">
    <w:name w:val="CLIENT"/>
    <w:basedOn w:val="Normal"/>
    <w:rsid w:val="0084787B"/>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BodyText"/>
    <w:autoRedefine/>
    <w:rsid w:val="0084787B"/>
    <w:pPr>
      <w:widowControl/>
      <w:numPr>
        <w:numId w:val="6"/>
      </w:numPr>
      <w:autoSpaceDE/>
      <w:autoSpaceDN/>
      <w:adjustRightInd/>
      <w:spacing w:after="100" w:afterAutospacing="1" w:line="218" w:lineRule="auto"/>
      <w:ind w:left="426"/>
    </w:pPr>
    <w:rPr>
      <w:sz w:val="24"/>
      <w:lang w:eastAsia="en-US"/>
    </w:rPr>
  </w:style>
  <w:style w:type="paragraph" w:styleId="TOC6">
    <w:name w:val="toc 6"/>
    <w:basedOn w:val="Normal"/>
    <w:next w:val="Normal"/>
    <w:autoRedefine/>
    <w:uiPriority w:val="39"/>
    <w:rsid w:val="00E82BAD"/>
    <w:pPr>
      <w:widowControl/>
      <w:autoSpaceDE/>
      <w:autoSpaceDN/>
      <w:adjustRightInd/>
      <w:ind w:left="1200"/>
    </w:pPr>
    <w:rPr>
      <w:sz w:val="24"/>
      <w:szCs w:val="24"/>
      <w:lang w:val="en-US" w:eastAsia="en-US"/>
    </w:rPr>
  </w:style>
  <w:style w:type="paragraph" w:styleId="TOC7">
    <w:name w:val="toc 7"/>
    <w:basedOn w:val="Normal"/>
    <w:next w:val="Normal"/>
    <w:autoRedefine/>
    <w:uiPriority w:val="39"/>
    <w:rsid w:val="00E82BAD"/>
    <w:pPr>
      <w:widowControl/>
      <w:autoSpaceDE/>
      <w:autoSpaceDN/>
      <w:adjustRightInd/>
      <w:ind w:left="1440"/>
    </w:pPr>
    <w:rPr>
      <w:sz w:val="24"/>
      <w:szCs w:val="24"/>
      <w:lang w:val="en-US" w:eastAsia="en-US"/>
    </w:rPr>
  </w:style>
  <w:style w:type="paragraph" w:styleId="TOC8">
    <w:name w:val="toc 8"/>
    <w:basedOn w:val="Normal"/>
    <w:next w:val="Normal"/>
    <w:autoRedefine/>
    <w:uiPriority w:val="39"/>
    <w:rsid w:val="00E82BAD"/>
    <w:pPr>
      <w:widowControl/>
      <w:autoSpaceDE/>
      <w:autoSpaceDN/>
      <w:adjustRightInd/>
      <w:ind w:left="1680"/>
    </w:pPr>
    <w:rPr>
      <w:sz w:val="24"/>
      <w:szCs w:val="24"/>
      <w:lang w:val="en-US" w:eastAsia="en-US"/>
    </w:rPr>
  </w:style>
  <w:style w:type="paragraph" w:styleId="TOC9">
    <w:name w:val="toc 9"/>
    <w:basedOn w:val="Normal"/>
    <w:next w:val="Normal"/>
    <w:autoRedefine/>
    <w:uiPriority w:val="39"/>
    <w:rsid w:val="00E82BAD"/>
    <w:pPr>
      <w:widowControl/>
      <w:autoSpaceDE/>
      <w:autoSpaceDN/>
      <w:adjustRightInd/>
      <w:ind w:left="1920"/>
    </w:pPr>
    <w:rPr>
      <w:sz w:val="24"/>
      <w:szCs w:val="24"/>
      <w:lang w:val="en-US" w:eastAsia="en-US"/>
    </w:rPr>
  </w:style>
  <w:style w:type="paragraph" w:styleId="NormalWeb">
    <w:name w:val="Normal (Web)"/>
    <w:basedOn w:val="Normal"/>
    <w:uiPriority w:val="99"/>
    <w:rsid w:val="005744A3"/>
    <w:pPr>
      <w:widowControl/>
      <w:autoSpaceDE/>
      <w:autoSpaceDN/>
      <w:adjustRightInd/>
      <w:spacing w:before="100" w:beforeAutospacing="1" w:after="119"/>
    </w:pPr>
    <w:rPr>
      <w:sz w:val="24"/>
      <w:szCs w:val="24"/>
    </w:rPr>
  </w:style>
  <w:style w:type="paragraph" w:styleId="TableofFigures">
    <w:name w:val="table of figures"/>
    <w:basedOn w:val="Normal"/>
    <w:next w:val="Normal"/>
    <w:semiHidden/>
    <w:rsid w:val="00056878"/>
  </w:style>
  <w:style w:type="paragraph" w:styleId="Index1">
    <w:name w:val="index 1"/>
    <w:basedOn w:val="Normal"/>
    <w:next w:val="Normal"/>
    <w:autoRedefine/>
    <w:semiHidden/>
    <w:rsid w:val="00056878"/>
    <w:pPr>
      <w:ind w:left="200" w:hanging="200"/>
    </w:pPr>
  </w:style>
  <w:style w:type="paragraph" w:styleId="TOAHeading">
    <w:name w:val="toa heading"/>
    <w:basedOn w:val="Normal"/>
    <w:next w:val="Normal"/>
    <w:semiHidden/>
    <w:rsid w:val="00056878"/>
    <w:pPr>
      <w:spacing w:before="120"/>
    </w:pPr>
    <w:rPr>
      <w:rFonts w:ascii="Arial" w:hAnsi="Arial" w:cs="Arial"/>
      <w:b/>
      <w:bCs/>
      <w:szCs w:val="24"/>
    </w:rPr>
  </w:style>
  <w:style w:type="paragraph" w:styleId="BodyText3">
    <w:name w:val="Body Text 3"/>
    <w:basedOn w:val="Normal"/>
    <w:link w:val="BodyText3Char"/>
    <w:rsid w:val="00DE705E"/>
    <w:pPr>
      <w:spacing w:after="120"/>
    </w:pPr>
    <w:rPr>
      <w:sz w:val="16"/>
      <w:szCs w:val="16"/>
    </w:rPr>
  </w:style>
  <w:style w:type="paragraph" w:customStyle="1" w:styleId="Spiegelstrich1">
    <w:name w:val="Spiegelstrich1"/>
    <w:basedOn w:val="Normal"/>
    <w:rsid w:val="00DD3543"/>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NoSpacing">
    <w:name w:val="No Spacing"/>
    <w:uiPriority w:val="1"/>
    <w:qFormat/>
    <w:rsid w:val="007E0D49"/>
    <w:rPr>
      <w:rFonts w:ascii="Calibri" w:hAnsi="Calibri"/>
      <w:sz w:val="22"/>
      <w:szCs w:val="22"/>
      <w:lang w:val="lt-LT" w:eastAsia="lt-LT"/>
    </w:rPr>
  </w:style>
  <w:style w:type="character" w:customStyle="1" w:styleId="BodyTextChar">
    <w:name w:val="Body Text Char"/>
    <w:aliases w:val="Body Text Char1 Char,Body Text Char Char Char,Pagrindinis tekstas Diagrama Char,Body Text Char1 Diagrama Char,Body Text Char Char Diagrama Char"/>
    <w:link w:val="BodyText"/>
    <w:rsid w:val="00CF0C38"/>
    <w:rPr>
      <w:lang w:val="lt-LT" w:eastAsia="lt-LT" w:bidi="ar-SA"/>
    </w:rPr>
  </w:style>
  <w:style w:type="paragraph" w:customStyle="1" w:styleId="Style38">
    <w:name w:val="Style38"/>
    <w:basedOn w:val="Normal"/>
    <w:rsid w:val="006079E2"/>
    <w:rPr>
      <w:rFonts w:ascii="Arial Black" w:hAnsi="Arial Black" w:cs="Arial Black"/>
      <w:sz w:val="24"/>
      <w:szCs w:val="24"/>
    </w:rPr>
  </w:style>
  <w:style w:type="paragraph" w:customStyle="1" w:styleId="Style19">
    <w:name w:val="Style19"/>
    <w:basedOn w:val="Normal"/>
    <w:rsid w:val="006079E2"/>
    <w:pPr>
      <w:spacing w:line="322" w:lineRule="exact"/>
      <w:jc w:val="both"/>
    </w:pPr>
    <w:rPr>
      <w:rFonts w:ascii="Arial Black" w:hAnsi="Arial Black" w:cs="Arial Black"/>
      <w:sz w:val="24"/>
      <w:szCs w:val="24"/>
    </w:rPr>
  </w:style>
  <w:style w:type="character" w:customStyle="1" w:styleId="FontStyle31">
    <w:name w:val="Font Style31"/>
    <w:rsid w:val="006079E2"/>
    <w:rPr>
      <w:rFonts w:ascii="Microsoft Sans Serif" w:hAnsi="Microsoft Sans Serif" w:cs="Microsoft Sans Serif"/>
      <w:color w:val="000000"/>
      <w:sz w:val="18"/>
      <w:szCs w:val="18"/>
    </w:rPr>
  </w:style>
  <w:style w:type="paragraph" w:customStyle="1" w:styleId="Style37">
    <w:name w:val="Style37"/>
    <w:basedOn w:val="Normal"/>
    <w:rsid w:val="006079E2"/>
    <w:pPr>
      <w:spacing w:line="341" w:lineRule="exact"/>
    </w:pPr>
    <w:rPr>
      <w:rFonts w:ascii="Arial" w:hAnsi="Arial" w:cs="Arial Unicode MS"/>
      <w:sz w:val="24"/>
      <w:szCs w:val="24"/>
      <w:lang w:bidi="lo-LA"/>
    </w:rPr>
  </w:style>
  <w:style w:type="character" w:customStyle="1" w:styleId="FontStyle67">
    <w:name w:val="Font Style67"/>
    <w:rsid w:val="006079E2"/>
    <w:rPr>
      <w:rFonts w:ascii="Arial" w:hAnsi="Arial" w:cs="Arial"/>
      <w:b/>
      <w:bCs/>
      <w:sz w:val="18"/>
      <w:szCs w:val="18"/>
    </w:rPr>
  </w:style>
  <w:style w:type="paragraph" w:customStyle="1" w:styleId="Style49">
    <w:name w:val="Style49"/>
    <w:basedOn w:val="Normal"/>
    <w:rsid w:val="00586206"/>
    <w:pPr>
      <w:spacing w:line="754" w:lineRule="exact"/>
    </w:pPr>
    <w:rPr>
      <w:rFonts w:ascii="Arial" w:hAnsi="Arial" w:cs="Arial Unicode MS"/>
      <w:sz w:val="24"/>
      <w:szCs w:val="24"/>
      <w:lang w:bidi="lo-LA"/>
    </w:rPr>
  </w:style>
  <w:style w:type="character" w:customStyle="1" w:styleId="HeaderChar">
    <w:name w:val="Header Char"/>
    <w:aliases w:val="Intestazione.int.intestazione Char,Intestazione.int Char"/>
    <w:link w:val="Header"/>
    <w:rsid w:val="00C76EB5"/>
    <w:rPr>
      <w:lang w:val="lt-LT" w:eastAsia="lt-LT" w:bidi="ar-SA"/>
    </w:rPr>
  </w:style>
  <w:style w:type="character" w:customStyle="1" w:styleId="apple-converted-space">
    <w:name w:val="apple-converted-space"/>
    <w:basedOn w:val="DefaultParagraphFont"/>
    <w:rsid w:val="00142F33"/>
  </w:style>
  <w:style w:type="paragraph" w:customStyle="1" w:styleId="BodyText1">
    <w:name w:val="Body Text1"/>
    <w:rsid w:val="00824DAA"/>
    <w:pPr>
      <w:ind w:firstLine="312"/>
      <w:jc w:val="both"/>
    </w:pPr>
    <w:rPr>
      <w:rFonts w:ascii="TimesLT" w:hAnsi="TimesLT"/>
      <w:snapToGrid w:val="0"/>
    </w:rPr>
  </w:style>
  <w:style w:type="paragraph" w:styleId="ListParagraph">
    <w:name w:val="List Paragraph"/>
    <w:aliases w:val="ERP-List Paragraph,List Paragraph11,Numbering,List Paragraph Red,Bullet EY,List Paragraph2,Paragraph,Table of contents numbered,List Paragraph21,Buletai,lp1,Bullet 1,Use Case List Paragraph,List Paragraph111,VARNELES"/>
    <w:basedOn w:val="Normal"/>
    <w:link w:val="ListParagraphChar"/>
    <w:qFormat/>
    <w:rsid w:val="008977FC"/>
    <w:pPr>
      <w:ind w:left="1296"/>
    </w:pPr>
  </w:style>
  <w:style w:type="paragraph" w:customStyle="1" w:styleId="H2">
    <w:name w:val="H2"/>
    <w:basedOn w:val="Heading2"/>
    <w:link w:val="H2Char"/>
    <w:qFormat/>
    <w:rsid w:val="003112B3"/>
  </w:style>
  <w:style w:type="paragraph" w:styleId="TOCHeading">
    <w:name w:val="TOC Heading"/>
    <w:basedOn w:val="Heading1"/>
    <w:next w:val="Normal"/>
    <w:uiPriority w:val="39"/>
    <w:unhideWhenUsed/>
    <w:qFormat/>
    <w:rsid w:val="00157390"/>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ListContinueChar">
    <w:name w:val="List Continue Char"/>
    <w:basedOn w:val="DefaultParagraphFont"/>
    <w:link w:val="ListContinue"/>
    <w:rsid w:val="003112B3"/>
  </w:style>
  <w:style w:type="character" w:customStyle="1" w:styleId="Heading2Char">
    <w:name w:val="Heading 2 Char"/>
    <w:aliases w:val="Title Header2 Char"/>
    <w:link w:val="Heading2"/>
    <w:rsid w:val="00405839"/>
    <w:rPr>
      <w:b/>
      <w:bCs/>
      <w:sz w:val="24"/>
      <w:szCs w:val="23"/>
      <w:lang w:val="lt-LT"/>
    </w:rPr>
  </w:style>
  <w:style w:type="character" w:customStyle="1" w:styleId="H2Char">
    <w:name w:val="H2 Char"/>
    <w:basedOn w:val="Heading2Char"/>
    <w:link w:val="H2"/>
    <w:rsid w:val="003112B3"/>
    <w:rPr>
      <w:b/>
      <w:bCs/>
      <w:sz w:val="24"/>
      <w:szCs w:val="23"/>
      <w:lang w:val="lt-LT"/>
    </w:rPr>
  </w:style>
  <w:style w:type="paragraph" w:styleId="BalloonText">
    <w:name w:val="Balloon Text"/>
    <w:basedOn w:val="Normal"/>
    <w:link w:val="BalloonTextChar"/>
    <w:rsid w:val="00D366CC"/>
    <w:rPr>
      <w:rFonts w:ascii="Tahoma" w:hAnsi="Tahoma" w:cs="Tahoma"/>
      <w:sz w:val="16"/>
      <w:szCs w:val="16"/>
    </w:rPr>
  </w:style>
  <w:style w:type="character" w:customStyle="1" w:styleId="BalloonTextChar">
    <w:name w:val="Balloon Text Char"/>
    <w:basedOn w:val="DefaultParagraphFont"/>
    <w:link w:val="BalloonText"/>
    <w:rsid w:val="00D366CC"/>
    <w:rPr>
      <w:rFonts w:ascii="Tahoma" w:hAnsi="Tahoma" w:cs="Tahoma"/>
      <w:sz w:val="16"/>
      <w:szCs w:val="16"/>
      <w:lang w:val="lt-LT" w:eastAsia="lt-LT"/>
    </w:rPr>
  </w:style>
  <w:style w:type="paragraph" w:customStyle="1" w:styleId="Style8">
    <w:name w:val="Style8"/>
    <w:basedOn w:val="Normal"/>
    <w:uiPriority w:val="99"/>
    <w:rsid w:val="00403574"/>
    <w:pPr>
      <w:spacing w:line="276" w:lineRule="exact"/>
      <w:ind w:hanging="326"/>
      <w:jc w:val="both"/>
    </w:pPr>
    <w:rPr>
      <w:sz w:val="24"/>
      <w:szCs w:val="24"/>
    </w:rPr>
  </w:style>
  <w:style w:type="character" w:customStyle="1" w:styleId="FontStyle26">
    <w:name w:val="Font Style26"/>
    <w:uiPriority w:val="99"/>
    <w:rsid w:val="00403574"/>
    <w:rPr>
      <w:rFonts w:ascii="Times New Roman" w:hAnsi="Times New Roman" w:cs="Times New Roman"/>
      <w:sz w:val="22"/>
      <w:szCs w:val="22"/>
    </w:rPr>
  </w:style>
  <w:style w:type="character" w:customStyle="1" w:styleId="FontStyle28">
    <w:name w:val="Font Style28"/>
    <w:uiPriority w:val="99"/>
    <w:rsid w:val="00403574"/>
    <w:rPr>
      <w:rFonts w:ascii="Times New Roman" w:hAnsi="Times New Roman" w:cs="Times New Roman"/>
      <w:b/>
      <w:bCs/>
      <w:i/>
      <w:iCs/>
      <w:sz w:val="22"/>
      <w:szCs w:val="22"/>
    </w:rPr>
  </w:style>
  <w:style w:type="character" w:customStyle="1" w:styleId="WW8Num3z0">
    <w:name w:val="WW8Num3z0"/>
    <w:rsid w:val="003B131E"/>
    <w:rPr>
      <w:rFonts w:ascii="Symbol" w:hAnsi="Symbol"/>
    </w:rPr>
  </w:style>
  <w:style w:type="character" w:customStyle="1" w:styleId="WW8Num5z0">
    <w:name w:val="WW8Num5z0"/>
    <w:rsid w:val="003B131E"/>
    <w:rPr>
      <w:rFonts w:ascii="Symbol" w:hAnsi="Symbol" w:cs="TrueHelveticaBlack"/>
      <w:sz w:val="18"/>
      <w:szCs w:val="18"/>
    </w:rPr>
  </w:style>
  <w:style w:type="character" w:customStyle="1" w:styleId="WW8Num6z0">
    <w:name w:val="WW8Num6z0"/>
    <w:rsid w:val="003B131E"/>
    <w:rPr>
      <w:rFonts w:ascii="Symbol" w:hAnsi="Symbol" w:cs="TrueHelveticaBlack"/>
      <w:sz w:val="18"/>
      <w:szCs w:val="18"/>
    </w:rPr>
  </w:style>
  <w:style w:type="character" w:customStyle="1" w:styleId="WW8Num7z0">
    <w:name w:val="WW8Num7z0"/>
    <w:rsid w:val="003B131E"/>
    <w:rPr>
      <w:rFonts w:ascii="Symbol" w:hAnsi="Symbol" w:cs="TrueHelveticaBlack"/>
      <w:sz w:val="18"/>
      <w:szCs w:val="18"/>
    </w:rPr>
  </w:style>
  <w:style w:type="character" w:customStyle="1" w:styleId="WW8Num8z0">
    <w:name w:val="WW8Num8z0"/>
    <w:rsid w:val="003B131E"/>
    <w:rPr>
      <w:rFonts w:ascii="Symbol" w:hAnsi="Symbol" w:cs="TrueHelveticaBlack"/>
      <w:sz w:val="18"/>
      <w:szCs w:val="18"/>
    </w:rPr>
  </w:style>
  <w:style w:type="character" w:customStyle="1" w:styleId="WW8Num9z0">
    <w:name w:val="WW8Num9z0"/>
    <w:rsid w:val="003B131E"/>
    <w:rPr>
      <w:rFonts w:ascii="Symbol" w:hAnsi="Symbol" w:cs="TrueHelveticaBlack"/>
      <w:sz w:val="18"/>
      <w:szCs w:val="18"/>
    </w:rPr>
  </w:style>
  <w:style w:type="character" w:customStyle="1" w:styleId="WW8Num10z0">
    <w:name w:val="WW8Num10z0"/>
    <w:rsid w:val="003B131E"/>
    <w:rPr>
      <w:rFonts w:ascii="Symbol" w:hAnsi="Symbol" w:cs="TrueHelveticaBlack"/>
      <w:sz w:val="18"/>
      <w:szCs w:val="18"/>
    </w:rPr>
  </w:style>
  <w:style w:type="character" w:customStyle="1" w:styleId="WW8Num11z0">
    <w:name w:val="WW8Num11z0"/>
    <w:rsid w:val="003B131E"/>
    <w:rPr>
      <w:rFonts w:ascii="Symbol" w:hAnsi="Symbol" w:cs="TrueHelveticaBlack"/>
      <w:sz w:val="18"/>
      <w:szCs w:val="18"/>
    </w:rPr>
  </w:style>
  <w:style w:type="character" w:customStyle="1" w:styleId="WW8Num12z0">
    <w:name w:val="WW8Num12z0"/>
    <w:rsid w:val="003B131E"/>
    <w:rPr>
      <w:rFonts w:ascii="Symbol" w:hAnsi="Symbol" w:cs="TrueHelveticaBlack"/>
      <w:sz w:val="18"/>
      <w:szCs w:val="18"/>
    </w:rPr>
  </w:style>
  <w:style w:type="character" w:customStyle="1" w:styleId="WW8Num13z0">
    <w:name w:val="WW8Num13z0"/>
    <w:rsid w:val="003B131E"/>
    <w:rPr>
      <w:rFonts w:ascii="Symbol" w:hAnsi="Symbol" w:cs="TrueHelveticaBlack"/>
      <w:sz w:val="18"/>
      <w:szCs w:val="18"/>
    </w:rPr>
  </w:style>
  <w:style w:type="character" w:customStyle="1" w:styleId="WW8Num14z0">
    <w:name w:val="WW8Num14z0"/>
    <w:rsid w:val="003B131E"/>
    <w:rPr>
      <w:rFonts w:ascii="Symbol" w:hAnsi="Symbol" w:cs="TrueHelveticaBlack"/>
      <w:sz w:val="18"/>
      <w:szCs w:val="18"/>
    </w:rPr>
  </w:style>
  <w:style w:type="character" w:customStyle="1" w:styleId="WW8Num15z0">
    <w:name w:val="WW8Num15z0"/>
    <w:rsid w:val="003B131E"/>
    <w:rPr>
      <w:rFonts w:ascii="Symbol" w:hAnsi="Symbol" w:cs="TrueHelveticaBlack"/>
      <w:sz w:val="18"/>
      <w:szCs w:val="18"/>
    </w:rPr>
  </w:style>
  <w:style w:type="character" w:customStyle="1" w:styleId="WW8Num16z0">
    <w:name w:val="WW8Num16z0"/>
    <w:rsid w:val="003B131E"/>
    <w:rPr>
      <w:rFonts w:ascii="Symbol" w:hAnsi="Symbol" w:cs="TrueHelveticaBlack"/>
      <w:sz w:val="18"/>
      <w:szCs w:val="18"/>
    </w:rPr>
  </w:style>
  <w:style w:type="character" w:customStyle="1" w:styleId="WW8Num17z0">
    <w:name w:val="WW8Num17z0"/>
    <w:rsid w:val="003B131E"/>
    <w:rPr>
      <w:rFonts w:ascii="Symbol" w:hAnsi="Symbol" w:cs="TrueHelveticaBlack"/>
      <w:sz w:val="18"/>
      <w:szCs w:val="18"/>
    </w:rPr>
  </w:style>
  <w:style w:type="character" w:customStyle="1" w:styleId="WW8Num18z0">
    <w:name w:val="WW8Num18z0"/>
    <w:rsid w:val="003B131E"/>
    <w:rPr>
      <w:rFonts w:ascii="Symbol" w:hAnsi="Symbol" w:cs="TrueHelveticaBlack"/>
      <w:sz w:val="18"/>
      <w:szCs w:val="18"/>
    </w:rPr>
  </w:style>
  <w:style w:type="character" w:customStyle="1" w:styleId="WW8Num19z0">
    <w:name w:val="WW8Num19z0"/>
    <w:rsid w:val="003B131E"/>
    <w:rPr>
      <w:rFonts w:ascii="Symbol" w:hAnsi="Symbol" w:cs="TrueHelveticaBlack"/>
      <w:sz w:val="18"/>
      <w:szCs w:val="18"/>
    </w:rPr>
  </w:style>
  <w:style w:type="character" w:customStyle="1" w:styleId="WW8Num20z0">
    <w:name w:val="WW8Num20z0"/>
    <w:rsid w:val="003B131E"/>
    <w:rPr>
      <w:rFonts w:ascii="Symbol" w:hAnsi="Symbol" w:cs="TrueHelveticaBlack"/>
      <w:sz w:val="18"/>
      <w:szCs w:val="18"/>
    </w:rPr>
  </w:style>
  <w:style w:type="character" w:customStyle="1" w:styleId="WW8Num21z0">
    <w:name w:val="WW8Num21z0"/>
    <w:rsid w:val="003B131E"/>
    <w:rPr>
      <w:rFonts w:ascii="Symbol" w:hAnsi="Symbol" w:cs="TrueHelveticaBlack"/>
      <w:sz w:val="18"/>
      <w:szCs w:val="18"/>
    </w:rPr>
  </w:style>
  <w:style w:type="character" w:customStyle="1" w:styleId="WW8Num22z0">
    <w:name w:val="WW8Num22z0"/>
    <w:rsid w:val="003B131E"/>
    <w:rPr>
      <w:rFonts w:ascii="Symbol" w:hAnsi="Symbol" w:cs="TrueHelveticaBlack"/>
      <w:sz w:val="18"/>
      <w:szCs w:val="18"/>
    </w:rPr>
  </w:style>
  <w:style w:type="character" w:customStyle="1" w:styleId="WW8Num23z0">
    <w:name w:val="WW8Num23z0"/>
    <w:rsid w:val="003B131E"/>
    <w:rPr>
      <w:rFonts w:ascii="Symbol" w:hAnsi="Symbol" w:cs="TrueHelveticaBlack"/>
      <w:sz w:val="18"/>
      <w:szCs w:val="18"/>
    </w:rPr>
  </w:style>
  <w:style w:type="character" w:customStyle="1" w:styleId="WW8Num25z0">
    <w:name w:val="WW8Num25z0"/>
    <w:rsid w:val="003B131E"/>
    <w:rPr>
      <w:rFonts w:ascii="Symbol" w:hAnsi="Symbol" w:cs="TrueHelveticaBlack"/>
      <w:sz w:val="18"/>
      <w:szCs w:val="18"/>
    </w:rPr>
  </w:style>
  <w:style w:type="character" w:customStyle="1" w:styleId="WW8Num26z0">
    <w:name w:val="WW8Num26z0"/>
    <w:rsid w:val="003B131E"/>
    <w:rPr>
      <w:rFonts w:ascii="Symbol" w:hAnsi="Symbol" w:cs="TrueHelveticaBlack"/>
      <w:sz w:val="18"/>
      <w:szCs w:val="18"/>
    </w:rPr>
  </w:style>
  <w:style w:type="character" w:customStyle="1" w:styleId="WW8Num27z0">
    <w:name w:val="WW8Num27z0"/>
    <w:rsid w:val="003B131E"/>
    <w:rPr>
      <w:rFonts w:ascii="Symbol" w:hAnsi="Symbol"/>
    </w:rPr>
  </w:style>
  <w:style w:type="character" w:customStyle="1" w:styleId="WW8Num31z0">
    <w:name w:val="WW8Num31z0"/>
    <w:rsid w:val="003B131E"/>
    <w:rPr>
      <w:rFonts w:ascii="Symbol" w:hAnsi="Symbol"/>
    </w:rPr>
  </w:style>
  <w:style w:type="character" w:customStyle="1" w:styleId="WW8Num32z0">
    <w:name w:val="WW8Num32z0"/>
    <w:rsid w:val="003B131E"/>
    <w:rPr>
      <w:rFonts w:ascii="Symbol" w:hAnsi="Symbol"/>
    </w:rPr>
  </w:style>
  <w:style w:type="character" w:customStyle="1" w:styleId="WW8Num34z0">
    <w:name w:val="WW8Num34z0"/>
    <w:rsid w:val="003B131E"/>
    <w:rPr>
      <w:rFonts w:ascii="Symbol" w:hAnsi="Symbol"/>
    </w:rPr>
  </w:style>
  <w:style w:type="character" w:customStyle="1" w:styleId="WW8Num36z0">
    <w:name w:val="WW8Num36z0"/>
    <w:rsid w:val="003B131E"/>
    <w:rPr>
      <w:rFonts w:ascii="Symbol" w:hAnsi="Symbol"/>
    </w:rPr>
  </w:style>
  <w:style w:type="character" w:customStyle="1" w:styleId="WW8Num36z1">
    <w:name w:val="WW8Num36z1"/>
    <w:rsid w:val="003B131E"/>
    <w:rPr>
      <w:rFonts w:ascii="Times New Roman" w:hAnsi="Times New Roman" w:cs="Times New Roman"/>
    </w:rPr>
  </w:style>
  <w:style w:type="character" w:customStyle="1" w:styleId="WW8Num36z2">
    <w:name w:val="WW8Num36z2"/>
    <w:rsid w:val="003B131E"/>
    <w:rPr>
      <w:rFonts w:ascii="Wingdings" w:hAnsi="Wingdings"/>
    </w:rPr>
  </w:style>
  <w:style w:type="character" w:customStyle="1" w:styleId="WW8Num36z4">
    <w:name w:val="WW8Num36z4"/>
    <w:rsid w:val="003B131E"/>
    <w:rPr>
      <w:rFonts w:ascii="Courier New" w:hAnsi="Courier New" w:cs="TimesNewRomanPSMT"/>
    </w:rPr>
  </w:style>
  <w:style w:type="character" w:customStyle="1" w:styleId="WW8Num38z0">
    <w:name w:val="WW8Num38z0"/>
    <w:rsid w:val="003B131E"/>
    <w:rPr>
      <w:rFonts w:ascii="Times New Roman" w:hAnsi="Times New Roman"/>
    </w:rPr>
  </w:style>
  <w:style w:type="character" w:customStyle="1" w:styleId="WW8Num39z0">
    <w:name w:val="WW8Num39z0"/>
    <w:rsid w:val="003B131E"/>
    <w:rPr>
      <w:rFonts w:ascii="Times New Roman" w:hAnsi="Times New Roman" w:cs="Times New Roman"/>
    </w:rPr>
  </w:style>
  <w:style w:type="character" w:customStyle="1" w:styleId="Absatz-Standardschriftart">
    <w:name w:val="Absatz-Standardschriftart"/>
    <w:rsid w:val="003B131E"/>
  </w:style>
  <w:style w:type="character" w:customStyle="1" w:styleId="WW-Absatz-Standardschriftart">
    <w:name w:val="WW-Absatz-Standardschriftart"/>
    <w:rsid w:val="003B131E"/>
  </w:style>
  <w:style w:type="character" w:customStyle="1" w:styleId="WW-Absatz-Standardschriftart1">
    <w:name w:val="WW-Absatz-Standardschriftart1"/>
    <w:rsid w:val="003B131E"/>
  </w:style>
  <w:style w:type="character" w:customStyle="1" w:styleId="WW8Num28z0">
    <w:name w:val="WW8Num28z0"/>
    <w:rsid w:val="003B131E"/>
    <w:rPr>
      <w:rFonts w:ascii="Symbol" w:hAnsi="Symbol" w:cs="TrueHelveticaBlack"/>
      <w:sz w:val="18"/>
      <w:szCs w:val="18"/>
    </w:rPr>
  </w:style>
  <w:style w:type="character" w:customStyle="1" w:styleId="WW8Num33z0">
    <w:name w:val="WW8Num33z0"/>
    <w:rsid w:val="003B131E"/>
    <w:rPr>
      <w:rFonts w:ascii="Symbol" w:hAnsi="Symbol"/>
    </w:rPr>
  </w:style>
  <w:style w:type="character" w:customStyle="1" w:styleId="WW8Num35z0">
    <w:name w:val="WW8Num35z0"/>
    <w:rsid w:val="003B131E"/>
    <w:rPr>
      <w:rFonts w:ascii="Symbol" w:hAnsi="Symbol"/>
    </w:rPr>
  </w:style>
  <w:style w:type="character" w:customStyle="1" w:styleId="WW8Num37z0">
    <w:name w:val="WW8Num37z0"/>
    <w:rsid w:val="003B131E"/>
    <w:rPr>
      <w:rFonts w:ascii="Symbol" w:hAnsi="Symbol"/>
    </w:rPr>
  </w:style>
  <w:style w:type="character" w:customStyle="1" w:styleId="WW8Num37z1">
    <w:name w:val="WW8Num37z1"/>
    <w:rsid w:val="003B131E"/>
    <w:rPr>
      <w:rFonts w:ascii="Times New Roman" w:hAnsi="Times New Roman" w:cs="Times New Roman"/>
    </w:rPr>
  </w:style>
  <w:style w:type="character" w:customStyle="1" w:styleId="WW8Num37z2">
    <w:name w:val="WW8Num37z2"/>
    <w:rsid w:val="003B131E"/>
    <w:rPr>
      <w:rFonts w:ascii="Wingdings" w:hAnsi="Wingdings"/>
    </w:rPr>
  </w:style>
  <w:style w:type="character" w:customStyle="1" w:styleId="WW8Num37z4">
    <w:name w:val="WW8Num37z4"/>
    <w:rsid w:val="003B131E"/>
    <w:rPr>
      <w:rFonts w:ascii="Courier New" w:hAnsi="Courier New" w:cs="TimesNewRomanPSMT"/>
    </w:rPr>
  </w:style>
  <w:style w:type="character" w:customStyle="1" w:styleId="WW8Num40z0">
    <w:name w:val="WW8Num40z0"/>
    <w:rsid w:val="003B131E"/>
    <w:rPr>
      <w:rFonts w:ascii="Symbol" w:hAnsi="Symbol"/>
    </w:rPr>
  </w:style>
  <w:style w:type="character" w:customStyle="1" w:styleId="WW-Absatz-Standardschriftart11">
    <w:name w:val="WW-Absatz-Standardschriftart11"/>
    <w:rsid w:val="003B131E"/>
  </w:style>
  <w:style w:type="character" w:customStyle="1" w:styleId="WW-Absatz-Standardschriftart111">
    <w:name w:val="WW-Absatz-Standardschriftart111"/>
    <w:rsid w:val="003B131E"/>
  </w:style>
  <w:style w:type="character" w:customStyle="1" w:styleId="WW8Num2z0">
    <w:name w:val="WW8Num2z0"/>
    <w:rsid w:val="003B131E"/>
    <w:rPr>
      <w:rFonts w:ascii="Symbol" w:hAnsi="Symbol"/>
    </w:rPr>
  </w:style>
  <w:style w:type="character" w:customStyle="1" w:styleId="WW8Num24z0">
    <w:name w:val="WW8Num24z0"/>
    <w:rsid w:val="003B131E"/>
    <w:rPr>
      <w:rFonts w:ascii="Symbol" w:hAnsi="Symbol" w:cs="TrueHelveticaBlack"/>
      <w:sz w:val="18"/>
      <w:szCs w:val="18"/>
    </w:rPr>
  </w:style>
  <w:style w:type="character" w:customStyle="1" w:styleId="WW8Num29z0">
    <w:name w:val="WW8Num29z0"/>
    <w:rsid w:val="003B131E"/>
    <w:rPr>
      <w:rFonts w:ascii="Symbol" w:hAnsi="Symbol" w:cs="TrueHelveticaBlack"/>
      <w:sz w:val="18"/>
      <w:szCs w:val="18"/>
    </w:rPr>
  </w:style>
  <w:style w:type="character" w:customStyle="1" w:styleId="WW8Num30z0">
    <w:name w:val="WW8Num30z0"/>
    <w:rsid w:val="003B131E"/>
    <w:rPr>
      <w:rFonts w:ascii="Symbol" w:hAnsi="Symbol" w:cs="TrueHelveticaBlack"/>
      <w:sz w:val="18"/>
      <w:szCs w:val="18"/>
    </w:rPr>
  </w:style>
  <w:style w:type="character" w:customStyle="1" w:styleId="WW8Num33z1">
    <w:name w:val="WW8Num33z1"/>
    <w:rsid w:val="003B131E"/>
    <w:rPr>
      <w:rFonts w:ascii="Courier New" w:hAnsi="Courier New"/>
    </w:rPr>
  </w:style>
  <w:style w:type="character" w:customStyle="1" w:styleId="WW8Num33z2">
    <w:name w:val="WW8Num33z2"/>
    <w:rsid w:val="003B131E"/>
    <w:rPr>
      <w:rFonts w:ascii="Wingdings" w:hAnsi="Wingdings"/>
    </w:rPr>
  </w:style>
  <w:style w:type="character" w:customStyle="1" w:styleId="WW8Num33z4">
    <w:name w:val="WW8Num33z4"/>
    <w:rsid w:val="003B131E"/>
    <w:rPr>
      <w:rFonts w:ascii="Courier New" w:hAnsi="Courier New" w:cs="TimesNewRomanPSMT"/>
    </w:rPr>
  </w:style>
  <w:style w:type="character" w:customStyle="1" w:styleId="WW8Num34z1">
    <w:name w:val="WW8Num34z1"/>
    <w:rsid w:val="003B131E"/>
    <w:rPr>
      <w:rFonts w:ascii="Courier New" w:hAnsi="Courier New" w:cs="Courier New"/>
    </w:rPr>
  </w:style>
  <w:style w:type="character" w:customStyle="1" w:styleId="WW8Num34z2">
    <w:name w:val="WW8Num34z2"/>
    <w:rsid w:val="003B131E"/>
    <w:rPr>
      <w:rFonts w:ascii="Wingdings" w:hAnsi="Wingdings"/>
    </w:rPr>
  </w:style>
  <w:style w:type="character" w:customStyle="1" w:styleId="WW8Num40z1">
    <w:name w:val="WW8Num40z1"/>
    <w:rsid w:val="003B131E"/>
    <w:rPr>
      <w:rFonts w:ascii="Courier New" w:hAnsi="Courier New" w:cs="Courier New"/>
    </w:rPr>
  </w:style>
  <w:style w:type="character" w:customStyle="1" w:styleId="WW8Num40z2">
    <w:name w:val="WW8Num40z2"/>
    <w:rsid w:val="003B131E"/>
    <w:rPr>
      <w:rFonts w:ascii="Wingdings" w:hAnsi="Wingdings"/>
    </w:rPr>
  </w:style>
  <w:style w:type="character" w:customStyle="1" w:styleId="WW8Num42z0">
    <w:name w:val="WW8Num42z0"/>
    <w:rsid w:val="003B131E"/>
    <w:rPr>
      <w:rFonts w:ascii="Symbol" w:hAnsi="Symbol"/>
    </w:rPr>
  </w:style>
  <w:style w:type="character" w:customStyle="1" w:styleId="WW8Num42z1">
    <w:name w:val="WW8Num42z1"/>
    <w:rsid w:val="003B131E"/>
    <w:rPr>
      <w:rFonts w:ascii="Courier New" w:hAnsi="Courier New" w:cs="TrueHelveticaBlack"/>
    </w:rPr>
  </w:style>
  <w:style w:type="character" w:customStyle="1" w:styleId="WW8Num42z2">
    <w:name w:val="WW8Num42z2"/>
    <w:rsid w:val="003B131E"/>
    <w:rPr>
      <w:rFonts w:ascii="Wingdings" w:hAnsi="Wingdings"/>
    </w:rPr>
  </w:style>
  <w:style w:type="character" w:customStyle="1" w:styleId="WW8Num45z0">
    <w:name w:val="WW8Num45z0"/>
    <w:rsid w:val="003B131E"/>
    <w:rPr>
      <w:rFonts w:ascii="Symbol" w:hAnsi="Symbol"/>
    </w:rPr>
  </w:style>
  <w:style w:type="character" w:customStyle="1" w:styleId="WW8Num45z1">
    <w:name w:val="WW8Num45z1"/>
    <w:rsid w:val="003B131E"/>
    <w:rPr>
      <w:rFonts w:ascii="Courier New" w:hAnsi="Courier New" w:cs="TrueHelveticaBlack"/>
    </w:rPr>
  </w:style>
  <w:style w:type="character" w:customStyle="1" w:styleId="WW8Num45z2">
    <w:name w:val="WW8Num45z2"/>
    <w:rsid w:val="003B131E"/>
    <w:rPr>
      <w:rFonts w:ascii="Wingdings" w:hAnsi="Wingdings"/>
    </w:rPr>
  </w:style>
  <w:style w:type="character" w:customStyle="1" w:styleId="WW8Num46z0">
    <w:name w:val="WW8Num46z0"/>
    <w:rsid w:val="003B131E"/>
    <w:rPr>
      <w:rFonts w:ascii="Symbol" w:hAnsi="Symbol"/>
    </w:rPr>
  </w:style>
  <w:style w:type="character" w:customStyle="1" w:styleId="WW8Num46z1">
    <w:name w:val="WW8Num46z1"/>
    <w:rsid w:val="003B131E"/>
    <w:rPr>
      <w:rFonts w:ascii="Courier New" w:hAnsi="Courier New" w:cs="TimesNewRomanPSMT"/>
    </w:rPr>
  </w:style>
  <w:style w:type="character" w:customStyle="1" w:styleId="WW8Num46z2">
    <w:name w:val="WW8Num46z2"/>
    <w:rsid w:val="003B131E"/>
    <w:rPr>
      <w:rFonts w:ascii="Wingdings" w:hAnsi="Wingdings"/>
    </w:rPr>
  </w:style>
  <w:style w:type="character" w:customStyle="1" w:styleId="WW8Num48z0">
    <w:name w:val="WW8Num48z0"/>
    <w:rsid w:val="003B131E"/>
    <w:rPr>
      <w:rFonts w:ascii="Symbol" w:hAnsi="Symbol"/>
    </w:rPr>
  </w:style>
  <w:style w:type="character" w:customStyle="1" w:styleId="WW8Num51z0">
    <w:name w:val="WW8Num51z0"/>
    <w:rsid w:val="003B131E"/>
    <w:rPr>
      <w:rFonts w:ascii="Symbol" w:hAnsi="Symbol"/>
      <w:strike w:val="0"/>
      <w:dstrike w:val="0"/>
      <w:color w:val="000000"/>
      <w:vertAlign w:val="subscript"/>
    </w:rPr>
  </w:style>
  <w:style w:type="character" w:customStyle="1" w:styleId="WW8Num51z1">
    <w:name w:val="WW8Num51z1"/>
    <w:rsid w:val="003B131E"/>
    <w:rPr>
      <w:rFonts w:ascii="Courier New" w:hAnsi="Courier New" w:cs="TimesNewRomanPSMT"/>
    </w:rPr>
  </w:style>
  <w:style w:type="character" w:customStyle="1" w:styleId="WW8Num51z2">
    <w:name w:val="WW8Num51z2"/>
    <w:rsid w:val="003B131E"/>
    <w:rPr>
      <w:rFonts w:ascii="Wingdings" w:hAnsi="Wingdings"/>
    </w:rPr>
  </w:style>
  <w:style w:type="character" w:customStyle="1" w:styleId="WW8Num51z3">
    <w:name w:val="WW8Num51z3"/>
    <w:rsid w:val="003B131E"/>
    <w:rPr>
      <w:rFonts w:ascii="Symbol" w:hAnsi="Symbol"/>
    </w:rPr>
  </w:style>
  <w:style w:type="character" w:customStyle="1" w:styleId="WW8Num55z0">
    <w:name w:val="WW8Num55z0"/>
    <w:rsid w:val="003B131E"/>
    <w:rPr>
      <w:rFonts w:ascii="Symbol" w:hAnsi="Symbol"/>
    </w:rPr>
  </w:style>
  <w:style w:type="character" w:customStyle="1" w:styleId="WW8Num55z2">
    <w:name w:val="WW8Num55z2"/>
    <w:rsid w:val="003B131E"/>
    <w:rPr>
      <w:rFonts w:ascii="Wingdings" w:hAnsi="Wingdings"/>
    </w:rPr>
  </w:style>
  <w:style w:type="character" w:customStyle="1" w:styleId="WW8Num55z4">
    <w:name w:val="WW8Num55z4"/>
    <w:rsid w:val="003B131E"/>
    <w:rPr>
      <w:rFonts w:ascii="Courier New" w:hAnsi="Courier New" w:cs="TimesNewRomanPSMT"/>
    </w:rPr>
  </w:style>
  <w:style w:type="character" w:customStyle="1" w:styleId="WW8Num56z0">
    <w:name w:val="WW8Num56z0"/>
    <w:rsid w:val="003B131E"/>
    <w:rPr>
      <w:rFonts w:ascii="Symbol" w:hAnsi="Symbol"/>
    </w:rPr>
  </w:style>
  <w:style w:type="character" w:customStyle="1" w:styleId="WW8Num56z1">
    <w:name w:val="WW8Num56z1"/>
    <w:rsid w:val="003B131E"/>
    <w:rPr>
      <w:rFonts w:ascii="Times New Roman" w:eastAsia="Times New Roman" w:hAnsi="Times New Roman" w:cs="Times New Roman"/>
    </w:rPr>
  </w:style>
  <w:style w:type="character" w:customStyle="1" w:styleId="WW8Num56z2">
    <w:name w:val="WW8Num56z2"/>
    <w:rsid w:val="003B131E"/>
    <w:rPr>
      <w:rFonts w:ascii="Wingdings" w:hAnsi="Wingdings"/>
    </w:rPr>
  </w:style>
  <w:style w:type="character" w:customStyle="1" w:styleId="WW8Num56z4">
    <w:name w:val="WW8Num56z4"/>
    <w:rsid w:val="003B131E"/>
    <w:rPr>
      <w:rFonts w:ascii="Courier New" w:hAnsi="Courier New" w:cs="TimesNewRomanPSMT"/>
    </w:rPr>
  </w:style>
  <w:style w:type="character" w:customStyle="1" w:styleId="WW8Num58z0">
    <w:name w:val="WW8Num58z0"/>
    <w:rsid w:val="003B131E"/>
    <w:rPr>
      <w:rFonts w:ascii="Symbol" w:hAnsi="Symbol"/>
    </w:rPr>
  </w:style>
  <w:style w:type="character" w:customStyle="1" w:styleId="WW8Num58z1">
    <w:name w:val="WW8Num58z1"/>
    <w:rsid w:val="003B131E"/>
    <w:rPr>
      <w:rFonts w:ascii="Courier New" w:hAnsi="Courier New"/>
    </w:rPr>
  </w:style>
  <w:style w:type="character" w:customStyle="1" w:styleId="WW8Num58z2">
    <w:name w:val="WW8Num58z2"/>
    <w:rsid w:val="003B131E"/>
    <w:rPr>
      <w:rFonts w:ascii="Wingdings" w:hAnsi="Wingdings"/>
    </w:rPr>
  </w:style>
  <w:style w:type="character" w:customStyle="1" w:styleId="WW8Num59z3">
    <w:name w:val="WW8Num59z3"/>
    <w:rsid w:val="003B131E"/>
    <w:rPr>
      <w:rFonts w:ascii="Symbol" w:hAnsi="Symbol"/>
    </w:rPr>
  </w:style>
  <w:style w:type="character" w:customStyle="1" w:styleId="WW8Num59z4">
    <w:name w:val="WW8Num59z4"/>
    <w:rsid w:val="003B131E"/>
    <w:rPr>
      <w:rFonts w:ascii="Courier New" w:hAnsi="Courier New"/>
    </w:rPr>
  </w:style>
  <w:style w:type="character" w:customStyle="1" w:styleId="WW8Num59z5">
    <w:name w:val="WW8Num59z5"/>
    <w:rsid w:val="003B131E"/>
    <w:rPr>
      <w:rFonts w:ascii="Wingdings" w:hAnsi="Wingdings"/>
    </w:rPr>
  </w:style>
  <w:style w:type="character" w:customStyle="1" w:styleId="WW8Num60z0">
    <w:name w:val="WW8Num60z0"/>
    <w:rsid w:val="003B131E"/>
    <w:rPr>
      <w:rFonts w:ascii="Times New Roman" w:eastAsia="Times New Roman" w:hAnsi="Times New Roman" w:cs="Times New Roman"/>
    </w:rPr>
  </w:style>
  <w:style w:type="character" w:customStyle="1" w:styleId="WW8Num60z1">
    <w:name w:val="WW8Num60z1"/>
    <w:rsid w:val="003B131E"/>
    <w:rPr>
      <w:rFonts w:ascii="Courier New" w:hAnsi="Courier New" w:cs="TrueHelveticaBlack"/>
    </w:rPr>
  </w:style>
  <w:style w:type="character" w:customStyle="1" w:styleId="WW8Num60z2">
    <w:name w:val="WW8Num60z2"/>
    <w:rsid w:val="003B131E"/>
    <w:rPr>
      <w:rFonts w:ascii="Wingdings" w:hAnsi="Wingdings"/>
    </w:rPr>
  </w:style>
  <w:style w:type="character" w:customStyle="1" w:styleId="WW8Num60z3">
    <w:name w:val="WW8Num60z3"/>
    <w:rsid w:val="003B131E"/>
    <w:rPr>
      <w:rFonts w:ascii="Symbol" w:hAnsi="Symbol"/>
    </w:rPr>
  </w:style>
  <w:style w:type="character" w:customStyle="1" w:styleId="WW8NumSt35z0">
    <w:name w:val="WW8NumSt35z0"/>
    <w:rsid w:val="003B131E"/>
    <w:rPr>
      <w:rFonts w:ascii="Times New Roman" w:hAnsi="Times New Roman"/>
      <w:sz w:val="23"/>
    </w:rPr>
  </w:style>
  <w:style w:type="character" w:customStyle="1" w:styleId="WW8NumSt39z0">
    <w:name w:val="WW8NumSt39z0"/>
    <w:rsid w:val="003B131E"/>
    <w:rPr>
      <w:rFonts w:ascii="Symbol" w:hAnsi="Symbol"/>
    </w:rPr>
  </w:style>
  <w:style w:type="character" w:customStyle="1" w:styleId="DefaultParagraphFont1">
    <w:name w:val="Default Paragraph Font1"/>
    <w:rsid w:val="003B131E"/>
  </w:style>
  <w:style w:type="character" w:customStyle="1" w:styleId="FootnoteCharacters">
    <w:name w:val="Footnote Characters"/>
    <w:rsid w:val="003B131E"/>
  </w:style>
  <w:style w:type="character" w:customStyle="1" w:styleId="NumberingSymbols">
    <w:name w:val="Numbering Symbols"/>
    <w:rsid w:val="003B131E"/>
  </w:style>
  <w:style w:type="character" w:customStyle="1" w:styleId="Bullets">
    <w:name w:val="Bullets"/>
    <w:rsid w:val="003B131E"/>
    <w:rPr>
      <w:rFonts w:ascii="StarSymbol" w:eastAsia="StarSymbol" w:hAnsi="StarSymbol" w:cs="StarSymbol"/>
      <w:sz w:val="18"/>
      <w:szCs w:val="18"/>
    </w:rPr>
  </w:style>
  <w:style w:type="character" w:customStyle="1" w:styleId="EndnoteCharacters">
    <w:name w:val="Endnote Characters"/>
    <w:rsid w:val="003B131E"/>
  </w:style>
  <w:style w:type="character" w:styleId="LineNumber">
    <w:name w:val="line number"/>
    <w:rsid w:val="003B131E"/>
  </w:style>
  <w:style w:type="character" w:customStyle="1" w:styleId="dpav">
    <w:name w:val="dpav"/>
    <w:rsid w:val="003B131E"/>
    <w:rPr>
      <w:sz w:val="26"/>
      <w:szCs w:val="26"/>
    </w:rPr>
  </w:style>
  <w:style w:type="character" w:customStyle="1" w:styleId="WW8Num27z1">
    <w:name w:val="WW8Num27z1"/>
    <w:rsid w:val="003B131E"/>
    <w:rPr>
      <w:rFonts w:ascii="Courier New" w:hAnsi="Courier New" w:cs="Courier New"/>
    </w:rPr>
  </w:style>
  <w:style w:type="character" w:customStyle="1" w:styleId="WW8Num27z2">
    <w:name w:val="WW8Num27z2"/>
    <w:rsid w:val="003B131E"/>
    <w:rPr>
      <w:rFonts w:ascii="Wingdings" w:hAnsi="Wingdings"/>
    </w:rPr>
  </w:style>
  <w:style w:type="character" w:customStyle="1" w:styleId="WW8Num74z0">
    <w:name w:val="WW8Num74z0"/>
    <w:rsid w:val="003B131E"/>
    <w:rPr>
      <w:rFonts w:ascii="Symbol" w:hAnsi="Symbol"/>
    </w:rPr>
  </w:style>
  <w:style w:type="character" w:customStyle="1" w:styleId="WW8Num74z1">
    <w:name w:val="WW8Num74z1"/>
    <w:rsid w:val="003B131E"/>
    <w:rPr>
      <w:rFonts w:ascii="Courier New" w:hAnsi="Courier New" w:cs="Courier New"/>
    </w:rPr>
  </w:style>
  <w:style w:type="character" w:customStyle="1" w:styleId="WW8Num74z2">
    <w:name w:val="WW8Num74z2"/>
    <w:rsid w:val="003B131E"/>
    <w:rPr>
      <w:rFonts w:ascii="Wingdings" w:hAnsi="Wingdings"/>
    </w:rPr>
  </w:style>
  <w:style w:type="character" w:customStyle="1" w:styleId="ListBulletNoSpaceChar">
    <w:name w:val="List Bullet NoSpace Char"/>
    <w:rsid w:val="003B131E"/>
    <w:rPr>
      <w:sz w:val="23"/>
      <w:lang w:val="en-GB" w:eastAsia="ar-SA" w:bidi="ar-SA"/>
    </w:rPr>
  </w:style>
  <w:style w:type="character" w:customStyle="1" w:styleId="BodyTextNoSpaceChar">
    <w:name w:val="Body Text NoSpace Char"/>
    <w:rsid w:val="003B131E"/>
    <w:rPr>
      <w:sz w:val="23"/>
      <w:lang w:val="en-GB" w:eastAsia="ar-SA" w:bidi="ar-SA"/>
    </w:rPr>
  </w:style>
  <w:style w:type="character" w:styleId="Emphasis">
    <w:name w:val="Emphasis"/>
    <w:uiPriority w:val="20"/>
    <w:qFormat/>
    <w:rsid w:val="003B131E"/>
    <w:rPr>
      <w:b/>
      <w:bCs/>
      <w:i w:val="0"/>
      <w:iCs w:val="0"/>
    </w:rPr>
  </w:style>
  <w:style w:type="character" w:customStyle="1" w:styleId="FontStyle53">
    <w:name w:val="Font Style53"/>
    <w:rsid w:val="003B131E"/>
    <w:rPr>
      <w:rFonts w:ascii="Arial Unicode MS" w:eastAsia="Arial Unicode MS" w:hAnsi="Arial Unicode MS" w:cs="Arial Unicode MS"/>
      <w:sz w:val="20"/>
      <w:szCs w:val="20"/>
    </w:rPr>
  </w:style>
  <w:style w:type="character" w:customStyle="1" w:styleId="FontStyle54">
    <w:name w:val="Font Style54"/>
    <w:rsid w:val="003B131E"/>
    <w:rPr>
      <w:rFonts w:ascii="Arial Unicode MS" w:eastAsia="Arial Unicode MS" w:hAnsi="Arial Unicode MS" w:cs="Arial Unicode MS"/>
      <w:b/>
      <w:bCs/>
      <w:sz w:val="20"/>
      <w:szCs w:val="20"/>
    </w:rPr>
  </w:style>
  <w:style w:type="character" w:customStyle="1" w:styleId="FontStyle45">
    <w:name w:val="Font Style45"/>
    <w:rsid w:val="003B131E"/>
    <w:rPr>
      <w:rFonts w:ascii="Arial Unicode MS" w:eastAsia="Arial Unicode MS" w:hAnsi="Arial Unicode MS" w:cs="Arial Unicode MS"/>
      <w:sz w:val="12"/>
      <w:szCs w:val="12"/>
    </w:rPr>
  </w:style>
  <w:style w:type="character" w:customStyle="1" w:styleId="FontStyle46">
    <w:name w:val="Font Style46"/>
    <w:rsid w:val="003B131E"/>
    <w:rPr>
      <w:rFonts w:ascii="Arial Unicode MS" w:eastAsia="Arial Unicode MS" w:hAnsi="Arial Unicode MS" w:cs="Arial Unicode MS"/>
      <w:smallCaps/>
      <w:sz w:val="20"/>
      <w:szCs w:val="20"/>
    </w:rPr>
  </w:style>
  <w:style w:type="character" w:customStyle="1" w:styleId="FontStyle52">
    <w:name w:val="Font Style52"/>
    <w:rsid w:val="003B131E"/>
    <w:rPr>
      <w:rFonts w:ascii="Arial Unicode MS" w:eastAsia="Arial Unicode MS" w:hAnsi="Arial Unicode MS" w:cs="Arial Unicode MS"/>
      <w:sz w:val="12"/>
      <w:szCs w:val="12"/>
    </w:rPr>
  </w:style>
  <w:style w:type="character" w:customStyle="1" w:styleId="FontStyle57">
    <w:name w:val="Font Style57"/>
    <w:rsid w:val="003B131E"/>
    <w:rPr>
      <w:rFonts w:ascii="Arial Unicode MS" w:eastAsia="Arial Unicode MS" w:hAnsi="Arial Unicode MS" w:cs="Arial Unicode MS"/>
      <w:sz w:val="20"/>
      <w:szCs w:val="20"/>
    </w:rPr>
  </w:style>
  <w:style w:type="character" w:customStyle="1" w:styleId="FontStyle58">
    <w:name w:val="Font Style58"/>
    <w:rsid w:val="003B131E"/>
    <w:rPr>
      <w:rFonts w:ascii="Arial Unicode MS" w:eastAsia="Arial Unicode MS" w:hAnsi="Arial Unicode MS" w:cs="Arial Unicode MS"/>
      <w:b/>
      <w:bCs/>
      <w:sz w:val="20"/>
      <w:szCs w:val="20"/>
    </w:rPr>
  </w:style>
  <w:style w:type="character" w:customStyle="1" w:styleId="FontStyle50">
    <w:name w:val="Font Style50"/>
    <w:rsid w:val="003B131E"/>
    <w:rPr>
      <w:rFonts w:ascii="Arial Unicode MS" w:eastAsia="Arial Unicode MS" w:hAnsi="Arial Unicode MS" w:cs="Arial Unicode MS"/>
      <w:sz w:val="12"/>
      <w:szCs w:val="12"/>
    </w:rPr>
  </w:style>
  <w:style w:type="character" w:customStyle="1" w:styleId="FontStyle56">
    <w:name w:val="Font Style56"/>
    <w:rsid w:val="003B131E"/>
    <w:rPr>
      <w:rFonts w:ascii="Arial Unicode MS" w:eastAsia="Arial Unicode MS" w:hAnsi="Arial Unicode MS" w:cs="Arial Unicode MS"/>
      <w:b/>
      <w:bCs/>
      <w:sz w:val="18"/>
      <w:szCs w:val="18"/>
    </w:rPr>
  </w:style>
  <w:style w:type="character" w:customStyle="1" w:styleId="FontStyle55">
    <w:name w:val="Font Style55"/>
    <w:rsid w:val="003B131E"/>
    <w:rPr>
      <w:rFonts w:ascii="Arial Unicode MS" w:eastAsia="Arial Unicode MS" w:hAnsi="Arial Unicode MS" w:cs="Arial Unicode MS"/>
      <w:sz w:val="18"/>
      <w:szCs w:val="18"/>
    </w:rPr>
  </w:style>
  <w:style w:type="character" w:customStyle="1" w:styleId="Heading3Char">
    <w:name w:val="Heading 3 Char"/>
    <w:aliases w:val="H3 Char"/>
    <w:rsid w:val="003B131E"/>
    <w:rPr>
      <w:rFonts w:eastAsia="Arial Unicode MS" w:cs="Tahoma"/>
      <w:b/>
      <w:bCs/>
      <w:sz w:val="24"/>
      <w:szCs w:val="28"/>
    </w:rPr>
  </w:style>
  <w:style w:type="character" w:customStyle="1" w:styleId="BodyTextIndent2Char">
    <w:name w:val="Body Text Indent 2 Char"/>
    <w:link w:val="BodyTextIndent2"/>
    <w:rsid w:val="003B131E"/>
    <w:rPr>
      <w:lang w:val="lt-LT" w:eastAsia="lt-LT"/>
    </w:rPr>
  </w:style>
  <w:style w:type="character" w:customStyle="1" w:styleId="CommentReference1">
    <w:name w:val="Comment Reference1"/>
    <w:rsid w:val="003B131E"/>
    <w:rPr>
      <w:sz w:val="16"/>
      <w:szCs w:val="16"/>
    </w:rPr>
  </w:style>
  <w:style w:type="character" w:customStyle="1" w:styleId="CommentTextChar">
    <w:name w:val="Comment Text Char"/>
    <w:basedOn w:val="DefaultParagraphFont1"/>
    <w:uiPriority w:val="99"/>
    <w:rsid w:val="003B131E"/>
  </w:style>
  <w:style w:type="character" w:customStyle="1" w:styleId="CommentSubjectChar">
    <w:name w:val="Comment Subject Char"/>
    <w:rsid w:val="003B131E"/>
    <w:rPr>
      <w:b/>
      <w:bCs/>
    </w:rPr>
  </w:style>
  <w:style w:type="character" w:customStyle="1" w:styleId="BodyText3Char">
    <w:name w:val="Body Text 3 Char"/>
    <w:link w:val="BodyText3"/>
    <w:rsid w:val="003B131E"/>
    <w:rPr>
      <w:sz w:val="16"/>
      <w:szCs w:val="16"/>
      <w:lang w:val="lt-LT" w:eastAsia="lt-LT"/>
    </w:rPr>
  </w:style>
  <w:style w:type="character" w:customStyle="1" w:styleId="Normal12ptChar">
    <w:name w:val="Normal+12pt Char"/>
    <w:rsid w:val="003B131E"/>
    <w:rPr>
      <w:sz w:val="24"/>
      <w:szCs w:val="24"/>
    </w:rPr>
  </w:style>
  <w:style w:type="character" w:styleId="Strong">
    <w:name w:val="Strong"/>
    <w:uiPriority w:val="22"/>
    <w:qFormat/>
    <w:rsid w:val="003B131E"/>
    <w:rPr>
      <w:b/>
      <w:bCs/>
    </w:rPr>
  </w:style>
  <w:style w:type="paragraph" w:customStyle="1" w:styleId="Antrat1">
    <w:name w:val="Antraštė1"/>
    <w:basedOn w:val="Normal"/>
    <w:next w:val="BodyText"/>
    <w:rsid w:val="003B131E"/>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Normal"/>
    <w:rsid w:val="003B131E"/>
    <w:pPr>
      <w:widowControl/>
      <w:suppressLineNumbers/>
      <w:suppressAutoHyphens/>
      <w:autoSpaceDE/>
      <w:autoSpaceDN/>
      <w:adjustRightInd/>
    </w:pPr>
    <w:rPr>
      <w:rFonts w:cs="Mangal"/>
      <w:sz w:val="24"/>
      <w:szCs w:val="24"/>
      <w:lang w:eastAsia="ar-SA"/>
    </w:rPr>
  </w:style>
  <w:style w:type="paragraph" w:customStyle="1" w:styleId="Heading">
    <w:name w:val="Heading"/>
    <w:basedOn w:val="Normal"/>
    <w:next w:val="BodyText"/>
    <w:rsid w:val="003B131E"/>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Normal"/>
    <w:rsid w:val="003B131E"/>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Normal"/>
    <w:rsid w:val="003B131E"/>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3B131E"/>
    <w:pPr>
      <w:jc w:val="center"/>
    </w:pPr>
    <w:rPr>
      <w:rFonts w:eastAsia="Arial Unicode MS"/>
      <w:b/>
      <w:bCs/>
      <w:i/>
      <w:iCs/>
    </w:rPr>
  </w:style>
  <w:style w:type="paragraph" w:customStyle="1" w:styleId="Caption1">
    <w:name w:val="Caption1"/>
    <w:basedOn w:val="Normal"/>
    <w:rsid w:val="003B131E"/>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Normal"/>
    <w:rsid w:val="003B131E"/>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Normal"/>
    <w:next w:val="BodyText"/>
    <w:rsid w:val="003B131E"/>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BodyText"/>
    <w:rsid w:val="003B131E"/>
    <w:pPr>
      <w:spacing w:line="400" w:lineRule="exact"/>
    </w:pPr>
    <w:rPr>
      <w:rFonts w:ascii="TrueHelveticaBlack" w:hAnsi="TrueHelveticaBlack"/>
      <w:sz w:val="36"/>
    </w:rPr>
  </w:style>
  <w:style w:type="paragraph" w:customStyle="1" w:styleId="BlockText1">
    <w:name w:val="Block Text1"/>
    <w:basedOn w:val="Normal"/>
    <w:rsid w:val="003B131E"/>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3B131E"/>
    <w:pPr>
      <w:spacing w:before="160" w:after="0"/>
    </w:pPr>
    <w:rPr>
      <w:sz w:val="20"/>
    </w:rPr>
  </w:style>
  <w:style w:type="paragraph" w:customStyle="1" w:styleId="ListBullet1">
    <w:name w:val="List Bullet1"/>
    <w:basedOn w:val="Normal"/>
    <w:rsid w:val="003B131E"/>
    <w:pPr>
      <w:widowControl/>
      <w:numPr>
        <w:numId w:val="26"/>
      </w:numPr>
      <w:suppressAutoHyphens/>
      <w:autoSpaceDE/>
      <w:autoSpaceDN/>
      <w:adjustRightInd/>
    </w:pPr>
    <w:rPr>
      <w:sz w:val="24"/>
      <w:szCs w:val="24"/>
      <w:lang w:eastAsia="ar-SA"/>
    </w:rPr>
  </w:style>
  <w:style w:type="paragraph" w:customStyle="1" w:styleId="NormalWeb1">
    <w:name w:val="Normal (Web)1"/>
    <w:basedOn w:val="Normal"/>
    <w:rsid w:val="003B131E"/>
    <w:pPr>
      <w:widowControl/>
      <w:suppressAutoHyphens/>
      <w:autoSpaceDE/>
      <w:autoSpaceDN/>
      <w:adjustRightInd/>
      <w:spacing w:before="280" w:after="119"/>
    </w:pPr>
    <w:rPr>
      <w:sz w:val="24"/>
      <w:szCs w:val="24"/>
      <w:lang w:eastAsia="ar-SA"/>
    </w:rPr>
  </w:style>
  <w:style w:type="paragraph" w:customStyle="1" w:styleId="ListBullet21">
    <w:name w:val="List Bullet 21"/>
    <w:basedOn w:val="Normal"/>
    <w:rsid w:val="003B131E"/>
    <w:pPr>
      <w:widowControl/>
      <w:numPr>
        <w:numId w:val="24"/>
      </w:numPr>
      <w:suppressAutoHyphens/>
      <w:autoSpaceDE/>
      <w:autoSpaceDN/>
      <w:adjustRightInd/>
    </w:pPr>
    <w:rPr>
      <w:lang w:val="en-US" w:eastAsia="ar-SA"/>
    </w:rPr>
  </w:style>
  <w:style w:type="paragraph" w:customStyle="1" w:styleId="BalloonText1">
    <w:name w:val="Balloon Text1"/>
    <w:basedOn w:val="Normal"/>
    <w:rsid w:val="003B131E"/>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Normal"/>
    <w:rsid w:val="003B131E"/>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Normal"/>
    <w:rsid w:val="003B131E"/>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Normal"/>
    <w:rsid w:val="003B131E"/>
    <w:pPr>
      <w:widowControl/>
      <w:suppressAutoHyphens/>
      <w:autoSpaceDE/>
      <w:autoSpaceDN/>
      <w:adjustRightInd/>
      <w:ind w:right="-1"/>
      <w:jc w:val="both"/>
    </w:pPr>
    <w:rPr>
      <w:color w:val="000000"/>
      <w:sz w:val="24"/>
      <w:szCs w:val="24"/>
      <w:lang w:eastAsia="ar-SA"/>
    </w:rPr>
  </w:style>
  <w:style w:type="paragraph" w:customStyle="1" w:styleId="Style39">
    <w:name w:val="Style39"/>
    <w:basedOn w:val="Normal"/>
    <w:rsid w:val="003B131E"/>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Normal"/>
    <w:rsid w:val="003B131E"/>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3B131E"/>
    <w:pPr>
      <w:suppressAutoHyphens/>
      <w:overflowPunct w:val="0"/>
      <w:autoSpaceDE w:val="0"/>
      <w:jc w:val="center"/>
      <w:textAlignment w:val="baseline"/>
    </w:pPr>
    <w:rPr>
      <w:rFonts w:ascii="TimesLT" w:eastAsia="Arial" w:hAnsi="TimesLT"/>
      <w:lang w:eastAsia="ar-SA"/>
    </w:rPr>
  </w:style>
  <w:style w:type="paragraph" w:customStyle="1" w:styleId="Style26">
    <w:name w:val="Style26"/>
    <w:basedOn w:val="Normal"/>
    <w:rsid w:val="003B131E"/>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Normal"/>
    <w:rsid w:val="003B131E"/>
    <w:pPr>
      <w:suppressAutoHyphens/>
      <w:autoSpaceDE/>
      <w:autoSpaceDN/>
      <w:adjustRightInd/>
      <w:spacing w:after="120" w:line="480" w:lineRule="auto"/>
      <w:ind w:left="283"/>
    </w:pPr>
    <w:rPr>
      <w:sz w:val="24"/>
      <w:lang w:eastAsia="ar-SA"/>
    </w:rPr>
  </w:style>
  <w:style w:type="paragraph" w:customStyle="1" w:styleId="CommentText1">
    <w:name w:val="Comment Text1"/>
    <w:basedOn w:val="Normal"/>
    <w:rsid w:val="003B131E"/>
    <w:pPr>
      <w:widowControl/>
      <w:suppressAutoHyphens/>
      <w:autoSpaceDE/>
      <w:autoSpaceDN/>
      <w:adjustRightInd/>
    </w:pPr>
    <w:rPr>
      <w:lang w:eastAsia="ar-SA"/>
    </w:rPr>
  </w:style>
  <w:style w:type="paragraph" w:customStyle="1" w:styleId="CommentSubject1">
    <w:name w:val="Comment Subject1"/>
    <w:basedOn w:val="CommentText1"/>
    <w:next w:val="CommentText1"/>
    <w:rsid w:val="003B131E"/>
    <w:rPr>
      <w:b/>
      <w:bCs/>
    </w:rPr>
  </w:style>
  <w:style w:type="paragraph" w:customStyle="1" w:styleId="ListNumber21">
    <w:name w:val="List Number 21"/>
    <w:basedOn w:val="Normal"/>
    <w:rsid w:val="003B131E"/>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3B131E"/>
    <w:pPr>
      <w:suppressAutoHyphens/>
    </w:pPr>
    <w:rPr>
      <w:rFonts w:ascii="Calibri" w:eastAsia="Arial" w:hAnsi="Calibri"/>
      <w:sz w:val="22"/>
      <w:szCs w:val="22"/>
      <w:lang w:val="lt-LT" w:eastAsia="ar-SA"/>
    </w:rPr>
  </w:style>
  <w:style w:type="paragraph" w:customStyle="1" w:styleId="List41">
    <w:name w:val="List 41"/>
    <w:basedOn w:val="Normal"/>
    <w:rsid w:val="003B131E"/>
    <w:pPr>
      <w:widowControl/>
      <w:suppressAutoHyphens/>
      <w:autoSpaceDE/>
      <w:autoSpaceDN/>
      <w:adjustRightInd/>
      <w:ind w:left="1132" w:hanging="283"/>
    </w:pPr>
    <w:rPr>
      <w:sz w:val="24"/>
      <w:szCs w:val="24"/>
      <w:lang w:eastAsia="ar-SA"/>
    </w:rPr>
  </w:style>
  <w:style w:type="paragraph" w:customStyle="1" w:styleId="ListContinue31">
    <w:name w:val="List Continue 31"/>
    <w:basedOn w:val="Normal"/>
    <w:rsid w:val="003B131E"/>
    <w:pPr>
      <w:widowControl/>
      <w:suppressAutoHyphens/>
      <w:autoSpaceDE/>
      <w:autoSpaceDN/>
      <w:adjustRightInd/>
      <w:spacing w:after="120"/>
      <w:ind w:left="849"/>
    </w:pPr>
    <w:rPr>
      <w:sz w:val="24"/>
      <w:szCs w:val="24"/>
      <w:lang w:eastAsia="ar-SA"/>
    </w:rPr>
  </w:style>
  <w:style w:type="paragraph" w:customStyle="1" w:styleId="BodyText31">
    <w:name w:val="Body Text 31"/>
    <w:basedOn w:val="Normal"/>
    <w:rsid w:val="003B131E"/>
    <w:pPr>
      <w:widowControl/>
      <w:suppressAutoHyphens/>
      <w:autoSpaceDE/>
      <w:autoSpaceDN/>
      <w:adjustRightInd/>
      <w:spacing w:after="120"/>
    </w:pPr>
    <w:rPr>
      <w:sz w:val="16"/>
      <w:szCs w:val="16"/>
      <w:lang w:eastAsia="ar-SA"/>
    </w:rPr>
  </w:style>
  <w:style w:type="paragraph" w:customStyle="1" w:styleId="centrbold">
    <w:name w:val="centrbold"/>
    <w:basedOn w:val="Normal"/>
    <w:rsid w:val="003B131E"/>
    <w:pPr>
      <w:widowControl/>
      <w:suppressAutoHyphens/>
      <w:autoSpaceDE/>
      <w:autoSpaceDN/>
      <w:adjustRightInd/>
      <w:spacing w:before="280" w:after="280"/>
    </w:pPr>
    <w:rPr>
      <w:sz w:val="24"/>
      <w:szCs w:val="24"/>
      <w:lang w:eastAsia="ar-SA"/>
    </w:rPr>
  </w:style>
  <w:style w:type="paragraph" w:customStyle="1" w:styleId="Normal12pt">
    <w:name w:val="Normal+12pt"/>
    <w:basedOn w:val="Normal"/>
    <w:rsid w:val="003B131E"/>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Normal"/>
    <w:rsid w:val="003B131E"/>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3B131E"/>
    <w:pPr>
      <w:tabs>
        <w:tab w:val="right" w:leader="dot" w:pos="7091"/>
      </w:tabs>
      <w:ind w:left="2547"/>
    </w:pPr>
  </w:style>
  <w:style w:type="paragraph" w:customStyle="1" w:styleId="Lentelsturinys">
    <w:name w:val="Lentelės turinys"/>
    <w:basedOn w:val="Normal"/>
    <w:rsid w:val="003B131E"/>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3B131E"/>
    <w:pPr>
      <w:jc w:val="center"/>
    </w:pPr>
    <w:rPr>
      <w:b/>
      <w:bCs/>
    </w:rPr>
  </w:style>
  <w:style w:type="paragraph" w:customStyle="1" w:styleId="ListParagraph1">
    <w:name w:val="List Paragraph1"/>
    <w:basedOn w:val="Normal"/>
    <w:uiPriority w:val="34"/>
    <w:qFormat/>
    <w:rsid w:val="003B131E"/>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3B131E"/>
    <w:rPr>
      <w:rFonts w:eastAsia="Arial Unicode MS"/>
      <w:sz w:val="24"/>
      <w:szCs w:val="24"/>
      <w:lang w:eastAsia="ar-SA"/>
    </w:rPr>
  </w:style>
  <w:style w:type="paragraph" w:customStyle="1" w:styleId="Numeruotastekstas">
    <w:name w:val="Numeruotas tekstas"/>
    <w:basedOn w:val="Normal"/>
    <w:rsid w:val="003B131E"/>
    <w:pPr>
      <w:widowControl/>
      <w:numPr>
        <w:numId w:val="25"/>
      </w:numPr>
      <w:suppressAutoHyphens/>
      <w:autoSpaceDE/>
      <w:autoSpaceDN/>
      <w:adjustRightInd/>
      <w:jc w:val="both"/>
    </w:pPr>
    <w:rPr>
      <w:sz w:val="24"/>
      <w:szCs w:val="24"/>
      <w:lang w:eastAsia="ar-SA"/>
    </w:rPr>
  </w:style>
  <w:style w:type="paragraph" w:customStyle="1" w:styleId="Char">
    <w:name w:val="Char"/>
    <w:basedOn w:val="Normal"/>
    <w:rsid w:val="003B131E"/>
    <w:pPr>
      <w:widowControl/>
      <w:autoSpaceDE/>
      <w:autoSpaceDN/>
      <w:adjustRightInd/>
      <w:spacing w:after="160" w:line="240" w:lineRule="exact"/>
    </w:pPr>
    <w:rPr>
      <w:rFonts w:ascii="Tahoma" w:hAnsi="Tahoma"/>
      <w:lang w:val="en-US" w:eastAsia="en-US"/>
    </w:rPr>
  </w:style>
  <w:style w:type="character" w:customStyle="1" w:styleId="FooterChar">
    <w:name w:val="Footer Char"/>
    <w:link w:val="Footer"/>
    <w:uiPriority w:val="99"/>
    <w:rsid w:val="003B131E"/>
    <w:rPr>
      <w:lang w:val="lt-LT" w:eastAsia="lt-LT"/>
    </w:rPr>
  </w:style>
  <w:style w:type="paragraph" w:customStyle="1" w:styleId="NoSpacing2">
    <w:name w:val="No Spacing2"/>
    <w:uiPriority w:val="1"/>
    <w:qFormat/>
    <w:rsid w:val="003B131E"/>
    <w:rPr>
      <w:rFonts w:ascii="Calibri" w:hAnsi="Calibri"/>
      <w:sz w:val="22"/>
      <w:szCs w:val="22"/>
      <w:lang w:val="lt-LT" w:eastAsia="lt-LT"/>
    </w:rPr>
  </w:style>
  <w:style w:type="character" w:styleId="CommentReference">
    <w:name w:val="annotation reference"/>
    <w:rsid w:val="003B131E"/>
    <w:rPr>
      <w:sz w:val="16"/>
      <w:szCs w:val="16"/>
    </w:rPr>
  </w:style>
  <w:style w:type="paragraph" w:styleId="CommentText">
    <w:name w:val="annotation text"/>
    <w:basedOn w:val="Normal"/>
    <w:link w:val="CommentTextChar1"/>
    <w:uiPriority w:val="99"/>
    <w:rsid w:val="003B131E"/>
    <w:pPr>
      <w:widowControl/>
      <w:suppressAutoHyphens/>
      <w:autoSpaceDE/>
      <w:autoSpaceDN/>
      <w:adjustRightInd/>
    </w:pPr>
    <w:rPr>
      <w:lang w:eastAsia="ar-SA"/>
    </w:rPr>
  </w:style>
  <w:style w:type="character" w:customStyle="1" w:styleId="CommentTextChar1">
    <w:name w:val="Comment Text Char1"/>
    <w:basedOn w:val="DefaultParagraphFont"/>
    <w:link w:val="CommentText"/>
    <w:rsid w:val="003B131E"/>
    <w:rPr>
      <w:lang w:val="lt-LT" w:eastAsia="ar-SA"/>
    </w:rPr>
  </w:style>
  <w:style w:type="paragraph" w:styleId="CommentSubject">
    <w:name w:val="annotation subject"/>
    <w:basedOn w:val="CommentText"/>
    <w:next w:val="CommentText"/>
    <w:link w:val="CommentSubjectChar1"/>
    <w:rsid w:val="003B131E"/>
    <w:rPr>
      <w:b/>
      <w:bCs/>
    </w:rPr>
  </w:style>
  <w:style w:type="character" w:customStyle="1" w:styleId="CommentSubjectChar1">
    <w:name w:val="Comment Subject Char1"/>
    <w:basedOn w:val="CommentTextChar1"/>
    <w:link w:val="CommentSubject"/>
    <w:rsid w:val="003B131E"/>
    <w:rPr>
      <w:b/>
      <w:bCs/>
      <w:lang w:val="lt-LT" w:eastAsia="ar-SA"/>
    </w:rPr>
  </w:style>
  <w:style w:type="paragraph" w:styleId="Revision">
    <w:name w:val="Revision"/>
    <w:hidden/>
    <w:rsid w:val="003B131E"/>
    <w:rPr>
      <w:sz w:val="24"/>
      <w:szCs w:val="24"/>
      <w:lang w:val="lt-LT" w:eastAsia="ar-SA"/>
    </w:rPr>
  </w:style>
  <w:style w:type="character" w:customStyle="1" w:styleId="BodyText2Char">
    <w:name w:val="Body Text 2 Char"/>
    <w:basedOn w:val="DefaultParagraphFont"/>
    <w:link w:val="BodyText2"/>
    <w:rsid w:val="003B131E"/>
    <w:rPr>
      <w:lang w:val="lt-LT" w:eastAsia="lt-LT"/>
    </w:rPr>
  </w:style>
  <w:style w:type="paragraph" w:styleId="Caption">
    <w:name w:val="caption"/>
    <w:basedOn w:val="Normal"/>
    <w:qFormat/>
    <w:rsid w:val="003B131E"/>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NoList"/>
    <w:rsid w:val="003B131E"/>
    <w:pPr>
      <w:numPr>
        <w:numId w:val="27"/>
      </w:numPr>
    </w:pPr>
  </w:style>
  <w:style w:type="numbering" w:customStyle="1" w:styleId="Style1">
    <w:name w:val="Style1"/>
    <w:rsid w:val="003B131E"/>
    <w:pPr>
      <w:numPr>
        <w:numId w:val="28"/>
      </w:numPr>
    </w:pPr>
  </w:style>
  <w:style w:type="numbering" w:customStyle="1" w:styleId="Style3">
    <w:name w:val="Style3"/>
    <w:rsid w:val="003B131E"/>
    <w:pPr>
      <w:numPr>
        <w:numId w:val="30"/>
      </w:numPr>
    </w:pPr>
  </w:style>
  <w:style w:type="numbering" w:customStyle="1" w:styleId="Style2">
    <w:name w:val="Style2"/>
    <w:rsid w:val="003B131E"/>
    <w:pPr>
      <w:numPr>
        <w:numId w:val="29"/>
      </w:numPr>
    </w:pPr>
  </w:style>
  <w:style w:type="paragraph" w:styleId="BlockText">
    <w:name w:val="Block Text"/>
    <w:basedOn w:val="Normal"/>
    <w:rsid w:val="003B131E"/>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Normal"/>
    <w:link w:val="HPPastraipaCharChar"/>
    <w:rsid w:val="003B131E"/>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3B131E"/>
    <w:rPr>
      <w:noProof/>
      <w:sz w:val="23"/>
      <w:lang w:val="de-DE" w:eastAsia="x-none"/>
    </w:rPr>
  </w:style>
  <w:style w:type="paragraph" w:customStyle="1" w:styleId="Bulletsstyle1">
    <w:name w:val="Bullets_style1"/>
    <w:basedOn w:val="Normal"/>
    <w:semiHidden/>
    <w:rsid w:val="003B131E"/>
    <w:pPr>
      <w:widowControl/>
      <w:numPr>
        <w:numId w:val="31"/>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DefaultParagraphFont"/>
    <w:semiHidden/>
    <w:rsid w:val="003B131E"/>
    <w:rPr>
      <w:sz w:val="16"/>
      <w:szCs w:val="16"/>
      <w:lang w:eastAsia="ar-SA"/>
    </w:rPr>
  </w:style>
  <w:style w:type="paragraph" w:customStyle="1" w:styleId="Normalbkg">
    <w:name w:val="Normal_bkg"/>
    <w:basedOn w:val="Normal"/>
    <w:autoRedefine/>
    <w:rsid w:val="003B131E"/>
    <w:pPr>
      <w:widowControl/>
      <w:autoSpaceDE/>
      <w:autoSpaceDN/>
      <w:adjustRightInd/>
      <w:jc w:val="both"/>
    </w:pPr>
    <w:rPr>
      <w:b/>
      <w:bCs/>
      <w:sz w:val="24"/>
      <w:lang w:eastAsia="en-US"/>
    </w:rPr>
  </w:style>
  <w:style w:type="character" w:customStyle="1" w:styleId="BodyTextIndent2Char1">
    <w:name w:val="Body Text Indent 2 Char1"/>
    <w:basedOn w:val="DefaultParagraphFont"/>
    <w:semiHidden/>
    <w:rsid w:val="003B131E"/>
    <w:rPr>
      <w:sz w:val="24"/>
      <w:szCs w:val="24"/>
      <w:lang w:eastAsia="ar-SA"/>
    </w:rPr>
  </w:style>
  <w:style w:type="paragraph" w:customStyle="1" w:styleId="StyleJustified">
    <w:name w:val="Style Justified"/>
    <w:basedOn w:val="Normal"/>
    <w:rsid w:val="003B131E"/>
    <w:pPr>
      <w:widowControl/>
      <w:autoSpaceDE/>
      <w:autoSpaceDN/>
      <w:adjustRightInd/>
      <w:jc w:val="both"/>
    </w:pPr>
    <w:rPr>
      <w:b/>
      <w:bCs/>
      <w:sz w:val="24"/>
    </w:rPr>
  </w:style>
  <w:style w:type="paragraph" w:customStyle="1" w:styleId="Luettelo1">
    <w:name w:val="Luettelo 1"/>
    <w:basedOn w:val="Normal"/>
    <w:rsid w:val="003B131E"/>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NormalIndent">
    <w:name w:val="Normal Indent"/>
    <w:basedOn w:val="Normal"/>
    <w:rsid w:val="003B131E"/>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3B131E"/>
  </w:style>
  <w:style w:type="character" w:customStyle="1" w:styleId="Antrat2Diagrama">
    <w:name w:val="Antraštė 2 Diagrama"/>
    <w:rsid w:val="003B131E"/>
    <w:rPr>
      <w:rFonts w:ascii="Arial" w:hAnsi="Arial"/>
      <w:b/>
      <w:bCs/>
      <w:sz w:val="22"/>
      <w:szCs w:val="22"/>
      <w:lang w:val="lt-LT" w:eastAsia="en-US" w:bidi="ar-SA"/>
    </w:rPr>
  </w:style>
  <w:style w:type="character" w:customStyle="1" w:styleId="BodyTextIndent3Char">
    <w:name w:val="Body Text Indent 3 Char"/>
    <w:basedOn w:val="DefaultParagraphFont"/>
    <w:link w:val="BodyTextIndent3"/>
    <w:rsid w:val="003B131E"/>
    <w:rPr>
      <w:sz w:val="16"/>
      <w:szCs w:val="16"/>
      <w:lang w:val="lt-LT" w:eastAsia="lt-LT"/>
    </w:rPr>
  </w:style>
  <w:style w:type="character" w:customStyle="1" w:styleId="hw">
    <w:name w:val="hw"/>
    <w:rsid w:val="003B131E"/>
    <w:rPr>
      <w:rFonts w:ascii="Arial" w:hAnsi="Arial" w:cs="Arial" w:hint="default"/>
      <w:b/>
      <w:bCs/>
      <w:color w:val="A52A2A"/>
    </w:rPr>
  </w:style>
  <w:style w:type="paragraph" w:customStyle="1" w:styleId="Debesliotekstas1">
    <w:name w:val="Debesėlio tekstas1"/>
    <w:basedOn w:val="Normal"/>
    <w:rsid w:val="003B131E"/>
    <w:pPr>
      <w:widowControl/>
      <w:autoSpaceDE/>
      <w:autoSpaceDN/>
      <w:adjustRightInd/>
    </w:pPr>
    <w:rPr>
      <w:rFonts w:ascii="Tahoma" w:hAnsi="Tahoma" w:cs="Tahoma"/>
      <w:sz w:val="16"/>
      <w:szCs w:val="16"/>
      <w:lang w:val="en-US" w:eastAsia="en-US"/>
    </w:rPr>
  </w:style>
  <w:style w:type="paragraph" w:styleId="HTMLPreformatted">
    <w:name w:val="HTML Preformatted"/>
    <w:basedOn w:val="Normal"/>
    <w:link w:val="HTMLPreformattedChar"/>
    <w:rsid w:val="003B13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3B131E"/>
    <w:rPr>
      <w:rFonts w:ascii="Courier New" w:hAnsi="Courier New" w:cs="Courier New"/>
    </w:rPr>
  </w:style>
  <w:style w:type="character" w:customStyle="1" w:styleId="CharChar">
    <w:name w:val="Char Char"/>
    <w:rsid w:val="003B131E"/>
    <w:rPr>
      <w:b/>
      <w:bCs/>
      <w:caps/>
      <w:sz w:val="24"/>
      <w:szCs w:val="22"/>
      <w:lang w:val="lt-LT" w:eastAsia="en-US" w:bidi="ar-SA"/>
    </w:rPr>
  </w:style>
  <w:style w:type="paragraph" w:styleId="PlainText">
    <w:name w:val="Plain Text"/>
    <w:basedOn w:val="Normal"/>
    <w:link w:val="PlainTextChar"/>
    <w:uiPriority w:val="99"/>
    <w:unhideWhenUsed/>
    <w:rsid w:val="003B131E"/>
    <w:pPr>
      <w:widowControl/>
      <w:autoSpaceDE/>
      <w:autoSpaceDN/>
      <w:adjustRightInd/>
    </w:pPr>
    <w:rPr>
      <w:rFonts w:ascii="Consolas" w:eastAsia="Calibri" w:hAnsi="Consolas"/>
      <w:color w:val="000000"/>
      <w:sz w:val="21"/>
      <w:szCs w:val="21"/>
      <w:lang w:val="x-none" w:eastAsia="en-US"/>
    </w:rPr>
  </w:style>
  <w:style w:type="character" w:customStyle="1" w:styleId="PlainTextChar">
    <w:name w:val="Plain Text Char"/>
    <w:basedOn w:val="DefaultParagraphFont"/>
    <w:link w:val="PlainText"/>
    <w:uiPriority w:val="99"/>
    <w:rsid w:val="003B131E"/>
    <w:rPr>
      <w:rFonts w:ascii="Consolas" w:eastAsia="Calibri" w:hAnsi="Consolas"/>
      <w:color w:val="000000"/>
      <w:sz w:val="21"/>
      <w:szCs w:val="21"/>
      <w:lang w:val="x-none"/>
    </w:rPr>
  </w:style>
  <w:style w:type="character" w:styleId="FollowedHyperlink">
    <w:name w:val="FollowedHyperlink"/>
    <w:rsid w:val="003B131E"/>
    <w:rPr>
      <w:color w:val="954F72"/>
      <w:u w:val="single"/>
    </w:rPr>
  </w:style>
  <w:style w:type="paragraph" w:styleId="Subtitle">
    <w:name w:val="Subtitle"/>
    <w:basedOn w:val="Normal"/>
    <w:next w:val="Normal"/>
    <w:link w:val="SubtitleChar"/>
    <w:qFormat/>
    <w:rsid w:val="00E930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E930CC"/>
    <w:rPr>
      <w:rFonts w:asciiTheme="majorHAnsi" w:eastAsiaTheme="majorEastAsia" w:hAnsiTheme="majorHAnsi" w:cstheme="majorBidi"/>
      <w:i/>
      <w:iCs/>
      <w:color w:val="4F81BD" w:themeColor="accent1"/>
      <w:spacing w:val="15"/>
      <w:sz w:val="24"/>
      <w:szCs w:val="24"/>
      <w:lang w:val="lt-LT" w:eastAsia="lt-LT"/>
    </w:rPr>
  </w:style>
  <w:style w:type="paragraph" w:customStyle="1" w:styleId="statymopavad">
    <w:name w:val="statymopavad"/>
    <w:basedOn w:val="Normal"/>
    <w:rsid w:val="00E930CC"/>
    <w:pPr>
      <w:widowControl/>
      <w:autoSpaceDE/>
      <w:autoSpaceDN/>
      <w:adjustRightInd/>
      <w:spacing w:before="100" w:beforeAutospacing="1" w:after="100" w:afterAutospacing="1"/>
    </w:pPr>
    <w:rPr>
      <w:sz w:val="24"/>
      <w:szCs w:val="24"/>
    </w:rPr>
  </w:style>
  <w:style w:type="paragraph" w:customStyle="1" w:styleId="1zanoren">
    <w:name w:val="1.zanorení"/>
    <w:basedOn w:val="Normal"/>
    <w:rsid w:val="00E930CC"/>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E930CC"/>
  </w:style>
  <w:style w:type="paragraph" w:customStyle="1" w:styleId="Style7">
    <w:name w:val="Style7"/>
    <w:basedOn w:val="Normal"/>
    <w:uiPriority w:val="99"/>
    <w:rsid w:val="00E930CC"/>
    <w:pPr>
      <w:spacing w:line="281" w:lineRule="exact"/>
      <w:jc w:val="both"/>
    </w:pPr>
    <w:rPr>
      <w:rFonts w:eastAsiaTheme="minorEastAsia"/>
      <w:sz w:val="24"/>
      <w:szCs w:val="24"/>
    </w:rPr>
  </w:style>
  <w:style w:type="paragraph" w:customStyle="1" w:styleId="Style17">
    <w:name w:val="Style17"/>
    <w:basedOn w:val="Normal"/>
    <w:uiPriority w:val="99"/>
    <w:rsid w:val="00E930CC"/>
    <w:rPr>
      <w:rFonts w:eastAsiaTheme="minorEastAsia"/>
      <w:sz w:val="24"/>
      <w:szCs w:val="24"/>
    </w:rPr>
  </w:style>
  <w:style w:type="character" w:customStyle="1" w:styleId="FontStyle27">
    <w:name w:val="Font Style27"/>
    <w:basedOn w:val="DefaultParagraphFont"/>
    <w:uiPriority w:val="99"/>
    <w:rsid w:val="00E930CC"/>
    <w:rPr>
      <w:rFonts w:ascii="Times New Roman" w:hAnsi="Times New Roman" w:cs="Times New Roman"/>
      <w:i/>
      <w:iCs/>
      <w:sz w:val="22"/>
      <w:szCs w:val="22"/>
    </w:rPr>
  </w:style>
  <w:style w:type="character" w:customStyle="1" w:styleId="fontstyle01">
    <w:name w:val="fontstyle01"/>
    <w:basedOn w:val="DefaultParagraphFont"/>
    <w:rsid w:val="00DA1E44"/>
    <w:rPr>
      <w:rFonts w:ascii="ArialMT" w:hAnsi="ArialMT" w:hint="default"/>
      <w:b w:val="0"/>
      <w:bCs w:val="0"/>
      <w:i w:val="0"/>
      <w:iCs w:val="0"/>
      <w:color w:val="000000"/>
      <w:sz w:val="24"/>
      <w:szCs w:val="24"/>
    </w:rPr>
  </w:style>
  <w:style w:type="character" w:customStyle="1" w:styleId="ListParagraphChar">
    <w:name w:val="List Paragraph Char"/>
    <w:aliases w:val="ERP-List Paragraph Char,List Paragraph11 Char,Numbering Char,List Paragraph Red Char,Bullet EY Char,List Paragraph2 Char,Paragraph Char,Table of contents numbered Char,List Paragraph21 Char,Buletai Char,lp1 Char,Bullet 1 Char"/>
    <w:basedOn w:val="DefaultParagraphFont"/>
    <w:link w:val="ListParagraph"/>
    <w:rsid w:val="006A797A"/>
    <w:rPr>
      <w:lang w:val="lt-LT" w:eastAsia="lt-LT"/>
    </w:rPr>
  </w:style>
  <w:style w:type="paragraph" w:customStyle="1" w:styleId="Default">
    <w:name w:val="Default"/>
    <w:rsid w:val="00612051"/>
    <w:pPr>
      <w:autoSpaceDE w:val="0"/>
      <w:autoSpaceDN w:val="0"/>
      <w:adjustRightInd w:val="0"/>
    </w:pPr>
    <w:rPr>
      <w:color w:val="000000"/>
      <w:sz w:val="24"/>
      <w:szCs w:val="24"/>
    </w:rPr>
  </w:style>
  <w:style w:type="character" w:customStyle="1" w:styleId="UnresolvedMention">
    <w:name w:val="Unresolved Mention"/>
    <w:basedOn w:val="DefaultParagraphFont"/>
    <w:uiPriority w:val="99"/>
    <w:semiHidden/>
    <w:unhideWhenUsed/>
    <w:rsid w:val="002E5E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95178">
      <w:bodyDiv w:val="1"/>
      <w:marLeft w:val="0"/>
      <w:marRight w:val="0"/>
      <w:marTop w:val="0"/>
      <w:marBottom w:val="0"/>
      <w:divBdr>
        <w:top w:val="none" w:sz="0" w:space="0" w:color="auto"/>
        <w:left w:val="none" w:sz="0" w:space="0" w:color="auto"/>
        <w:bottom w:val="none" w:sz="0" w:space="0" w:color="auto"/>
        <w:right w:val="none" w:sz="0" w:space="0" w:color="auto"/>
      </w:divBdr>
    </w:div>
    <w:div w:id="198443336">
      <w:bodyDiv w:val="1"/>
      <w:marLeft w:val="0"/>
      <w:marRight w:val="0"/>
      <w:marTop w:val="0"/>
      <w:marBottom w:val="0"/>
      <w:divBdr>
        <w:top w:val="none" w:sz="0" w:space="0" w:color="auto"/>
        <w:left w:val="none" w:sz="0" w:space="0" w:color="auto"/>
        <w:bottom w:val="none" w:sz="0" w:space="0" w:color="auto"/>
        <w:right w:val="none" w:sz="0" w:space="0" w:color="auto"/>
      </w:divBdr>
    </w:div>
    <w:div w:id="336688921">
      <w:bodyDiv w:val="1"/>
      <w:marLeft w:val="0"/>
      <w:marRight w:val="0"/>
      <w:marTop w:val="0"/>
      <w:marBottom w:val="0"/>
      <w:divBdr>
        <w:top w:val="none" w:sz="0" w:space="0" w:color="auto"/>
        <w:left w:val="none" w:sz="0" w:space="0" w:color="auto"/>
        <w:bottom w:val="none" w:sz="0" w:space="0" w:color="auto"/>
        <w:right w:val="none" w:sz="0" w:space="0" w:color="auto"/>
      </w:divBdr>
    </w:div>
    <w:div w:id="472060866">
      <w:bodyDiv w:val="1"/>
      <w:marLeft w:val="0"/>
      <w:marRight w:val="0"/>
      <w:marTop w:val="0"/>
      <w:marBottom w:val="0"/>
      <w:divBdr>
        <w:top w:val="none" w:sz="0" w:space="0" w:color="auto"/>
        <w:left w:val="none" w:sz="0" w:space="0" w:color="auto"/>
        <w:bottom w:val="none" w:sz="0" w:space="0" w:color="auto"/>
        <w:right w:val="none" w:sz="0" w:space="0" w:color="auto"/>
      </w:divBdr>
      <w:divsChild>
        <w:div w:id="1117913382">
          <w:marLeft w:val="0"/>
          <w:marRight w:val="0"/>
          <w:marTop w:val="0"/>
          <w:marBottom w:val="0"/>
          <w:divBdr>
            <w:top w:val="none" w:sz="0" w:space="0" w:color="auto"/>
            <w:left w:val="none" w:sz="0" w:space="0" w:color="auto"/>
            <w:bottom w:val="none" w:sz="0" w:space="0" w:color="auto"/>
            <w:right w:val="none" w:sz="0" w:space="0" w:color="auto"/>
          </w:divBdr>
          <w:divsChild>
            <w:div w:id="1236284975">
              <w:marLeft w:val="0"/>
              <w:marRight w:val="0"/>
              <w:marTop w:val="0"/>
              <w:marBottom w:val="0"/>
              <w:divBdr>
                <w:top w:val="none" w:sz="0" w:space="0" w:color="auto"/>
                <w:left w:val="none" w:sz="0" w:space="0" w:color="auto"/>
                <w:bottom w:val="none" w:sz="0" w:space="0" w:color="auto"/>
                <w:right w:val="none" w:sz="0" w:space="0" w:color="auto"/>
              </w:divBdr>
              <w:divsChild>
                <w:div w:id="541865616">
                  <w:marLeft w:val="0"/>
                  <w:marRight w:val="0"/>
                  <w:marTop w:val="0"/>
                  <w:marBottom w:val="0"/>
                  <w:divBdr>
                    <w:top w:val="none" w:sz="0" w:space="0" w:color="auto"/>
                    <w:left w:val="none" w:sz="0" w:space="0" w:color="auto"/>
                    <w:bottom w:val="none" w:sz="0" w:space="0" w:color="auto"/>
                    <w:right w:val="none" w:sz="0" w:space="0" w:color="auto"/>
                  </w:divBdr>
                  <w:divsChild>
                    <w:div w:id="10513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80730">
      <w:bodyDiv w:val="1"/>
      <w:marLeft w:val="0"/>
      <w:marRight w:val="0"/>
      <w:marTop w:val="0"/>
      <w:marBottom w:val="0"/>
      <w:divBdr>
        <w:top w:val="none" w:sz="0" w:space="0" w:color="auto"/>
        <w:left w:val="none" w:sz="0" w:space="0" w:color="auto"/>
        <w:bottom w:val="none" w:sz="0" w:space="0" w:color="auto"/>
        <w:right w:val="none" w:sz="0" w:space="0" w:color="auto"/>
      </w:divBdr>
    </w:div>
    <w:div w:id="549610451">
      <w:bodyDiv w:val="1"/>
      <w:marLeft w:val="0"/>
      <w:marRight w:val="0"/>
      <w:marTop w:val="0"/>
      <w:marBottom w:val="0"/>
      <w:divBdr>
        <w:top w:val="none" w:sz="0" w:space="0" w:color="auto"/>
        <w:left w:val="none" w:sz="0" w:space="0" w:color="auto"/>
        <w:bottom w:val="none" w:sz="0" w:space="0" w:color="auto"/>
        <w:right w:val="none" w:sz="0" w:space="0" w:color="auto"/>
      </w:divBdr>
    </w:div>
    <w:div w:id="752167836">
      <w:bodyDiv w:val="1"/>
      <w:marLeft w:val="0"/>
      <w:marRight w:val="0"/>
      <w:marTop w:val="0"/>
      <w:marBottom w:val="0"/>
      <w:divBdr>
        <w:top w:val="none" w:sz="0" w:space="0" w:color="auto"/>
        <w:left w:val="none" w:sz="0" w:space="0" w:color="auto"/>
        <w:bottom w:val="none" w:sz="0" w:space="0" w:color="auto"/>
        <w:right w:val="none" w:sz="0" w:space="0" w:color="auto"/>
      </w:divBdr>
    </w:div>
    <w:div w:id="881794793">
      <w:bodyDiv w:val="1"/>
      <w:marLeft w:val="0"/>
      <w:marRight w:val="0"/>
      <w:marTop w:val="0"/>
      <w:marBottom w:val="0"/>
      <w:divBdr>
        <w:top w:val="none" w:sz="0" w:space="0" w:color="auto"/>
        <w:left w:val="none" w:sz="0" w:space="0" w:color="auto"/>
        <w:bottom w:val="none" w:sz="0" w:space="0" w:color="auto"/>
        <w:right w:val="none" w:sz="0" w:space="0" w:color="auto"/>
      </w:divBdr>
    </w:div>
    <w:div w:id="889149513">
      <w:bodyDiv w:val="1"/>
      <w:marLeft w:val="0"/>
      <w:marRight w:val="0"/>
      <w:marTop w:val="0"/>
      <w:marBottom w:val="0"/>
      <w:divBdr>
        <w:top w:val="none" w:sz="0" w:space="0" w:color="auto"/>
        <w:left w:val="none" w:sz="0" w:space="0" w:color="auto"/>
        <w:bottom w:val="none" w:sz="0" w:space="0" w:color="auto"/>
        <w:right w:val="none" w:sz="0" w:space="0" w:color="auto"/>
      </w:divBdr>
    </w:div>
    <w:div w:id="1093745691">
      <w:bodyDiv w:val="1"/>
      <w:marLeft w:val="0"/>
      <w:marRight w:val="0"/>
      <w:marTop w:val="0"/>
      <w:marBottom w:val="0"/>
      <w:divBdr>
        <w:top w:val="none" w:sz="0" w:space="0" w:color="auto"/>
        <w:left w:val="none" w:sz="0" w:space="0" w:color="auto"/>
        <w:bottom w:val="none" w:sz="0" w:space="0" w:color="auto"/>
        <w:right w:val="none" w:sz="0" w:space="0" w:color="auto"/>
      </w:divBdr>
    </w:div>
    <w:div w:id="1152872316">
      <w:bodyDiv w:val="1"/>
      <w:marLeft w:val="0"/>
      <w:marRight w:val="0"/>
      <w:marTop w:val="0"/>
      <w:marBottom w:val="0"/>
      <w:divBdr>
        <w:top w:val="none" w:sz="0" w:space="0" w:color="auto"/>
        <w:left w:val="none" w:sz="0" w:space="0" w:color="auto"/>
        <w:bottom w:val="none" w:sz="0" w:space="0" w:color="auto"/>
        <w:right w:val="none" w:sz="0" w:space="0" w:color="auto"/>
      </w:divBdr>
    </w:div>
    <w:div w:id="1238711546">
      <w:bodyDiv w:val="1"/>
      <w:marLeft w:val="0"/>
      <w:marRight w:val="0"/>
      <w:marTop w:val="0"/>
      <w:marBottom w:val="0"/>
      <w:divBdr>
        <w:top w:val="none" w:sz="0" w:space="0" w:color="auto"/>
        <w:left w:val="none" w:sz="0" w:space="0" w:color="auto"/>
        <w:bottom w:val="none" w:sz="0" w:space="0" w:color="auto"/>
        <w:right w:val="none" w:sz="0" w:space="0" w:color="auto"/>
      </w:divBdr>
    </w:div>
    <w:div w:id="1240557253">
      <w:bodyDiv w:val="1"/>
      <w:marLeft w:val="0"/>
      <w:marRight w:val="0"/>
      <w:marTop w:val="0"/>
      <w:marBottom w:val="0"/>
      <w:divBdr>
        <w:top w:val="none" w:sz="0" w:space="0" w:color="auto"/>
        <w:left w:val="none" w:sz="0" w:space="0" w:color="auto"/>
        <w:bottom w:val="none" w:sz="0" w:space="0" w:color="auto"/>
        <w:right w:val="none" w:sz="0" w:space="0" w:color="auto"/>
      </w:divBdr>
    </w:div>
    <w:div w:id="1292788485">
      <w:bodyDiv w:val="1"/>
      <w:marLeft w:val="0"/>
      <w:marRight w:val="0"/>
      <w:marTop w:val="0"/>
      <w:marBottom w:val="0"/>
      <w:divBdr>
        <w:top w:val="none" w:sz="0" w:space="0" w:color="auto"/>
        <w:left w:val="none" w:sz="0" w:space="0" w:color="auto"/>
        <w:bottom w:val="none" w:sz="0" w:space="0" w:color="auto"/>
        <w:right w:val="none" w:sz="0" w:space="0" w:color="auto"/>
      </w:divBdr>
    </w:div>
    <w:div w:id="1316452855">
      <w:bodyDiv w:val="1"/>
      <w:marLeft w:val="0"/>
      <w:marRight w:val="0"/>
      <w:marTop w:val="0"/>
      <w:marBottom w:val="0"/>
      <w:divBdr>
        <w:top w:val="none" w:sz="0" w:space="0" w:color="auto"/>
        <w:left w:val="none" w:sz="0" w:space="0" w:color="auto"/>
        <w:bottom w:val="none" w:sz="0" w:space="0" w:color="auto"/>
        <w:right w:val="none" w:sz="0" w:space="0" w:color="auto"/>
      </w:divBdr>
    </w:div>
    <w:div w:id="1324973596">
      <w:bodyDiv w:val="1"/>
      <w:marLeft w:val="0"/>
      <w:marRight w:val="0"/>
      <w:marTop w:val="0"/>
      <w:marBottom w:val="0"/>
      <w:divBdr>
        <w:top w:val="none" w:sz="0" w:space="0" w:color="auto"/>
        <w:left w:val="none" w:sz="0" w:space="0" w:color="auto"/>
        <w:bottom w:val="none" w:sz="0" w:space="0" w:color="auto"/>
        <w:right w:val="none" w:sz="0" w:space="0" w:color="auto"/>
      </w:divBdr>
    </w:div>
    <w:div w:id="1429735733">
      <w:bodyDiv w:val="1"/>
      <w:marLeft w:val="0"/>
      <w:marRight w:val="0"/>
      <w:marTop w:val="0"/>
      <w:marBottom w:val="0"/>
      <w:divBdr>
        <w:top w:val="none" w:sz="0" w:space="0" w:color="auto"/>
        <w:left w:val="none" w:sz="0" w:space="0" w:color="auto"/>
        <w:bottom w:val="none" w:sz="0" w:space="0" w:color="auto"/>
        <w:right w:val="none" w:sz="0" w:space="0" w:color="auto"/>
      </w:divBdr>
    </w:div>
    <w:div w:id="1556431212">
      <w:bodyDiv w:val="1"/>
      <w:marLeft w:val="0"/>
      <w:marRight w:val="0"/>
      <w:marTop w:val="0"/>
      <w:marBottom w:val="0"/>
      <w:divBdr>
        <w:top w:val="none" w:sz="0" w:space="0" w:color="auto"/>
        <w:left w:val="none" w:sz="0" w:space="0" w:color="auto"/>
        <w:bottom w:val="none" w:sz="0" w:space="0" w:color="auto"/>
        <w:right w:val="none" w:sz="0" w:space="0" w:color="auto"/>
      </w:divBdr>
    </w:div>
    <w:div w:id="1595750711">
      <w:bodyDiv w:val="1"/>
      <w:marLeft w:val="0"/>
      <w:marRight w:val="0"/>
      <w:marTop w:val="0"/>
      <w:marBottom w:val="0"/>
      <w:divBdr>
        <w:top w:val="none" w:sz="0" w:space="0" w:color="auto"/>
        <w:left w:val="none" w:sz="0" w:space="0" w:color="auto"/>
        <w:bottom w:val="none" w:sz="0" w:space="0" w:color="auto"/>
        <w:right w:val="none" w:sz="0" w:space="0" w:color="auto"/>
      </w:divBdr>
    </w:div>
    <w:div w:id="1655646607">
      <w:bodyDiv w:val="1"/>
      <w:marLeft w:val="0"/>
      <w:marRight w:val="0"/>
      <w:marTop w:val="0"/>
      <w:marBottom w:val="0"/>
      <w:divBdr>
        <w:top w:val="none" w:sz="0" w:space="0" w:color="auto"/>
        <w:left w:val="none" w:sz="0" w:space="0" w:color="auto"/>
        <w:bottom w:val="none" w:sz="0" w:space="0" w:color="auto"/>
        <w:right w:val="none" w:sz="0" w:space="0" w:color="auto"/>
      </w:divBdr>
      <w:divsChild>
        <w:div w:id="2145806299">
          <w:marLeft w:val="0"/>
          <w:marRight w:val="0"/>
          <w:marTop w:val="0"/>
          <w:marBottom w:val="0"/>
          <w:divBdr>
            <w:top w:val="none" w:sz="0" w:space="0" w:color="auto"/>
            <w:left w:val="none" w:sz="0" w:space="0" w:color="auto"/>
            <w:bottom w:val="none" w:sz="0" w:space="0" w:color="auto"/>
            <w:right w:val="none" w:sz="0" w:space="0" w:color="auto"/>
          </w:divBdr>
          <w:divsChild>
            <w:div w:id="1853103256">
              <w:marLeft w:val="0"/>
              <w:marRight w:val="0"/>
              <w:marTop w:val="0"/>
              <w:marBottom w:val="0"/>
              <w:divBdr>
                <w:top w:val="none" w:sz="0" w:space="0" w:color="auto"/>
                <w:left w:val="none" w:sz="0" w:space="0" w:color="auto"/>
                <w:bottom w:val="none" w:sz="0" w:space="0" w:color="auto"/>
                <w:right w:val="none" w:sz="0" w:space="0" w:color="auto"/>
              </w:divBdr>
              <w:divsChild>
                <w:div w:id="2104495171">
                  <w:marLeft w:val="0"/>
                  <w:marRight w:val="0"/>
                  <w:marTop w:val="0"/>
                  <w:marBottom w:val="0"/>
                  <w:divBdr>
                    <w:top w:val="none" w:sz="0" w:space="0" w:color="auto"/>
                    <w:left w:val="none" w:sz="0" w:space="0" w:color="auto"/>
                    <w:bottom w:val="none" w:sz="0" w:space="0" w:color="auto"/>
                    <w:right w:val="none" w:sz="0" w:space="0" w:color="auto"/>
                  </w:divBdr>
                  <w:divsChild>
                    <w:div w:id="363823073">
                      <w:marLeft w:val="0"/>
                      <w:marRight w:val="0"/>
                      <w:marTop w:val="0"/>
                      <w:marBottom w:val="0"/>
                      <w:divBdr>
                        <w:top w:val="none" w:sz="0" w:space="0" w:color="auto"/>
                        <w:left w:val="none" w:sz="0" w:space="0" w:color="auto"/>
                        <w:bottom w:val="none" w:sz="0" w:space="0" w:color="auto"/>
                        <w:right w:val="none" w:sz="0" w:space="0" w:color="auto"/>
                      </w:divBdr>
                      <w:divsChild>
                        <w:div w:id="4120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756877-E951-4E95-A9B9-39812DCDC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1591</TotalTime>
  <Pages>40</Pages>
  <Words>16981</Words>
  <Characters>96793</Characters>
  <DocSecurity>0</DocSecurity>
  <Lines>806</Lines>
  <Paragraphs>227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113547</CharactersWithSpaces>
  <SharedDoc>false</SharedDoc>
  <HLinks>
    <vt:vector size="1314" baseType="variant">
      <vt:variant>
        <vt:i4>5570629</vt:i4>
      </vt:variant>
      <vt:variant>
        <vt:i4>1290</vt:i4>
      </vt:variant>
      <vt:variant>
        <vt:i4>0</vt:i4>
      </vt:variant>
      <vt:variant>
        <vt:i4>5</vt:i4>
      </vt:variant>
      <vt:variant>
        <vt:lpwstr>https://www.e-tar.lt/portal/lt/legalAct/TAR.AA36048687D5</vt:lpwstr>
      </vt:variant>
      <vt:variant>
        <vt:lpwstr/>
      </vt:variant>
      <vt:variant>
        <vt:i4>917583</vt:i4>
      </vt:variant>
      <vt:variant>
        <vt:i4>1287</vt:i4>
      </vt:variant>
      <vt:variant>
        <vt:i4>0</vt:i4>
      </vt:variant>
      <vt:variant>
        <vt:i4>5</vt:i4>
      </vt:variant>
      <vt:variant>
        <vt:lpwstr>https://www.e-tar.lt/portal/lt/legalAct/TAR.B03710F29930</vt:lpwstr>
      </vt:variant>
      <vt:variant>
        <vt:lpwstr/>
      </vt:variant>
      <vt:variant>
        <vt:i4>655422</vt:i4>
      </vt:variant>
      <vt:variant>
        <vt:i4>1284</vt:i4>
      </vt:variant>
      <vt:variant>
        <vt:i4>0</vt:i4>
      </vt:variant>
      <vt:variant>
        <vt:i4>5</vt:i4>
      </vt:variant>
      <vt:variant>
        <vt:lpwstr>http://www.esinvesticijos.lt/lt/2014-2020_ES_fondu_zenklas</vt:lpwstr>
      </vt:variant>
      <vt:variant>
        <vt:lpwstr/>
      </vt:variant>
      <vt:variant>
        <vt:i4>6750246</vt:i4>
      </vt:variant>
      <vt:variant>
        <vt:i4>1281</vt:i4>
      </vt:variant>
      <vt:variant>
        <vt:i4>0</vt:i4>
      </vt:variant>
      <vt:variant>
        <vt:i4>5</vt:i4>
      </vt:variant>
      <vt:variant>
        <vt:lpwstr>https://lt.wikipedia.org/w/index.php?title=Par%C5%A1upis&amp;action=edit&amp;redlink=1</vt:lpwstr>
      </vt:variant>
      <vt:variant>
        <vt:lpwstr/>
      </vt:variant>
      <vt:variant>
        <vt:i4>2818120</vt:i4>
      </vt:variant>
      <vt:variant>
        <vt:i4>1278</vt:i4>
      </vt:variant>
      <vt:variant>
        <vt:i4>0</vt:i4>
      </vt:variant>
      <vt:variant>
        <vt:i4>5</vt:i4>
      </vt:variant>
      <vt:variant>
        <vt:lpwstr>https://lt.wikipedia.org/wiki/Orija_%28Pyvesa%29</vt:lpwstr>
      </vt:variant>
      <vt:variant>
        <vt:lpwstr/>
      </vt:variant>
      <vt:variant>
        <vt:i4>4849672</vt:i4>
      </vt:variant>
      <vt:variant>
        <vt:i4>1275</vt:i4>
      </vt:variant>
      <vt:variant>
        <vt:i4>0</vt:i4>
      </vt:variant>
      <vt:variant>
        <vt:i4>5</vt:i4>
      </vt:variant>
      <vt:variant>
        <vt:lpwstr>https://lt.wikipedia.org/wiki/Pyvesa</vt:lpwstr>
      </vt:variant>
      <vt:variant>
        <vt:lpwstr/>
      </vt:variant>
      <vt:variant>
        <vt:i4>4194359</vt:i4>
      </vt:variant>
      <vt:variant>
        <vt:i4>1272</vt:i4>
      </vt:variant>
      <vt:variant>
        <vt:i4>0</vt:i4>
      </vt:variant>
      <vt:variant>
        <vt:i4>5</vt:i4>
      </vt:variant>
      <vt:variant>
        <vt:lpwstr>https://lt.wikipedia.org/wiki/Dauj%C4%97n%C5%B3_seni%C5%ABnija</vt:lpwstr>
      </vt:variant>
      <vt:variant>
        <vt:lpwstr/>
      </vt:variant>
      <vt:variant>
        <vt:i4>4128870</vt:i4>
      </vt:variant>
      <vt:variant>
        <vt:i4>1269</vt:i4>
      </vt:variant>
      <vt:variant>
        <vt:i4>0</vt:i4>
      </vt:variant>
      <vt:variant>
        <vt:i4>5</vt:i4>
      </vt:variant>
      <vt:variant>
        <vt:lpwstr>https://lt.wikipedia.org/wiki/Pasvalys</vt:lpwstr>
      </vt:variant>
      <vt:variant>
        <vt:lpwstr/>
      </vt:variant>
      <vt:variant>
        <vt:i4>1441846</vt:i4>
      </vt:variant>
      <vt:variant>
        <vt:i4>1262</vt:i4>
      </vt:variant>
      <vt:variant>
        <vt:i4>0</vt:i4>
      </vt:variant>
      <vt:variant>
        <vt:i4>5</vt:i4>
      </vt:variant>
      <vt:variant>
        <vt:lpwstr/>
      </vt:variant>
      <vt:variant>
        <vt:lpwstr>_Toc470255712</vt:lpwstr>
      </vt:variant>
      <vt:variant>
        <vt:i4>1441846</vt:i4>
      </vt:variant>
      <vt:variant>
        <vt:i4>1256</vt:i4>
      </vt:variant>
      <vt:variant>
        <vt:i4>0</vt:i4>
      </vt:variant>
      <vt:variant>
        <vt:i4>5</vt:i4>
      </vt:variant>
      <vt:variant>
        <vt:lpwstr/>
      </vt:variant>
      <vt:variant>
        <vt:lpwstr>_Toc470255711</vt:lpwstr>
      </vt:variant>
      <vt:variant>
        <vt:i4>1441846</vt:i4>
      </vt:variant>
      <vt:variant>
        <vt:i4>1250</vt:i4>
      </vt:variant>
      <vt:variant>
        <vt:i4>0</vt:i4>
      </vt:variant>
      <vt:variant>
        <vt:i4>5</vt:i4>
      </vt:variant>
      <vt:variant>
        <vt:lpwstr/>
      </vt:variant>
      <vt:variant>
        <vt:lpwstr>_Toc470255710</vt:lpwstr>
      </vt:variant>
      <vt:variant>
        <vt:i4>1507382</vt:i4>
      </vt:variant>
      <vt:variant>
        <vt:i4>1244</vt:i4>
      </vt:variant>
      <vt:variant>
        <vt:i4>0</vt:i4>
      </vt:variant>
      <vt:variant>
        <vt:i4>5</vt:i4>
      </vt:variant>
      <vt:variant>
        <vt:lpwstr/>
      </vt:variant>
      <vt:variant>
        <vt:lpwstr>_Toc470255709</vt:lpwstr>
      </vt:variant>
      <vt:variant>
        <vt:i4>1507382</vt:i4>
      </vt:variant>
      <vt:variant>
        <vt:i4>1238</vt:i4>
      </vt:variant>
      <vt:variant>
        <vt:i4>0</vt:i4>
      </vt:variant>
      <vt:variant>
        <vt:i4>5</vt:i4>
      </vt:variant>
      <vt:variant>
        <vt:lpwstr/>
      </vt:variant>
      <vt:variant>
        <vt:lpwstr>_Toc470255708</vt:lpwstr>
      </vt:variant>
      <vt:variant>
        <vt:i4>1507382</vt:i4>
      </vt:variant>
      <vt:variant>
        <vt:i4>1232</vt:i4>
      </vt:variant>
      <vt:variant>
        <vt:i4>0</vt:i4>
      </vt:variant>
      <vt:variant>
        <vt:i4>5</vt:i4>
      </vt:variant>
      <vt:variant>
        <vt:lpwstr/>
      </vt:variant>
      <vt:variant>
        <vt:lpwstr>_Toc470255707</vt:lpwstr>
      </vt:variant>
      <vt:variant>
        <vt:i4>1507382</vt:i4>
      </vt:variant>
      <vt:variant>
        <vt:i4>1226</vt:i4>
      </vt:variant>
      <vt:variant>
        <vt:i4>0</vt:i4>
      </vt:variant>
      <vt:variant>
        <vt:i4>5</vt:i4>
      </vt:variant>
      <vt:variant>
        <vt:lpwstr/>
      </vt:variant>
      <vt:variant>
        <vt:lpwstr>_Toc470255706</vt:lpwstr>
      </vt:variant>
      <vt:variant>
        <vt:i4>1507382</vt:i4>
      </vt:variant>
      <vt:variant>
        <vt:i4>1220</vt:i4>
      </vt:variant>
      <vt:variant>
        <vt:i4>0</vt:i4>
      </vt:variant>
      <vt:variant>
        <vt:i4>5</vt:i4>
      </vt:variant>
      <vt:variant>
        <vt:lpwstr/>
      </vt:variant>
      <vt:variant>
        <vt:lpwstr>_Toc470255705</vt:lpwstr>
      </vt:variant>
      <vt:variant>
        <vt:i4>1507382</vt:i4>
      </vt:variant>
      <vt:variant>
        <vt:i4>1214</vt:i4>
      </vt:variant>
      <vt:variant>
        <vt:i4>0</vt:i4>
      </vt:variant>
      <vt:variant>
        <vt:i4>5</vt:i4>
      </vt:variant>
      <vt:variant>
        <vt:lpwstr/>
      </vt:variant>
      <vt:variant>
        <vt:lpwstr>_Toc470255704</vt:lpwstr>
      </vt:variant>
      <vt:variant>
        <vt:i4>1507382</vt:i4>
      </vt:variant>
      <vt:variant>
        <vt:i4>1208</vt:i4>
      </vt:variant>
      <vt:variant>
        <vt:i4>0</vt:i4>
      </vt:variant>
      <vt:variant>
        <vt:i4>5</vt:i4>
      </vt:variant>
      <vt:variant>
        <vt:lpwstr/>
      </vt:variant>
      <vt:variant>
        <vt:lpwstr>_Toc470255703</vt:lpwstr>
      </vt:variant>
      <vt:variant>
        <vt:i4>1507382</vt:i4>
      </vt:variant>
      <vt:variant>
        <vt:i4>1202</vt:i4>
      </vt:variant>
      <vt:variant>
        <vt:i4>0</vt:i4>
      </vt:variant>
      <vt:variant>
        <vt:i4>5</vt:i4>
      </vt:variant>
      <vt:variant>
        <vt:lpwstr/>
      </vt:variant>
      <vt:variant>
        <vt:lpwstr>_Toc470255702</vt:lpwstr>
      </vt:variant>
      <vt:variant>
        <vt:i4>1507382</vt:i4>
      </vt:variant>
      <vt:variant>
        <vt:i4>1196</vt:i4>
      </vt:variant>
      <vt:variant>
        <vt:i4>0</vt:i4>
      </vt:variant>
      <vt:variant>
        <vt:i4>5</vt:i4>
      </vt:variant>
      <vt:variant>
        <vt:lpwstr/>
      </vt:variant>
      <vt:variant>
        <vt:lpwstr>_Toc470255701</vt:lpwstr>
      </vt:variant>
      <vt:variant>
        <vt:i4>1507382</vt:i4>
      </vt:variant>
      <vt:variant>
        <vt:i4>1190</vt:i4>
      </vt:variant>
      <vt:variant>
        <vt:i4>0</vt:i4>
      </vt:variant>
      <vt:variant>
        <vt:i4>5</vt:i4>
      </vt:variant>
      <vt:variant>
        <vt:lpwstr/>
      </vt:variant>
      <vt:variant>
        <vt:lpwstr>_Toc470255700</vt:lpwstr>
      </vt:variant>
      <vt:variant>
        <vt:i4>1966135</vt:i4>
      </vt:variant>
      <vt:variant>
        <vt:i4>1184</vt:i4>
      </vt:variant>
      <vt:variant>
        <vt:i4>0</vt:i4>
      </vt:variant>
      <vt:variant>
        <vt:i4>5</vt:i4>
      </vt:variant>
      <vt:variant>
        <vt:lpwstr/>
      </vt:variant>
      <vt:variant>
        <vt:lpwstr>_Toc470255699</vt:lpwstr>
      </vt:variant>
      <vt:variant>
        <vt:i4>1966135</vt:i4>
      </vt:variant>
      <vt:variant>
        <vt:i4>1178</vt:i4>
      </vt:variant>
      <vt:variant>
        <vt:i4>0</vt:i4>
      </vt:variant>
      <vt:variant>
        <vt:i4>5</vt:i4>
      </vt:variant>
      <vt:variant>
        <vt:lpwstr/>
      </vt:variant>
      <vt:variant>
        <vt:lpwstr>_Toc470255698</vt:lpwstr>
      </vt:variant>
      <vt:variant>
        <vt:i4>1966135</vt:i4>
      </vt:variant>
      <vt:variant>
        <vt:i4>1172</vt:i4>
      </vt:variant>
      <vt:variant>
        <vt:i4>0</vt:i4>
      </vt:variant>
      <vt:variant>
        <vt:i4>5</vt:i4>
      </vt:variant>
      <vt:variant>
        <vt:lpwstr/>
      </vt:variant>
      <vt:variant>
        <vt:lpwstr>_Toc470255697</vt:lpwstr>
      </vt:variant>
      <vt:variant>
        <vt:i4>1966135</vt:i4>
      </vt:variant>
      <vt:variant>
        <vt:i4>1166</vt:i4>
      </vt:variant>
      <vt:variant>
        <vt:i4>0</vt:i4>
      </vt:variant>
      <vt:variant>
        <vt:i4>5</vt:i4>
      </vt:variant>
      <vt:variant>
        <vt:lpwstr/>
      </vt:variant>
      <vt:variant>
        <vt:lpwstr>_Toc470255696</vt:lpwstr>
      </vt:variant>
      <vt:variant>
        <vt:i4>1966135</vt:i4>
      </vt:variant>
      <vt:variant>
        <vt:i4>1160</vt:i4>
      </vt:variant>
      <vt:variant>
        <vt:i4>0</vt:i4>
      </vt:variant>
      <vt:variant>
        <vt:i4>5</vt:i4>
      </vt:variant>
      <vt:variant>
        <vt:lpwstr/>
      </vt:variant>
      <vt:variant>
        <vt:lpwstr>_Toc470255695</vt:lpwstr>
      </vt:variant>
      <vt:variant>
        <vt:i4>1966135</vt:i4>
      </vt:variant>
      <vt:variant>
        <vt:i4>1154</vt:i4>
      </vt:variant>
      <vt:variant>
        <vt:i4>0</vt:i4>
      </vt:variant>
      <vt:variant>
        <vt:i4>5</vt:i4>
      </vt:variant>
      <vt:variant>
        <vt:lpwstr/>
      </vt:variant>
      <vt:variant>
        <vt:lpwstr>_Toc470255694</vt:lpwstr>
      </vt:variant>
      <vt:variant>
        <vt:i4>1966135</vt:i4>
      </vt:variant>
      <vt:variant>
        <vt:i4>1148</vt:i4>
      </vt:variant>
      <vt:variant>
        <vt:i4>0</vt:i4>
      </vt:variant>
      <vt:variant>
        <vt:i4>5</vt:i4>
      </vt:variant>
      <vt:variant>
        <vt:lpwstr/>
      </vt:variant>
      <vt:variant>
        <vt:lpwstr>_Toc470255693</vt:lpwstr>
      </vt:variant>
      <vt:variant>
        <vt:i4>1966135</vt:i4>
      </vt:variant>
      <vt:variant>
        <vt:i4>1142</vt:i4>
      </vt:variant>
      <vt:variant>
        <vt:i4>0</vt:i4>
      </vt:variant>
      <vt:variant>
        <vt:i4>5</vt:i4>
      </vt:variant>
      <vt:variant>
        <vt:lpwstr/>
      </vt:variant>
      <vt:variant>
        <vt:lpwstr>_Toc470255692</vt:lpwstr>
      </vt:variant>
      <vt:variant>
        <vt:i4>1966135</vt:i4>
      </vt:variant>
      <vt:variant>
        <vt:i4>1136</vt:i4>
      </vt:variant>
      <vt:variant>
        <vt:i4>0</vt:i4>
      </vt:variant>
      <vt:variant>
        <vt:i4>5</vt:i4>
      </vt:variant>
      <vt:variant>
        <vt:lpwstr/>
      </vt:variant>
      <vt:variant>
        <vt:lpwstr>_Toc470255691</vt:lpwstr>
      </vt:variant>
      <vt:variant>
        <vt:i4>1966135</vt:i4>
      </vt:variant>
      <vt:variant>
        <vt:i4>1130</vt:i4>
      </vt:variant>
      <vt:variant>
        <vt:i4>0</vt:i4>
      </vt:variant>
      <vt:variant>
        <vt:i4>5</vt:i4>
      </vt:variant>
      <vt:variant>
        <vt:lpwstr/>
      </vt:variant>
      <vt:variant>
        <vt:lpwstr>_Toc470255690</vt:lpwstr>
      </vt:variant>
      <vt:variant>
        <vt:i4>2031671</vt:i4>
      </vt:variant>
      <vt:variant>
        <vt:i4>1124</vt:i4>
      </vt:variant>
      <vt:variant>
        <vt:i4>0</vt:i4>
      </vt:variant>
      <vt:variant>
        <vt:i4>5</vt:i4>
      </vt:variant>
      <vt:variant>
        <vt:lpwstr/>
      </vt:variant>
      <vt:variant>
        <vt:lpwstr>_Toc470255689</vt:lpwstr>
      </vt:variant>
      <vt:variant>
        <vt:i4>2031671</vt:i4>
      </vt:variant>
      <vt:variant>
        <vt:i4>1118</vt:i4>
      </vt:variant>
      <vt:variant>
        <vt:i4>0</vt:i4>
      </vt:variant>
      <vt:variant>
        <vt:i4>5</vt:i4>
      </vt:variant>
      <vt:variant>
        <vt:lpwstr/>
      </vt:variant>
      <vt:variant>
        <vt:lpwstr>_Toc470255688</vt:lpwstr>
      </vt:variant>
      <vt:variant>
        <vt:i4>2031671</vt:i4>
      </vt:variant>
      <vt:variant>
        <vt:i4>1112</vt:i4>
      </vt:variant>
      <vt:variant>
        <vt:i4>0</vt:i4>
      </vt:variant>
      <vt:variant>
        <vt:i4>5</vt:i4>
      </vt:variant>
      <vt:variant>
        <vt:lpwstr/>
      </vt:variant>
      <vt:variant>
        <vt:lpwstr>_Toc470255687</vt:lpwstr>
      </vt:variant>
      <vt:variant>
        <vt:i4>2031671</vt:i4>
      </vt:variant>
      <vt:variant>
        <vt:i4>1106</vt:i4>
      </vt:variant>
      <vt:variant>
        <vt:i4>0</vt:i4>
      </vt:variant>
      <vt:variant>
        <vt:i4>5</vt:i4>
      </vt:variant>
      <vt:variant>
        <vt:lpwstr/>
      </vt:variant>
      <vt:variant>
        <vt:lpwstr>_Toc470255686</vt:lpwstr>
      </vt:variant>
      <vt:variant>
        <vt:i4>2031671</vt:i4>
      </vt:variant>
      <vt:variant>
        <vt:i4>1100</vt:i4>
      </vt:variant>
      <vt:variant>
        <vt:i4>0</vt:i4>
      </vt:variant>
      <vt:variant>
        <vt:i4>5</vt:i4>
      </vt:variant>
      <vt:variant>
        <vt:lpwstr/>
      </vt:variant>
      <vt:variant>
        <vt:lpwstr>_Toc470255685</vt:lpwstr>
      </vt:variant>
      <vt:variant>
        <vt:i4>2031671</vt:i4>
      </vt:variant>
      <vt:variant>
        <vt:i4>1094</vt:i4>
      </vt:variant>
      <vt:variant>
        <vt:i4>0</vt:i4>
      </vt:variant>
      <vt:variant>
        <vt:i4>5</vt:i4>
      </vt:variant>
      <vt:variant>
        <vt:lpwstr/>
      </vt:variant>
      <vt:variant>
        <vt:lpwstr>_Toc470255684</vt:lpwstr>
      </vt:variant>
      <vt:variant>
        <vt:i4>2031671</vt:i4>
      </vt:variant>
      <vt:variant>
        <vt:i4>1088</vt:i4>
      </vt:variant>
      <vt:variant>
        <vt:i4>0</vt:i4>
      </vt:variant>
      <vt:variant>
        <vt:i4>5</vt:i4>
      </vt:variant>
      <vt:variant>
        <vt:lpwstr/>
      </vt:variant>
      <vt:variant>
        <vt:lpwstr>_Toc470255683</vt:lpwstr>
      </vt:variant>
      <vt:variant>
        <vt:i4>2031671</vt:i4>
      </vt:variant>
      <vt:variant>
        <vt:i4>1082</vt:i4>
      </vt:variant>
      <vt:variant>
        <vt:i4>0</vt:i4>
      </vt:variant>
      <vt:variant>
        <vt:i4>5</vt:i4>
      </vt:variant>
      <vt:variant>
        <vt:lpwstr/>
      </vt:variant>
      <vt:variant>
        <vt:lpwstr>_Toc470255682</vt:lpwstr>
      </vt:variant>
      <vt:variant>
        <vt:i4>2031671</vt:i4>
      </vt:variant>
      <vt:variant>
        <vt:i4>1076</vt:i4>
      </vt:variant>
      <vt:variant>
        <vt:i4>0</vt:i4>
      </vt:variant>
      <vt:variant>
        <vt:i4>5</vt:i4>
      </vt:variant>
      <vt:variant>
        <vt:lpwstr/>
      </vt:variant>
      <vt:variant>
        <vt:lpwstr>_Toc470255681</vt:lpwstr>
      </vt:variant>
      <vt:variant>
        <vt:i4>2031671</vt:i4>
      </vt:variant>
      <vt:variant>
        <vt:i4>1070</vt:i4>
      </vt:variant>
      <vt:variant>
        <vt:i4>0</vt:i4>
      </vt:variant>
      <vt:variant>
        <vt:i4>5</vt:i4>
      </vt:variant>
      <vt:variant>
        <vt:lpwstr/>
      </vt:variant>
      <vt:variant>
        <vt:lpwstr>_Toc470255680</vt:lpwstr>
      </vt:variant>
      <vt:variant>
        <vt:i4>1048631</vt:i4>
      </vt:variant>
      <vt:variant>
        <vt:i4>1064</vt:i4>
      </vt:variant>
      <vt:variant>
        <vt:i4>0</vt:i4>
      </vt:variant>
      <vt:variant>
        <vt:i4>5</vt:i4>
      </vt:variant>
      <vt:variant>
        <vt:lpwstr/>
      </vt:variant>
      <vt:variant>
        <vt:lpwstr>_Toc470255679</vt:lpwstr>
      </vt:variant>
      <vt:variant>
        <vt:i4>1048631</vt:i4>
      </vt:variant>
      <vt:variant>
        <vt:i4>1058</vt:i4>
      </vt:variant>
      <vt:variant>
        <vt:i4>0</vt:i4>
      </vt:variant>
      <vt:variant>
        <vt:i4>5</vt:i4>
      </vt:variant>
      <vt:variant>
        <vt:lpwstr/>
      </vt:variant>
      <vt:variant>
        <vt:lpwstr>_Toc470255678</vt:lpwstr>
      </vt:variant>
      <vt:variant>
        <vt:i4>1048631</vt:i4>
      </vt:variant>
      <vt:variant>
        <vt:i4>1052</vt:i4>
      </vt:variant>
      <vt:variant>
        <vt:i4>0</vt:i4>
      </vt:variant>
      <vt:variant>
        <vt:i4>5</vt:i4>
      </vt:variant>
      <vt:variant>
        <vt:lpwstr/>
      </vt:variant>
      <vt:variant>
        <vt:lpwstr>_Toc470255677</vt:lpwstr>
      </vt:variant>
      <vt:variant>
        <vt:i4>1048631</vt:i4>
      </vt:variant>
      <vt:variant>
        <vt:i4>1046</vt:i4>
      </vt:variant>
      <vt:variant>
        <vt:i4>0</vt:i4>
      </vt:variant>
      <vt:variant>
        <vt:i4>5</vt:i4>
      </vt:variant>
      <vt:variant>
        <vt:lpwstr/>
      </vt:variant>
      <vt:variant>
        <vt:lpwstr>_Toc470255676</vt:lpwstr>
      </vt:variant>
      <vt:variant>
        <vt:i4>1048631</vt:i4>
      </vt:variant>
      <vt:variant>
        <vt:i4>1040</vt:i4>
      </vt:variant>
      <vt:variant>
        <vt:i4>0</vt:i4>
      </vt:variant>
      <vt:variant>
        <vt:i4>5</vt:i4>
      </vt:variant>
      <vt:variant>
        <vt:lpwstr/>
      </vt:variant>
      <vt:variant>
        <vt:lpwstr>_Toc470255675</vt:lpwstr>
      </vt:variant>
      <vt:variant>
        <vt:i4>1048631</vt:i4>
      </vt:variant>
      <vt:variant>
        <vt:i4>1034</vt:i4>
      </vt:variant>
      <vt:variant>
        <vt:i4>0</vt:i4>
      </vt:variant>
      <vt:variant>
        <vt:i4>5</vt:i4>
      </vt:variant>
      <vt:variant>
        <vt:lpwstr/>
      </vt:variant>
      <vt:variant>
        <vt:lpwstr>_Toc470255674</vt:lpwstr>
      </vt:variant>
      <vt:variant>
        <vt:i4>1048631</vt:i4>
      </vt:variant>
      <vt:variant>
        <vt:i4>1028</vt:i4>
      </vt:variant>
      <vt:variant>
        <vt:i4>0</vt:i4>
      </vt:variant>
      <vt:variant>
        <vt:i4>5</vt:i4>
      </vt:variant>
      <vt:variant>
        <vt:lpwstr/>
      </vt:variant>
      <vt:variant>
        <vt:lpwstr>_Toc470255673</vt:lpwstr>
      </vt:variant>
      <vt:variant>
        <vt:i4>1048631</vt:i4>
      </vt:variant>
      <vt:variant>
        <vt:i4>1022</vt:i4>
      </vt:variant>
      <vt:variant>
        <vt:i4>0</vt:i4>
      </vt:variant>
      <vt:variant>
        <vt:i4>5</vt:i4>
      </vt:variant>
      <vt:variant>
        <vt:lpwstr/>
      </vt:variant>
      <vt:variant>
        <vt:lpwstr>_Toc470255672</vt:lpwstr>
      </vt:variant>
      <vt:variant>
        <vt:i4>1048631</vt:i4>
      </vt:variant>
      <vt:variant>
        <vt:i4>1016</vt:i4>
      </vt:variant>
      <vt:variant>
        <vt:i4>0</vt:i4>
      </vt:variant>
      <vt:variant>
        <vt:i4>5</vt:i4>
      </vt:variant>
      <vt:variant>
        <vt:lpwstr/>
      </vt:variant>
      <vt:variant>
        <vt:lpwstr>_Toc470255671</vt:lpwstr>
      </vt:variant>
      <vt:variant>
        <vt:i4>1048631</vt:i4>
      </vt:variant>
      <vt:variant>
        <vt:i4>1010</vt:i4>
      </vt:variant>
      <vt:variant>
        <vt:i4>0</vt:i4>
      </vt:variant>
      <vt:variant>
        <vt:i4>5</vt:i4>
      </vt:variant>
      <vt:variant>
        <vt:lpwstr/>
      </vt:variant>
      <vt:variant>
        <vt:lpwstr>_Toc470255670</vt:lpwstr>
      </vt:variant>
      <vt:variant>
        <vt:i4>1114167</vt:i4>
      </vt:variant>
      <vt:variant>
        <vt:i4>1004</vt:i4>
      </vt:variant>
      <vt:variant>
        <vt:i4>0</vt:i4>
      </vt:variant>
      <vt:variant>
        <vt:i4>5</vt:i4>
      </vt:variant>
      <vt:variant>
        <vt:lpwstr/>
      </vt:variant>
      <vt:variant>
        <vt:lpwstr>_Toc470255669</vt:lpwstr>
      </vt:variant>
      <vt:variant>
        <vt:i4>1114167</vt:i4>
      </vt:variant>
      <vt:variant>
        <vt:i4>998</vt:i4>
      </vt:variant>
      <vt:variant>
        <vt:i4>0</vt:i4>
      </vt:variant>
      <vt:variant>
        <vt:i4>5</vt:i4>
      </vt:variant>
      <vt:variant>
        <vt:lpwstr/>
      </vt:variant>
      <vt:variant>
        <vt:lpwstr>_Toc470255668</vt:lpwstr>
      </vt:variant>
      <vt:variant>
        <vt:i4>1114167</vt:i4>
      </vt:variant>
      <vt:variant>
        <vt:i4>992</vt:i4>
      </vt:variant>
      <vt:variant>
        <vt:i4>0</vt:i4>
      </vt:variant>
      <vt:variant>
        <vt:i4>5</vt:i4>
      </vt:variant>
      <vt:variant>
        <vt:lpwstr/>
      </vt:variant>
      <vt:variant>
        <vt:lpwstr>_Toc470255667</vt:lpwstr>
      </vt:variant>
      <vt:variant>
        <vt:i4>1114167</vt:i4>
      </vt:variant>
      <vt:variant>
        <vt:i4>986</vt:i4>
      </vt:variant>
      <vt:variant>
        <vt:i4>0</vt:i4>
      </vt:variant>
      <vt:variant>
        <vt:i4>5</vt:i4>
      </vt:variant>
      <vt:variant>
        <vt:lpwstr/>
      </vt:variant>
      <vt:variant>
        <vt:lpwstr>_Toc470255666</vt:lpwstr>
      </vt:variant>
      <vt:variant>
        <vt:i4>1114167</vt:i4>
      </vt:variant>
      <vt:variant>
        <vt:i4>980</vt:i4>
      </vt:variant>
      <vt:variant>
        <vt:i4>0</vt:i4>
      </vt:variant>
      <vt:variant>
        <vt:i4>5</vt:i4>
      </vt:variant>
      <vt:variant>
        <vt:lpwstr/>
      </vt:variant>
      <vt:variant>
        <vt:lpwstr>_Toc470255665</vt:lpwstr>
      </vt:variant>
      <vt:variant>
        <vt:i4>1114167</vt:i4>
      </vt:variant>
      <vt:variant>
        <vt:i4>974</vt:i4>
      </vt:variant>
      <vt:variant>
        <vt:i4>0</vt:i4>
      </vt:variant>
      <vt:variant>
        <vt:i4>5</vt:i4>
      </vt:variant>
      <vt:variant>
        <vt:lpwstr/>
      </vt:variant>
      <vt:variant>
        <vt:lpwstr>_Toc470255664</vt:lpwstr>
      </vt:variant>
      <vt:variant>
        <vt:i4>1114167</vt:i4>
      </vt:variant>
      <vt:variant>
        <vt:i4>968</vt:i4>
      </vt:variant>
      <vt:variant>
        <vt:i4>0</vt:i4>
      </vt:variant>
      <vt:variant>
        <vt:i4>5</vt:i4>
      </vt:variant>
      <vt:variant>
        <vt:lpwstr/>
      </vt:variant>
      <vt:variant>
        <vt:lpwstr>_Toc470255663</vt:lpwstr>
      </vt:variant>
      <vt:variant>
        <vt:i4>1114167</vt:i4>
      </vt:variant>
      <vt:variant>
        <vt:i4>962</vt:i4>
      </vt:variant>
      <vt:variant>
        <vt:i4>0</vt:i4>
      </vt:variant>
      <vt:variant>
        <vt:i4>5</vt:i4>
      </vt:variant>
      <vt:variant>
        <vt:lpwstr/>
      </vt:variant>
      <vt:variant>
        <vt:lpwstr>_Toc470255662</vt:lpwstr>
      </vt:variant>
      <vt:variant>
        <vt:i4>1114167</vt:i4>
      </vt:variant>
      <vt:variant>
        <vt:i4>956</vt:i4>
      </vt:variant>
      <vt:variant>
        <vt:i4>0</vt:i4>
      </vt:variant>
      <vt:variant>
        <vt:i4>5</vt:i4>
      </vt:variant>
      <vt:variant>
        <vt:lpwstr/>
      </vt:variant>
      <vt:variant>
        <vt:lpwstr>_Toc470255661</vt:lpwstr>
      </vt:variant>
      <vt:variant>
        <vt:i4>1114167</vt:i4>
      </vt:variant>
      <vt:variant>
        <vt:i4>950</vt:i4>
      </vt:variant>
      <vt:variant>
        <vt:i4>0</vt:i4>
      </vt:variant>
      <vt:variant>
        <vt:i4>5</vt:i4>
      </vt:variant>
      <vt:variant>
        <vt:lpwstr/>
      </vt:variant>
      <vt:variant>
        <vt:lpwstr>_Toc470255660</vt:lpwstr>
      </vt:variant>
      <vt:variant>
        <vt:i4>1179703</vt:i4>
      </vt:variant>
      <vt:variant>
        <vt:i4>944</vt:i4>
      </vt:variant>
      <vt:variant>
        <vt:i4>0</vt:i4>
      </vt:variant>
      <vt:variant>
        <vt:i4>5</vt:i4>
      </vt:variant>
      <vt:variant>
        <vt:lpwstr/>
      </vt:variant>
      <vt:variant>
        <vt:lpwstr>_Toc470255659</vt:lpwstr>
      </vt:variant>
      <vt:variant>
        <vt:i4>1179703</vt:i4>
      </vt:variant>
      <vt:variant>
        <vt:i4>938</vt:i4>
      </vt:variant>
      <vt:variant>
        <vt:i4>0</vt:i4>
      </vt:variant>
      <vt:variant>
        <vt:i4>5</vt:i4>
      </vt:variant>
      <vt:variant>
        <vt:lpwstr/>
      </vt:variant>
      <vt:variant>
        <vt:lpwstr>_Toc470255658</vt:lpwstr>
      </vt:variant>
      <vt:variant>
        <vt:i4>1179703</vt:i4>
      </vt:variant>
      <vt:variant>
        <vt:i4>932</vt:i4>
      </vt:variant>
      <vt:variant>
        <vt:i4>0</vt:i4>
      </vt:variant>
      <vt:variant>
        <vt:i4>5</vt:i4>
      </vt:variant>
      <vt:variant>
        <vt:lpwstr/>
      </vt:variant>
      <vt:variant>
        <vt:lpwstr>_Toc470255657</vt:lpwstr>
      </vt:variant>
      <vt:variant>
        <vt:i4>1179703</vt:i4>
      </vt:variant>
      <vt:variant>
        <vt:i4>926</vt:i4>
      </vt:variant>
      <vt:variant>
        <vt:i4>0</vt:i4>
      </vt:variant>
      <vt:variant>
        <vt:i4>5</vt:i4>
      </vt:variant>
      <vt:variant>
        <vt:lpwstr/>
      </vt:variant>
      <vt:variant>
        <vt:lpwstr>_Toc470255656</vt:lpwstr>
      </vt:variant>
      <vt:variant>
        <vt:i4>1179703</vt:i4>
      </vt:variant>
      <vt:variant>
        <vt:i4>920</vt:i4>
      </vt:variant>
      <vt:variant>
        <vt:i4>0</vt:i4>
      </vt:variant>
      <vt:variant>
        <vt:i4>5</vt:i4>
      </vt:variant>
      <vt:variant>
        <vt:lpwstr/>
      </vt:variant>
      <vt:variant>
        <vt:lpwstr>_Toc470255655</vt:lpwstr>
      </vt:variant>
      <vt:variant>
        <vt:i4>1179703</vt:i4>
      </vt:variant>
      <vt:variant>
        <vt:i4>914</vt:i4>
      </vt:variant>
      <vt:variant>
        <vt:i4>0</vt:i4>
      </vt:variant>
      <vt:variant>
        <vt:i4>5</vt:i4>
      </vt:variant>
      <vt:variant>
        <vt:lpwstr/>
      </vt:variant>
      <vt:variant>
        <vt:lpwstr>_Toc470255654</vt:lpwstr>
      </vt:variant>
      <vt:variant>
        <vt:i4>1179703</vt:i4>
      </vt:variant>
      <vt:variant>
        <vt:i4>908</vt:i4>
      </vt:variant>
      <vt:variant>
        <vt:i4>0</vt:i4>
      </vt:variant>
      <vt:variant>
        <vt:i4>5</vt:i4>
      </vt:variant>
      <vt:variant>
        <vt:lpwstr/>
      </vt:variant>
      <vt:variant>
        <vt:lpwstr>_Toc470255653</vt:lpwstr>
      </vt:variant>
      <vt:variant>
        <vt:i4>1179703</vt:i4>
      </vt:variant>
      <vt:variant>
        <vt:i4>902</vt:i4>
      </vt:variant>
      <vt:variant>
        <vt:i4>0</vt:i4>
      </vt:variant>
      <vt:variant>
        <vt:i4>5</vt:i4>
      </vt:variant>
      <vt:variant>
        <vt:lpwstr/>
      </vt:variant>
      <vt:variant>
        <vt:lpwstr>_Toc470255652</vt:lpwstr>
      </vt:variant>
      <vt:variant>
        <vt:i4>1179703</vt:i4>
      </vt:variant>
      <vt:variant>
        <vt:i4>896</vt:i4>
      </vt:variant>
      <vt:variant>
        <vt:i4>0</vt:i4>
      </vt:variant>
      <vt:variant>
        <vt:i4>5</vt:i4>
      </vt:variant>
      <vt:variant>
        <vt:lpwstr/>
      </vt:variant>
      <vt:variant>
        <vt:lpwstr>_Toc470255651</vt:lpwstr>
      </vt:variant>
      <vt:variant>
        <vt:i4>1179703</vt:i4>
      </vt:variant>
      <vt:variant>
        <vt:i4>890</vt:i4>
      </vt:variant>
      <vt:variant>
        <vt:i4>0</vt:i4>
      </vt:variant>
      <vt:variant>
        <vt:i4>5</vt:i4>
      </vt:variant>
      <vt:variant>
        <vt:lpwstr/>
      </vt:variant>
      <vt:variant>
        <vt:lpwstr>_Toc470255650</vt:lpwstr>
      </vt:variant>
      <vt:variant>
        <vt:i4>1245239</vt:i4>
      </vt:variant>
      <vt:variant>
        <vt:i4>884</vt:i4>
      </vt:variant>
      <vt:variant>
        <vt:i4>0</vt:i4>
      </vt:variant>
      <vt:variant>
        <vt:i4>5</vt:i4>
      </vt:variant>
      <vt:variant>
        <vt:lpwstr/>
      </vt:variant>
      <vt:variant>
        <vt:lpwstr>_Toc470255649</vt:lpwstr>
      </vt:variant>
      <vt:variant>
        <vt:i4>1245239</vt:i4>
      </vt:variant>
      <vt:variant>
        <vt:i4>878</vt:i4>
      </vt:variant>
      <vt:variant>
        <vt:i4>0</vt:i4>
      </vt:variant>
      <vt:variant>
        <vt:i4>5</vt:i4>
      </vt:variant>
      <vt:variant>
        <vt:lpwstr/>
      </vt:variant>
      <vt:variant>
        <vt:lpwstr>_Toc470255648</vt:lpwstr>
      </vt:variant>
      <vt:variant>
        <vt:i4>1245239</vt:i4>
      </vt:variant>
      <vt:variant>
        <vt:i4>872</vt:i4>
      </vt:variant>
      <vt:variant>
        <vt:i4>0</vt:i4>
      </vt:variant>
      <vt:variant>
        <vt:i4>5</vt:i4>
      </vt:variant>
      <vt:variant>
        <vt:lpwstr/>
      </vt:variant>
      <vt:variant>
        <vt:lpwstr>_Toc470255647</vt:lpwstr>
      </vt:variant>
      <vt:variant>
        <vt:i4>1245239</vt:i4>
      </vt:variant>
      <vt:variant>
        <vt:i4>866</vt:i4>
      </vt:variant>
      <vt:variant>
        <vt:i4>0</vt:i4>
      </vt:variant>
      <vt:variant>
        <vt:i4>5</vt:i4>
      </vt:variant>
      <vt:variant>
        <vt:lpwstr/>
      </vt:variant>
      <vt:variant>
        <vt:lpwstr>_Toc470255646</vt:lpwstr>
      </vt:variant>
      <vt:variant>
        <vt:i4>1245239</vt:i4>
      </vt:variant>
      <vt:variant>
        <vt:i4>860</vt:i4>
      </vt:variant>
      <vt:variant>
        <vt:i4>0</vt:i4>
      </vt:variant>
      <vt:variant>
        <vt:i4>5</vt:i4>
      </vt:variant>
      <vt:variant>
        <vt:lpwstr/>
      </vt:variant>
      <vt:variant>
        <vt:lpwstr>_Toc470255645</vt:lpwstr>
      </vt:variant>
      <vt:variant>
        <vt:i4>1245239</vt:i4>
      </vt:variant>
      <vt:variant>
        <vt:i4>854</vt:i4>
      </vt:variant>
      <vt:variant>
        <vt:i4>0</vt:i4>
      </vt:variant>
      <vt:variant>
        <vt:i4>5</vt:i4>
      </vt:variant>
      <vt:variant>
        <vt:lpwstr/>
      </vt:variant>
      <vt:variant>
        <vt:lpwstr>_Toc470255644</vt:lpwstr>
      </vt:variant>
      <vt:variant>
        <vt:i4>1245239</vt:i4>
      </vt:variant>
      <vt:variant>
        <vt:i4>848</vt:i4>
      </vt:variant>
      <vt:variant>
        <vt:i4>0</vt:i4>
      </vt:variant>
      <vt:variant>
        <vt:i4>5</vt:i4>
      </vt:variant>
      <vt:variant>
        <vt:lpwstr/>
      </vt:variant>
      <vt:variant>
        <vt:lpwstr>_Toc470255643</vt:lpwstr>
      </vt:variant>
      <vt:variant>
        <vt:i4>1245239</vt:i4>
      </vt:variant>
      <vt:variant>
        <vt:i4>842</vt:i4>
      </vt:variant>
      <vt:variant>
        <vt:i4>0</vt:i4>
      </vt:variant>
      <vt:variant>
        <vt:i4>5</vt:i4>
      </vt:variant>
      <vt:variant>
        <vt:lpwstr/>
      </vt:variant>
      <vt:variant>
        <vt:lpwstr>_Toc470255642</vt:lpwstr>
      </vt:variant>
      <vt:variant>
        <vt:i4>1245239</vt:i4>
      </vt:variant>
      <vt:variant>
        <vt:i4>836</vt:i4>
      </vt:variant>
      <vt:variant>
        <vt:i4>0</vt:i4>
      </vt:variant>
      <vt:variant>
        <vt:i4>5</vt:i4>
      </vt:variant>
      <vt:variant>
        <vt:lpwstr/>
      </vt:variant>
      <vt:variant>
        <vt:lpwstr>_Toc470255641</vt:lpwstr>
      </vt:variant>
      <vt:variant>
        <vt:i4>1245239</vt:i4>
      </vt:variant>
      <vt:variant>
        <vt:i4>830</vt:i4>
      </vt:variant>
      <vt:variant>
        <vt:i4>0</vt:i4>
      </vt:variant>
      <vt:variant>
        <vt:i4>5</vt:i4>
      </vt:variant>
      <vt:variant>
        <vt:lpwstr/>
      </vt:variant>
      <vt:variant>
        <vt:lpwstr>_Toc470255640</vt:lpwstr>
      </vt:variant>
      <vt:variant>
        <vt:i4>1310775</vt:i4>
      </vt:variant>
      <vt:variant>
        <vt:i4>824</vt:i4>
      </vt:variant>
      <vt:variant>
        <vt:i4>0</vt:i4>
      </vt:variant>
      <vt:variant>
        <vt:i4>5</vt:i4>
      </vt:variant>
      <vt:variant>
        <vt:lpwstr/>
      </vt:variant>
      <vt:variant>
        <vt:lpwstr>_Toc470255639</vt:lpwstr>
      </vt:variant>
      <vt:variant>
        <vt:i4>1310775</vt:i4>
      </vt:variant>
      <vt:variant>
        <vt:i4>818</vt:i4>
      </vt:variant>
      <vt:variant>
        <vt:i4>0</vt:i4>
      </vt:variant>
      <vt:variant>
        <vt:i4>5</vt:i4>
      </vt:variant>
      <vt:variant>
        <vt:lpwstr/>
      </vt:variant>
      <vt:variant>
        <vt:lpwstr>_Toc470255638</vt:lpwstr>
      </vt:variant>
      <vt:variant>
        <vt:i4>1310775</vt:i4>
      </vt:variant>
      <vt:variant>
        <vt:i4>812</vt:i4>
      </vt:variant>
      <vt:variant>
        <vt:i4>0</vt:i4>
      </vt:variant>
      <vt:variant>
        <vt:i4>5</vt:i4>
      </vt:variant>
      <vt:variant>
        <vt:lpwstr/>
      </vt:variant>
      <vt:variant>
        <vt:lpwstr>_Toc470255637</vt:lpwstr>
      </vt:variant>
      <vt:variant>
        <vt:i4>1310775</vt:i4>
      </vt:variant>
      <vt:variant>
        <vt:i4>806</vt:i4>
      </vt:variant>
      <vt:variant>
        <vt:i4>0</vt:i4>
      </vt:variant>
      <vt:variant>
        <vt:i4>5</vt:i4>
      </vt:variant>
      <vt:variant>
        <vt:lpwstr/>
      </vt:variant>
      <vt:variant>
        <vt:lpwstr>_Toc470255636</vt:lpwstr>
      </vt:variant>
      <vt:variant>
        <vt:i4>1310775</vt:i4>
      </vt:variant>
      <vt:variant>
        <vt:i4>800</vt:i4>
      </vt:variant>
      <vt:variant>
        <vt:i4>0</vt:i4>
      </vt:variant>
      <vt:variant>
        <vt:i4>5</vt:i4>
      </vt:variant>
      <vt:variant>
        <vt:lpwstr/>
      </vt:variant>
      <vt:variant>
        <vt:lpwstr>_Toc470255635</vt:lpwstr>
      </vt:variant>
      <vt:variant>
        <vt:i4>1310775</vt:i4>
      </vt:variant>
      <vt:variant>
        <vt:i4>794</vt:i4>
      </vt:variant>
      <vt:variant>
        <vt:i4>0</vt:i4>
      </vt:variant>
      <vt:variant>
        <vt:i4>5</vt:i4>
      </vt:variant>
      <vt:variant>
        <vt:lpwstr/>
      </vt:variant>
      <vt:variant>
        <vt:lpwstr>_Toc470255634</vt:lpwstr>
      </vt:variant>
      <vt:variant>
        <vt:i4>1310775</vt:i4>
      </vt:variant>
      <vt:variant>
        <vt:i4>788</vt:i4>
      </vt:variant>
      <vt:variant>
        <vt:i4>0</vt:i4>
      </vt:variant>
      <vt:variant>
        <vt:i4>5</vt:i4>
      </vt:variant>
      <vt:variant>
        <vt:lpwstr/>
      </vt:variant>
      <vt:variant>
        <vt:lpwstr>_Toc470255633</vt:lpwstr>
      </vt:variant>
      <vt:variant>
        <vt:i4>1310775</vt:i4>
      </vt:variant>
      <vt:variant>
        <vt:i4>782</vt:i4>
      </vt:variant>
      <vt:variant>
        <vt:i4>0</vt:i4>
      </vt:variant>
      <vt:variant>
        <vt:i4>5</vt:i4>
      </vt:variant>
      <vt:variant>
        <vt:lpwstr/>
      </vt:variant>
      <vt:variant>
        <vt:lpwstr>_Toc470255632</vt:lpwstr>
      </vt:variant>
      <vt:variant>
        <vt:i4>1310775</vt:i4>
      </vt:variant>
      <vt:variant>
        <vt:i4>776</vt:i4>
      </vt:variant>
      <vt:variant>
        <vt:i4>0</vt:i4>
      </vt:variant>
      <vt:variant>
        <vt:i4>5</vt:i4>
      </vt:variant>
      <vt:variant>
        <vt:lpwstr/>
      </vt:variant>
      <vt:variant>
        <vt:lpwstr>_Toc470255631</vt:lpwstr>
      </vt:variant>
      <vt:variant>
        <vt:i4>1310775</vt:i4>
      </vt:variant>
      <vt:variant>
        <vt:i4>770</vt:i4>
      </vt:variant>
      <vt:variant>
        <vt:i4>0</vt:i4>
      </vt:variant>
      <vt:variant>
        <vt:i4>5</vt:i4>
      </vt:variant>
      <vt:variant>
        <vt:lpwstr/>
      </vt:variant>
      <vt:variant>
        <vt:lpwstr>_Toc470255630</vt:lpwstr>
      </vt:variant>
      <vt:variant>
        <vt:i4>1376311</vt:i4>
      </vt:variant>
      <vt:variant>
        <vt:i4>764</vt:i4>
      </vt:variant>
      <vt:variant>
        <vt:i4>0</vt:i4>
      </vt:variant>
      <vt:variant>
        <vt:i4>5</vt:i4>
      </vt:variant>
      <vt:variant>
        <vt:lpwstr/>
      </vt:variant>
      <vt:variant>
        <vt:lpwstr>_Toc470255629</vt:lpwstr>
      </vt:variant>
      <vt:variant>
        <vt:i4>1376311</vt:i4>
      </vt:variant>
      <vt:variant>
        <vt:i4>758</vt:i4>
      </vt:variant>
      <vt:variant>
        <vt:i4>0</vt:i4>
      </vt:variant>
      <vt:variant>
        <vt:i4>5</vt:i4>
      </vt:variant>
      <vt:variant>
        <vt:lpwstr/>
      </vt:variant>
      <vt:variant>
        <vt:lpwstr>_Toc470255628</vt:lpwstr>
      </vt:variant>
      <vt:variant>
        <vt:i4>1376311</vt:i4>
      </vt:variant>
      <vt:variant>
        <vt:i4>752</vt:i4>
      </vt:variant>
      <vt:variant>
        <vt:i4>0</vt:i4>
      </vt:variant>
      <vt:variant>
        <vt:i4>5</vt:i4>
      </vt:variant>
      <vt:variant>
        <vt:lpwstr/>
      </vt:variant>
      <vt:variant>
        <vt:lpwstr>_Toc470255627</vt:lpwstr>
      </vt:variant>
      <vt:variant>
        <vt:i4>1376311</vt:i4>
      </vt:variant>
      <vt:variant>
        <vt:i4>746</vt:i4>
      </vt:variant>
      <vt:variant>
        <vt:i4>0</vt:i4>
      </vt:variant>
      <vt:variant>
        <vt:i4>5</vt:i4>
      </vt:variant>
      <vt:variant>
        <vt:lpwstr/>
      </vt:variant>
      <vt:variant>
        <vt:lpwstr>_Toc470255626</vt:lpwstr>
      </vt:variant>
      <vt:variant>
        <vt:i4>1376311</vt:i4>
      </vt:variant>
      <vt:variant>
        <vt:i4>740</vt:i4>
      </vt:variant>
      <vt:variant>
        <vt:i4>0</vt:i4>
      </vt:variant>
      <vt:variant>
        <vt:i4>5</vt:i4>
      </vt:variant>
      <vt:variant>
        <vt:lpwstr/>
      </vt:variant>
      <vt:variant>
        <vt:lpwstr>_Toc470255625</vt:lpwstr>
      </vt:variant>
      <vt:variant>
        <vt:i4>1376311</vt:i4>
      </vt:variant>
      <vt:variant>
        <vt:i4>734</vt:i4>
      </vt:variant>
      <vt:variant>
        <vt:i4>0</vt:i4>
      </vt:variant>
      <vt:variant>
        <vt:i4>5</vt:i4>
      </vt:variant>
      <vt:variant>
        <vt:lpwstr/>
      </vt:variant>
      <vt:variant>
        <vt:lpwstr>_Toc470255624</vt:lpwstr>
      </vt:variant>
      <vt:variant>
        <vt:i4>1376311</vt:i4>
      </vt:variant>
      <vt:variant>
        <vt:i4>728</vt:i4>
      </vt:variant>
      <vt:variant>
        <vt:i4>0</vt:i4>
      </vt:variant>
      <vt:variant>
        <vt:i4>5</vt:i4>
      </vt:variant>
      <vt:variant>
        <vt:lpwstr/>
      </vt:variant>
      <vt:variant>
        <vt:lpwstr>_Toc470255623</vt:lpwstr>
      </vt:variant>
      <vt:variant>
        <vt:i4>1376311</vt:i4>
      </vt:variant>
      <vt:variant>
        <vt:i4>722</vt:i4>
      </vt:variant>
      <vt:variant>
        <vt:i4>0</vt:i4>
      </vt:variant>
      <vt:variant>
        <vt:i4>5</vt:i4>
      </vt:variant>
      <vt:variant>
        <vt:lpwstr/>
      </vt:variant>
      <vt:variant>
        <vt:lpwstr>_Toc470255622</vt:lpwstr>
      </vt:variant>
      <vt:variant>
        <vt:i4>1376311</vt:i4>
      </vt:variant>
      <vt:variant>
        <vt:i4>716</vt:i4>
      </vt:variant>
      <vt:variant>
        <vt:i4>0</vt:i4>
      </vt:variant>
      <vt:variant>
        <vt:i4>5</vt:i4>
      </vt:variant>
      <vt:variant>
        <vt:lpwstr/>
      </vt:variant>
      <vt:variant>
        <vt:lpwstr>_Toc470255621</vt:lpwstr>
      </vt:variant>
      <vt:variant>
        <vt:i4>1376311</vt:i4>
      </vt:variant>
      <vt:variant>
        <vt:i4>710</vt:i4>
      </vt:variant>
      <vt:variant>
        <vt:i4>0</vt:i4>
      </vt:variant>
      <vt:variant>
        <vt:i4>5</vt:i4>
      </vt:variant>
      <vt:variant>
        <vt:lpwstr/>
      </vt:variant>
      <vt:variant>
        <vt:lpwstr>_Toc470255620</vt:lpwstr>
      </vt:variant>
      <vt:variant>
        <vt:i4>1441847</vt:i4>
      </vt:variant>
      <vt:variant>
        <vt:i4>704</vt:i4>
      </vt:variant>
      <vt:variant>
        <vt:i4>0</vt:i4>
      </vt:variant>
      <vt:variant>
        <vt:i4>5</vt:i4>
      </vt:variant>
      <vt:variant>
        <vt:lpwstr/>
      </vt:variant>
      <vt:variant>
        <vt:lpwstr>_Toc470255619</vt:lpwstr>
      </vt:variant>
      <vt:variant>
        <vt:i4>1441847</vt:i4>
      </vt:variant>
      <vt:variant>
        <vt:i4>698</vt:i4>
      </vt:variant>
      <vt:variant>
        <vt:i4>0</vt:i4>
      </vt:variant>
      <vt:variant>
        <vt:i4>5</vt:i4>
      </vt:variant>
      <vt:variant>
        <vt:lpwstr/>
      </vt:variant>
      <vt:variant>
        <vt:lpwstr>_Toc470255618</vt:lpwstr>
      </vt:variant>
      <vt:variant>
        <vt:i4>1441847</vt:i4>
      </vt:variant>
      <vt:variant>
        <vt:i4>692</vt:i4>
      </vt:variant>
      <vt:variant>
        <vt:i4>0</vt:i4>
      </vt:variant>
      <vt:variant>
        <vt:i4>5</vt:i4>
      </vt:variant>
      <vt:variant>
        <vt:lpwstr/>
      </vt:variant>
      <vt:variant>
        <vt:lpwstr>_Toc470255617</vt:lpwstr>
      </vt:variant>
      <vt:variant>
        <vt:i4>1441847</vt:i4>
      </vt:variant>
      <vt:variant>
        <vt:i4>686</vt:i4>
      </vt:variant>
      <vt:variant>
        <vt:i4>0</vt:i4>
      </vt:variant>
      <vt:variant>
        <vt:i4>5</vt:i4>
      </vt:variant>
      <vt:variant>
        <vt:lpwstr/>
      </vt:variant>
      <vt:variant>
        <vt:lpwstr>_Toc470255616</vt:lpwstr>
      </vt:variant>
      <vt:variant>
        <vt:i4>1441847</vt:i4>
      </vt:variant>
      <vt:variant>
        <vt:i4>680</vt:i4>
      </vt:variant>
      <vt:variant>
        <vt:i4>0</vt:i4>
      </vt:variant>
      <vt:variant>
        <vt:i4>5</vt:i4>
      </vt:variant>
      <vt:variant>
        <vt:lpwstr/>
      </vt:variant>
      <vt:variant>
        <vt:lpwstr>_Toc470255615</vt:lpwstr>
      </vt:variant>
      <vt:variant>
        <vt:i4>1441847</vt:i4>
      </vt:variant>
      <vt:variant>
        <vt:i4>674</vt:i4>
      </vt:variant>
      <vt:variant>
        <vt:i4>0</vt:i4>
      </vt:variant>
      <vt:variant>
        <vt:i4>5</vt:i4>
      </vt:variant>
      <vt:variant>
        <vt:lpwstr/>
      </vt:variant>
      <vt:variant>
        <vt:lpwstr>_Toc470255614</vt:lpwstr>
      </vt:variant>
      <vt:variant>
        <vt:i4>1441847</vt:i4>
      </vt:variant>
      <vt:variant>
        <vt:i4>668</vt:i4>
      </vt:variant>
      <vt:variant>
        <vt:i4>0</vt:i4>
      </vt:variant>
      <vt:variant>
        <vt:i4>5</vt:i4>
      </vt:variant>
      <vt:variant>
        <vt:lpwstr/>
      </vt:variant>
      <vt:variant>
        <vt:lpwstr>_Toc470255613</vt:lpwstr>
      </vt:variant>
      <vt:variant>
        <vt:i4>1441847</vt:i4>
      </vt:variant>
      <vt:variant>
        <vt:i4>662</vt:i4>
      </vt:variant>
      <vt:variant>
        <vt:i4>0</vt:i4>
      </vt:variant>
      <vt:variant>
        <vt:i4>5</vt:i4>
      </vt:variant>
      <vt:variant>
        <vt:lpwstr/>
      </vt:variant>
      <vt:variant>
        <vt:lpwstr>_Toc470255612</vt:lpwstr>
      </vt:variant>
      <vt:variant>
        <vt:i4>1441847</vt:i4>
      </vt:variant>
      <vt:variant>
        <vt:i4>656</vt:i4>
      </vt:variant>
      <vt:variant>
        <vt:i4>0</vt:i4>
      </vt:variant>
      <vt:variant>
        <vt:i4>5</vt:i4>
      </vt:variant>
      <vt:variant>
        <vt:lpwstr/>
      </vt:variant>
      <vt:variant>
        <vt:lpwstr>_Toc470255611</vt:lpwstr>
      </vt:variant>
      <vt:variant>
        <vt:i4>1441847</vt:i4>
      </vt:variant>
      <vt:variant>
        <vt:i4>650</vt:i4>
      </vt:variant>
      <vt:variant>
        <vt:i4>0</vt:i4>
      </vt:variant>
      <vt:variant>
        <vt:i4>5</vt:i4>
      </vt:variant>
      <vt:variant>
        <vt:lpwstr/>
      </vt:variant>
      <vt:variant>
        <vt:lpwstr>_Toc470255610</vt:lpwstr>
      </vt:variant>
      <vt:variant>
        <vt:i4>1507383</vt:i4>
      </vt:variant>
      <vt:variant>
        <vt:i4>644</vt:i4>
      </vt:variant>
      <vt:variant>
        <vt:i4>0</vt:i4>
      </vt:variant>
      <vt:variant>
        <vt:i4>5</vt:i4>
      </vt:variant>
      <vt:variant>
        <vt:lpwstr/>
      </vt:variant>
      <vt:variant>
        <vt:lpwstr>_Toc470255609</vt:lpwstr>
      </vt:variant>
      <vt:variant>
        <vt:i4>1507383</vt:i4>
      </vt:variant>
      <vt:variant>
        <vt:i4>638</vt:i4>
      </vt:variant>
      <vt:variant>
        <vt:i4>0</vt:i4>
      </vt:variant>
      <vt:variant>
        <vt:i4>5</vt:i4>
      </vt:variant>
      <vt:variant>
        <vt:lpwstr/>
      </vt:variant>
      <vt:variant>
        <vt:lpwstr>_Toc470255608</vt:lpwstr>
      </vt:variant>
      <vt:variant>
        <vt:i4>1507383</vt:i4>
      </vt:variant>
      <vt:variant>
        <vt:i4>632</vt:i4>
      </vt:variant>
      <vt:variant>
        <vt:i4>0</vt:i4>
      </vt:variant>
      <vt:variant>
        <vt:i4>5</vt:i4>
      </vt:variant>
      <vt:variant>
        <vt:lpwstr/>
      </vt:variant>
      <vt:variant>
        <vt:lpwstr>_Toc470255607</vt:lpwstr>
      </vt:variant>
      <vt:variant>
        <vt:i4>1507383</vt:i4>
      </vt:variant>
      <vt:variant>
        <vt:i4>626</vt:i4>
      </vt:variant>
      <vt:variant>
        <vt:i4>0</vt:i4>
      </vt:variant>
      <vt:variant>
        <vt:i4>5</vt:i4>
      </vt:variant>
      <vt:variant>
        <vt:lpwstr/>
      </vt:variant>
      <vt:variant>
        <vt:lpwstr>_Toc470255606</vt:lpwstr>
      </vt:variant>
      <vt:variant>
        <vt:i4>1507383</vt:i4>
      </vt:variant>
      <vt:variant>
        <vt:i4>620</vt:i4>
      </vt:variant>
      <vt:variant>
        <vt:i4>0</vt:i4>
      </vt:variant>
      <vt:variant>
        <vt:i4>5</vt:i4>
      </vt:variant>
      <vt:variant>
        <vt:lpwstr/>
      </vt:variant>
      <vt:variant>
        <vt:lpwstr>_Toc470255605</vt:lpwstr>
      </vt:variant>
      <vt:variant>
        <vt:i4>1507383</vt:i4>
      </vt:variant>
      <vt:variant>
        <vt:i4>614</vt:i4>
      </vt:variant>
      <vt:variant>
        <vt:i4>0</vt:i4>
      </vt:variant>
      <vt:variant>
        <vt:i4>5</vt:i4>
      </vt:variant>
      <vt:variant>
        <vt:lpwstr/>
      </vt:variant>
      <vt:variant>
        <vt:lpwstr>_Toc470255604</vt:lpwstr>
      </vt:variant>
      <vt:variant>
        <vt:i4>1507383</vt:i4>
      </vt:variant>
      <vt:variant>
        <vt:i4>608</vt:i4>
      </vt:variant>
      <vt:variant>
        <vt:i4>0</vt:i4>
      </vt:variant>
      <vt:variant>
        <vt:i4>5</vt:i4>
      </vt:variant>
      <vt:variant>
        <vt:lpwstr/>
      </vt:variant>
      <vt:variant>
        <vt:lpwstr>_Toc470255603</vt:lpwstr>
      </vt:variant>
      <vt:variant>
        <vt:i4>1507383</vt:i4>
      </vt:variant>
      <vt:variant>
        <vt:i4>602</vt:i4>
      </vt:variant>
      <vt:variant>
        <vt:i4>0</vt:i4>
      </vt:variant>
      <vt:variant>
        <vt:i4>5</vt:i4>
      </vt:variant>
      <vt:variant>
        <vt:lpwstr/>
      </vt:variant>
      <vt:variant>
        <vt:lpwstr>_Toc470255602</vt:lpwstr>
      </vt:variant>
      <vt:variant>
        <vt:i4>1507383</vt:i4>
      </vt:variant>
      <vt:variant>
        <vt:i4>596</vt:i4>
      </vt:variant>
      <vt:variant>
        <vt:i4>0</vt:i4>
      </vt:variant>
      <vt:variant>
        <vt:i4>5</vt:i4>
      </vt:variant>
      <vt:variant>
        <vt:lpwstr/>
      </vt:variant>
      <vt:variant>
        <vt:lpwstr>_Toc470255601</vt:lpwstr>
      </vt:variant>
      <vt:variant>
        <vt:i4>1507383</vt:i4>
      </vt:variant>
      <vt:variant>
        <vt:i4>590</vt:i4>
      </vt:variant>
      <vt:variant>
        <vt:i4>0</vt:i4>
      </vt:variant>
      <vt:variant>
        <vt:i4>5</vt:i4>
      </vt:variant>
      <vt:variant>
        <vt:lpwstr/>
      </vt:variant>
      <vt:variant>
        <vt:lpwstr>_Toc470255600</vt:lpwstr>
      </vt:variant>
      <vt:variant>
        <vt:i4>1966132</vt:i4>
      </vt:variant>
      <vt:variant>
        <vt:i4>584</vt:i4>
      </vt:variant>
      <vt:variant>
        <vt:i4>0</vt:i4>
      </vt:variant>
      <vt:variant>
        <vt:i4>5</vt:i4>
      </vt:variant>
      <vt:variant>
        <vt:lpwstr/>
      </vt:variant>
      <vt:variant>
        <vt:lpwstr>_Toc470255599</vt:lpwstr>
      </vt:variant>
      <vt:variant>
        <vt:i4>1966132</vt:i4>
      </vt:variant>
      <vt:variant>
        <vt:i4>578</vt:i4>
      </vt:variant>
      <vt:variant>
        <vt:i4>0</vt:i4>
      </vt:variant>
      <vt:variant>
        <vt:i4>5</vt:i4>
      </vt:variant>
      <vt:variant>
        <vt:lpwstr/>
      </vt:variant>
      <vt:variant>
        <vt:lpwstr>_Toc470255598</vt:lpwstr>
      </vt:variant>
      <vt:variant>
        <vt:i4>1966132</vt:i4>
      </vt:variant>
      <vt:variant>
        <vt:i4>572</vt:i4>
      </vt:variant>
      <vt:variant>
        <vt:i4>0</vt:i4>
      </vt:variant>
      <vt:variant>
        <vt:i4>5</vt:i4>
      </vt:variant>
      <vt:variant>
        <vt:lpwstr/>
      </vt:variant>
      <vt:variant>
        <vt:lpwstr>_Toc470255597</vt:lpwstr>
      </vt:variant>
      <vt:variant>
        <vt:i4>1966132</vt:i4>
      </vt:variant>
      <vt:variant>
        <vt:i4>566</vt:i4>
      </vt:variant>
      <vt:variant>
        <vt:i4>0</vt:i4>
      </vt:variant>
      <vt:variant>
        <vt:i4>5</vt:i4>
      </vt:variant>
      <vt:variant>
        <vt:lpwstr/>
      </vt:variant>
      <vt:variant>
        <vt:lpwstr>_Toc470255596</vt:lpwstr>
      </vt:variant>
      <vt:variant>
        <vt:i4>1966132</vt:i4>
      </vt:variant>
      <vt:variant>
        <vt:i4>560</vt:i4>
      </vt:variant>
      <vt:variant>
        <vt:i4>0</vt:i4>
      </vt:variant>
      <vt:variant>
        <vt:i4>5</vt:i4>
      </vt:variant>
      <vt:variant>
        <vt:lpwstr/>
      </vt:variant>
      <vt:variant>
        <vt:lpwstr>_Toc470255595</vt:lpwstr>
      </vt:variant>
      <vt:variant>
        <vt:i4>1966132</vt:i4>
      </vt:variant>
      <vt:variant>
        <vt:i4>554</vt:i4>
      </vt:variant>
      <vt:variant>
        <vt:i4>0</vt:i4>
      </vt:variant>
      <vt:variant>
        <vt:i4>5</vt:i4>
      </vt:variant>
      <vt:variant>
        <vt:lpwstr/>
      </vt:variant>
      <vt:variant>
        <vt:lpwstr>_Toc470255594</vt:lpwstr>
      </vt:variant>
      <vt:variant>
        <vt:i4>1966132</vt:i4>
      </vt:variant>
      <vt:variant>
        <vt:i4>548</vt:i4>
      </vt:variant>
      <vt:variant>
        <vt:i4>0</vt:i4>
      </vt:variant>
      <vt:variant>
        <vt:i4>5</vt:i4>
      </vt:variant>
      <vt:variant>
        <vt:lpwstr/>
      </vt:variant>
      <vt:variant>
        <vt:lpwstr>_Toc470255593</vt:lpwstr>
      </vt:variant>
      <vt:variant>
        <vt:i4>1966132</vt:i4>
      </vt:variant>
      <vt:variant>
        <vt:i4>542</vt:i4>
      </vt:variant>
      <vt:variant>
        <vt:i4>0</vt:i4>
      </vt:variant>
      <vt:variant>
        <vt:i4>5</vt:i4>
      </vt:variant>
      <vt:variant>
        <vt:lpwstr/>
      </vt:variant>
      <vt:variant>
        <vt:lpwstr>_Toc470255592</vt:lpwstr>
      </vt:variant>
      <vt:variant>
        <vt:i4>1966132</vt:i4>
      </vt:variant>
      <vt:variant>
        <vt:i4>536</vt:i4>
      </vt:variant>
      <vt:variant>
        <vt:i4>0</vt:i4>
      </vt:variant>
      <vt:variant>
        <vt:i4>5</vt:i4>
      </vt:variant>
      <vt:variant>
        <vt:lpwstr/>
      </vt:variant>
      <vt:variant>
        <vt:lpwstr>_Toc470255591</vt:lpwstr>
      </vt:variant>
      <vt:variant>
        <vt:i4>1966132</vt:i4>
      </vt:variant>
      <vt:variant>
        <vt:i4>530</vt:i4>
      </vt:variant>
      <vt:variant>
        <vt:i4>0</vt:i4>
      </vt:variant>
      <vt:variant>
        <vt:i4>5</vt:i4>
      </vt:variant>
      <vt:variant>
        <vt:lpwstr/>
      </vt:variant>
      <vt:variant>
        <vt:lpwstr>_Toc470255590</vt:lpwstr>
      </vt:variant>
      <vt:variant>
        <vt:i4>2031668</vt:i4>
      </vt:variant>
      <vt:variant>
        <vt:i4>524</vt:i4>
      </vt:variant>
      <vt:variant>
        <vt:i4>0</vt:i4>
      </vt:variant>
      <vt:variant>
        <vt:i4>5</vt:i4>
      </vt:variant>
      <vt:variant>
        <vt:lpwstr/>
      </vt:variant>
      <vt:variant>
        <vt:lpwstr>_Toc470255589</vt:lpwstr>
      </vt:variant>
      <vt:variant>
        <vt:i4>2031668</vt:i4>
      </vt:variant>
      <vt:variant>
        <vt:i4>518</vt:i4>
      </vt:variant>
      <vt:variant>
        <vt:i4>0</vt:i4>
      </vt:variant>
      <vt:variant>
        <vt:i4>5</vt:i4>
      </vt:variant>
      <vt:variant>
        <vt:lpwstr/>
      </vt:variant>
      <vt:variant>
        <vt:lpwstr>_Toc470255588</vt:lpwstr>
      </vt:variant>
      <vt:variant>
        <vt:i4>2031668</vt:i4>
      </vt:variant>
      <vt:variant>
        <vt:i4>512</vt:i4>
      </vt:variant>
      <vt:variant>
        <vt:i4>0</vt:i4>
      </vt:variant>
      <vt:variant>
        <vt:i4>5</vt:i4>
      </vt:variant>
      <vt:variant>
        <vt:lpwstr/>
      </vt:variant>
      <vt:variant>
        <vt:lpwstr>_Toc470255587</vt:lpwstr>
      </vt:variant>
      <vt:variant>
        <vt:i4>2031668</vt:i4>
      </vt:variant>
      <vt:variant>
        <vt:i4>506</vt:i4>
      </vt:variant>
      <vt:variant>
        <vt:i4>0</vt:i4>
      </vt:variant>
      <vt:variant>
        <vt:i4>5</vt:i4>
      </vt:variant>
      <vt:variant>
        <vt:lpwstr/>
      </vt:variant>
      <vt:variant>
        <vt:lpwstr>_Toc470255586</vt:lpwstr>
      </vt:variant>
      <vt:variant>
        <vt:i4>2031668</vt:i4>
      </vt:variant>
      <vt:variant>
        <vt:i4>500</vt:i4>
      </vt:variant>
      <vt:variant>
        <vt:i4>0</vt:i4>
      </vt:variant>
      <vt:variant>
        <vt:i4>5</vt:i4>
      </vt:variant>
      <vt:variant>
        <vt:lpwstr/>
      </vt:variant>
      <vt:variant>
        <vt:lpwstr>_Toc470255585</vt:lpwstr>
      </vt:variant>
      <vt:variant>
        <vt:i4>2031668</vt:i4>
      </vt:variant>
      <vt:variant>
        <vt:i4>494</vt:i4>
      </vt:variant>
      <vt:variant>
        <vt:i4>0</vt:i4>
      </vt:variant>
      <vt:variant>
        <vt:i4>5</vt:i4>
      </vt:variant>
      <vt:variant>
        <vt:lpwstr/>
      </vt:variant>
      <vt:variant>
        <vt:lpwstr>_Toc470255584</vt:lpwstr>
      </vt:variant>
      <vt:variant>
        <vt:i4>2031668</vt:i4>
      </vt:variant>
      <vt:variant>
        <vt:i4>488</vt:i4>
      </vt:variant>
      <vt:variant>
        <vt:i4>0</vt:i4>
      </vt:variant>
      <vt:variant>
        <vt:i4>5</vt:i4>
      </vt:variant>
      <vt:variant>
        <vt:lpwstr/>
      </vt:variant>
      <vt:variant>
        <vt:lpwstr>_Toc470255583</vt:lpwstr>
      </vt:variant>
      <vt:variant>
        <vt:i4>2031668</vt:i4>
      </vt:variant>
      <vt:variant>
        <vt:i4>482</vt:i4>
      </vt:variant>
      <vt:variant>
        <vt:i4>0</vt:i4>
      </vt:variant>
      <vt:variant>
        <vt:i4>5</vt:i4>
      </vt:variant>
      <vt:variant>
        <vt:lpwstr/>
      </vt:variant>
      <vt:variant>
        <vt:lpwstr>_Toc470255582</vt:lpwstr>
      </vt:variant>
      <vt:variant>
        <vt:i4>2031668</vt:i4>
      </vt:variant>
      <vt:variant>
        <vt:i4>476</vt:i4>
      </vt:variant>
      <vt:variant>
        <vt:i4>0</vt:i4>
      </vt:variant>
      <vt:variant>
        <vt:i4>5</vt:i4>
      </vt:variant>
      <vt:variant>
        <vt:lpwstr/>
      </vt:variant>
      <vt:variant>
        <vt:lpwstr>_Toc470255581</vt:lpwstr>
      </vt:variant>
      <vt:variant>
        <vt:i4>2031668</vt:i4>
      </vt:variant>
      <vt:variant>
        <vt:i4>470</vt:i4>
      </vt:variant>
      <vt:variant>
        <vt:i4>0</vt:i4>
      </vt:variant>
      <vt:variant>
        <vt:i4>5</vt:i4>
      </vt:variant>
      <vt:variant>
        <vt:lpwstr/>
      </vt:variant>
      <vt:variant>
        <vt:lpwstr>_Toc470255580</vt:lpwstr>
      </vt:variant>
      <vt:variant>
        <vt:i4>1048628</vt:i4>
      </vt:variant>
      <vt:variant>
        <vt:i4>464</vt:i4>
      </vt:variant>
      <vt:variant>
        <vt:i4>0</vt:i4>
      </vt:variant>
      <vt:variant>
        <vt:i4>5</vt:i4>
      </vt:variant>
      <vt:variant>
        <vt:lpwstr/>
      </vt:variant>
      <vt:variant>
        <vt:lpwstr>_Toc470255579</vt:lpwstr>
      </vt:variant>
      <vt:variant>
        <vt:i4>1048628</vt:i4>
      </vt:variant>
      <vt:variant>
        <vt:i4>458</vt:i4>
      </vt:variant>
      <vt:variant>
        <vt:i4>0</vt:i4>
      </vt:variant>
      <vt:variant>
        <vt:i4>5</vt:i4>
      </vt:variant>
      <vt:variant>
        <vt:lpwstr/>
      </vt:variant>
      <vt:variant>
        <vt:lpwstr>_Toc470255578</vt:lpwstr>
      </vt:variant>
      <vt:variant>
        <vt:i4>1048628</vt:i4>
      </vt:variant>
      <vt:variant>
        <vt:i4>452</vt:i4>
      </vt:variant>
      <vt:variant>
        <vt:i4>0</vt:i4>
      </vt:variant>
      <vt:variant>
        <vt:i4>5</vt:i4>
      </vt:variant>
      <vt:variant>
        <vt:lpwstr/>
      </vt:variant>
      <vt:variant>
        <vt:lpwstr>_Toc470255577</vt:lpwstr>
      </vt:variant>
      <vt:variant>
        <vt:i4>1048628</vt:i4>
      </vt:variant>
      <vt:variant>
        <vt:i4>446</vt:i4>
      </vt:variant>
      <vt:variant>
        <vt:i4>0</vt:i4>
      </vt:variant>
      <vt:variant>
        <vt:i4>5</vt:i4>
      </vt:variant>
      <vt:variant>
        <vt:lpwstr/>
      </vt:variant>
      <vt:variant>
        <vt:lpwstr>_Toc470255576</vt:lpwstr>
      </vt:variant>
      <vt:variant>
        <vt:i4>1048628</vt:i4>
      </vt:variant>
      <vt:variant>
        <vt:i4>440</vt:i4>
      </vt:variant>
      <vt:variant>
        <vt:i4>0</vt:i4>
      </vt:variant>
      <vt:variant>
        <vt:i4>5</vt:i4>
      </vt:variant>
      <vt:variant>
        <vt:lpwstr/>
      </vt:variant>
      <vt:variant>
        <vt:lpwstr>_Toc470255575</vt:lpwstr>
      </vt:variant>
      <vt:variant>
        <vt:i4>1048628</vt:i4>
      </vt:variant>
      <vt:variant>
        <vt:i4>434</vt:i4>
      </vt:variant>
      <vt:variant>
        <vt:i4>0</vt:i4>
      </vt:variant>
      <vt:variant>
        <vt:i4>5</vt:i4>
      </vt:variant>
      <vt:variant>
        <vt:lpwstr/>
      </vt:variant>
      <vt:variant>
        <vt:lpwstr>_Toc470255574</vt:lpwstr>
      </vt:variant>
      <vt:variant>
        <vt:i4>1048628</vt:i4>
      </vt:variant>
      <vt:variant>
        <vt:i4>428</vt:i4>
      </vt:variant>
      <vt:variant>
        <vt:i4>0</vt:i4>
      </vt:variant>
      <vt:variant>
        <vt:i4>5</vt:i4>
      </vt:variant>
      <vt:variant>
        <vt:lpwstr/>
      </vt:variant>
      <vt:variant>
        <vt:lpwstr>_Toc470255573</vt:lpwstr>
      </vt:variant>
      <vt:variant>
        <vt:i4>1048628</vt:i4>
      </vt:variant>
      <vt:variant>
        <vt:i4>422</vt:i4>
      </vt:variant>
      <vt:variant>
        <vt:i4>0</vt:i4>
      </vt:variant>
      <vt:variant>
        <vt:i4>5</vt:i4>
      </vt:variant>
      <vt:variant>
        <vt:lpwstr/>
      </vt:variant>
      <vt:variant>
        <vt:lpwstr>_Toc470255572</vt:lpwstr>
      </vt:variant>
      <vt:variant>
        <vt:i4>1048628</vt:i4>
      </vt:variant>
      <vt:variant>
        <vt:i4>416</vt:i4>
      </vt:variant>
      <vt:variant>
        <vt:i4>0</vt:i4>
      </vt:variant>
      <vt:variant>
        <vt:i4>5</vt:i4>
      </vt:variant>
      <vt:variant>
        <vt:lpwstr/>
      </vt:variant>
      <vt:variant>
        <vt:lpwstr>_Toc470255571</vt:lpwstr>
      </vt:variant>
      <vt:variant>
        <vt:i4>1048628</vt:i4>
      </vt:variant>
      <vt:variant>
        <vt:i4>410</vt:i4>
      </vt:variant>
      <vt:variant>
        <vt:i4>0</vt:i4>
      </vt:variant>
      <vt:variant>
        <vt:i4>5</vt:i4>
      </vt:variant>
      <vt:variant>
        <vt:lpwstr/>
      </vt:variant>
      <vt:variant>
        <vt:lpwstr>_Toc470255570</vt:lpwstr>
      </vt:variant>
      <vt:variant>
        <vt:i4>1114164</vt:i4>
      </vt:variant>
      <vt:variant>
        <vt:i4>404</vt:i4>
      </vt:variant>
      <vt:variant>
        <vt:i4>0</vt:i4>
      </vt:variant>
      <vt:variant>
        <vt:i4>5</vt:i4>
      </vt:variant>
      <vt:variant>
        <vt:lpwstr/>
      </vt:variant>
      <vt:variant>
        <vt:lpwstr>_Toc470255569</vt:lpwstr>
      </vt:variant>
      <vt:variant>
        <vt:i4>1114164</vt:i4>
      </vt:variant>
      <vt:variant>
        <vt:i4>398</vt:i4>
      </vt:variant>
      <vt:variant>
        <vt:i4>0</vt:i4>
      </vt:variant>
      <vt:variant>
        <vt:i4>5</vt:i4>
      </vt:variant>
      <vt:variant>
        <vt:lpwstr/>
      </vt:variant>
      <vt:variant>
        <vt:lpwstr>_Toc470255568</vt:lpwstr>
      </vt:variant>
      <vt:variant>
        <vt:i4>1114164</vt:i4>
      </vt:variant>
      <vt:variant>
        <vt:i4>392</vt:i4>
      </vt:variant>
      <vt:variant>
        <vt:i4>0</vt:i4>
      </vt:variant>
      <vt:variant>
        <vt:i4>5</vt:i4>
      </vt:variant>
      <vt:variant>
        <vt:lpwstr/>
      </vt:variant>
      <vt:variant>
        <vt:lpwstr>_Toc470255567</vt:lpwstr>
      </vt:variant>
      <vt:variant>
        <vt:i4>1114164</vt:i4>
      </vt:variant>
      <vt:variant>
        <vt:i4>386</vt:i4>
      </vt:variant>
      <vt:variant>
        <vt:i4>0</vt:i4>
      </vt:variant>
      <vt:variant>
        <vt:i4>5</vt:i4>
      </vt:variant>
      <vt:variant>
        <vt:lpwstr/>
      </vt:variant>
      <vt:variant>
        <vt:lpwstr>_Toc470255566</vt:lpwstr>
      </vt:variant>
      <vt:variant>
        <vt:i4>1114164</vt:i4>
      </vt:variant>
      <vt:variant>
        <vt:i4>380</vt:i4>
      </vt:variant>
      <vt:variant>
        <vt:i4>0</vt:i4>
      </vt:variant>
      <vt:variant>
        <vt:i4>5</vt:i4>
      </vt:variant>
      <vt:variant>
        <vt:lpwstr/>
      </vt:variant>
      <vt:variant>
        <vt:lpwstr>_Toc470255565</vt:lpwstr>
      </vt:variant>
      <vt:variant>
        <vt:i4>1114164</vt:i4>
      </vt:variant>
      <vt:variant>
        <vt:i4>374</vt:i4>
      </vt:variant>
      <vt:variant>
        <vt:i4>0</vt:i4>
      </vt:variant>
      <vt:variant>
        <vt:i4>5</vt:i4>
      </vt:variant>
      <vt:variant>
        <vt:lpwstr/>
      </vt:variant>
      <vt:variant>
        <vt:lpwstr>_Toc470255564</vt:lpwstr>
      </vt:variant>
      <vt:variant>
        <vt:i4>1114164</vt:i4>
      </vt:variant>
      <vt:variant>
        <vt:i4>368</vt:i4>
      </vt:variant>
      <vt:variant>
        <vt:i4>0</vt:i4>
      </vt:variant>
      <vt:variant>
        <vt:i4>5</vt:i4>
      </vt:variant>
      <vt:variant>
        <vt:lpwstr/>
      </vt:variant>
      <vt:variant>
        <vt:lpwstr>_Toc470255563</vt:lpwstr>
      </vt:variant>
      <vt:variant>
        <vt:i4>1114164</vt:i4>
      </vt:variant>
      <vt:variant>
        <vt:i4>362</vt:i4>
      </vt:variant>
      <vt:variant>
        <vt:i4>0</vt:i4>
      </vt:variant>
      <vt:variant>
        <vt:i4>5</vt:i4>
      </vt:variant>
      <vt:variant>
        <vt:lpwstr/>
      </vt:variant>
      <vt:variant>
        <vt:lpwstr>_Toc470255562</vt:lpwstr>
      </vt:variant>
      <vt:variant>
        <vt:i4>1114164</vt:i4>
      </vt:variant>
      <vt:variant>
        <vt:i4>356</vt:i4>
      </vt:variant>
      <vt:variant>
        <vt:i4>0</vt:i4>
      </vt:variant>
      <vt:variant>
        <vt:i4>5</vt:i4>
      </vt:variant>
      <vt:variant>
        <vt:lpwstr/>
      </vt:variant>
      <vt:variant>
        <vt:lpwstr>_Toc470255561</vt:lpwstr>
      </vt:variant>
      <vt:variant>
        <vt:i4>1114164</vt:i4>
      </vt:variant>
      <vt:variant>
        <vt:i4>350</vt:i4>
      </vt:variant>
      <vt:variant>
        <vt:i4>0</vt:i4>
      </vt:variant>
      <vt:variant>
        <vt:i4>5</vt:i4>
      </vt:variant>
      <vt:variant>
        <vt:lpwstr/>
      </vt:variant>
      <vt:variant>
        <vt:lpwstr>_Toc470255560</vt:lpwstr>
      </vt:variant>
      <vt:variant>
        <vt:i4>1179700</vt:i4>
      </vt:variant>
      <vt:variant>
        <vt:i4>344</vt:i4>
      </vt:variant>
      <vt:variant>
        <vt:i4>0</vt:i4>
      </vt:variant>
      <vt:variant>
        <vt:i4>5</vt:i4>
      </vt:variant>
      <vt:variant>
        <vt:lpwstr/>
      </vt:variant>
      <vt:variant>
        <vt:lpwstr>_Toc470255559</vt:lpwstr>
      </vt:variant>
      <vt:variant>
        <vt:i4>1179700</vt:i4>
      </vt:variant>
      <vt:variant>
        <vt:i4>338</vt:i4>
      </vt:variant>
      <vt:variant>
        <vt:i4>0</vt:i4>
      </vt:variant>
      <vt:variant>
        <vt:i4>5</vt:i4>
      </vt:variant>
      <vt:variant>
        <vt:lpwstr/>
      </vt:variant>
      <vt:variant>
        <vt:lpwstr>_Toc470255558</vt:lpwstr>
      </vt:variant>
      <vt:variant>
        <vt:i4>1179700</vt:i4>
      </vt:variant>
      <vt:variant>
        <vt:i4>332</vt:i4>
      </vt:variant>
      <vt:variant>
        <vt:i4>0</vt:i4>
      </vt:variant>
      <vt:variant>
        <vt:i4>5</vt:i4>
      </vt:variant>
      <vt:variant>
        <vt:lpwstr/>
      </vt:variant>
      <vt:variant>
        <vt:lpwstr>_Toc470255557</vt:lpwstr>
      </vt:variant>
      <vt:variant>
        <vt:i4>1179700</vt:i4>
      </vt:variant>
      <vt:variant>
        <vt:i4>326</vt:i4>
      </vt:variant>
      <vt:variant>
        <vt:i4>0</vt:i4>
      </vt:variant>
      <vt:variant>
        <vt:i4>5</vt:i4>
      </vt:variant>
      <vt:variant>
        <vt:lpwstr/>
      </vt:variant>
      <vt:variant>
        <vt:lpwstr>_Toc470255556</vt:lpwstr>
      </vt:variant>
      <vt:variant>
        <vt:i4>1179700</vt:i4>
      </vt:variant>
      <vt:variant>
        <vt:i4>320</vt:i4>
      </vt:variant>
      <vt:variant>
        <vt:i4>0</vt:i4>
      </vt:variant>
      <vt:variant>
        <vt:i4>5</vt:i4>
      </vt:variant>
      <vt:variant>
        <vt:lpwstr/>
      </vt:variant>
      <vt:variant>
        <vt:lpwstr>_Toc470255555</vt:lpwstr>
      </vt:variant>
      <vt:variant>
        <vt:i4>1179700</vt:i4>
      </vt:variant>
      <vt:variant>
        <vt:i4>314</vt:i4>
      </vt:variant>
      <vt:variant>
        <vt:i4>0</vt:i4>
      </vt:variant>
      <vt:variant>
        <vt:i4>5</vt:i4>
      </vt:variant>
      <vt:variant>
        <vt:lpwstr/>
      </vt:variant>
      <vt:variant>
        <vt:lpwstr>_Toc470255554</vt:lpwstr>
      </vt:variant>
      <vt:variant>
        <vt:i4>1179700</vt:i4>
      </vt:variant>
      <vt:variant>
        <vt:i4>308</vt:i4>
      </vt:variant>
      <vt:variant>
        <vt:i4>0</vt:i4>
      </vt:variant>
      <vt:variant>
        <vt:i4>5</vt:i4>
      </vt:variant>
      <vt:variant>
        <vt:lpwstr/>
      </vt:variant>
      <vt:variant>
        <vt:lpwstr>_Toc470255553</vt:lpwstr>
      </vt:variant>
      <vt:variant>
        <vt:i4>1179700</vt:i4>
      </vt:variant>
      <vt:variant>
        <vt:i4>302</vt:i4>
      </vt:variant>
      <vt:variant>
        <vt:i4>0</vt:i4>
      </vt:variant>
      <vt:variant>
        <vt:i4>5</vt:i4>
      </vt:variant>
      <vt:variant>
        <vt:lpwstr/>
      </vt:variant>
      <vt:variant>
        <vt:lpwstr>_Toc470255552</vt:lpwstr>
      </vt:variant>
      <vt:variant>
        <vt:i4>1179700</vt:i4>
      </vt:variant>
      <vt:variant>
        <vt:i4>296</vt:i4>
      </vt:variant>
      <vt:variant>
        <vt:i4>0</vt:i4>
      </vt:variant>
      <vt:variant>
        <vt:i4>5</vt:i4>
      </vt:variant>
      <vt:variant>
        <vt:lpwstr/>
      </vt:variant>
      <vt:variant>
        <vt:lpwstr>_Toc470255551</vt:lpwstr>
      </vt:variant>
      <vt:variant>
        <vt:i4>1179700</vt:i4>
      </vt:variant>
      <vt:variant>
        <vt:i4>290</vt:i4>
      </vt:variant>
      <vt:variant>
        <vt:i4>0</vt:i4>
      </vt:variant>
      <vt:variant>
        <vt:i4>5</vt:i4>
      </vt:variant>
      <vt:variant>
        <vt:lpwstr/>
      </vt:variant>
      <vt:variant>
        <vt:lpwstr>_Toc470255550</vt:lpwstr>
      </vt:variant>
      <vt:variant>
        <vt:i4>1245236</vt:i4>
      </vt:variant>
      <vt:variant>
        <vt:i4>284</vt:i4>
      </vt:variant>
      <vt:variant>
        <vt:i4>0</vt:i4>
      </vt:variant>
      <vt:variant>
        <vt:i4>5</vt:i4>
      </vt:variant>
      <vt:variant>
        <vt:lpwstr/>
      </vt:variant>
      <vt:variant>
        <vt:lpwstr>_Toc470255549</vt:lpwstr>
      </vt:variant>
      <vt:variant>
        <vt:i4>1245236</vt:i4>
      </vt:variant>
      <vt:variant>
        <vt:i4>278</vt:i4>
      </vt:variant>
      <vt:variant>
        <vt:i4>0</vt:i4>
      </vt:variant>
      <vt:variant>
        <vt:i4>5</vt:i4>
      </vt:variant>
      <vt:variant>
        <vt:lpwstr/>
      </vt:variant>
      <vt:variant>
        <vt:lpwstr>_Toc470255548</vt:lpwstr>
      </vt:variant>
      <vt:variant>
        <vt:i4>1245236</vt:i4>
      </vt:variant>
      <vt:variant>
        <vt:i4>272</vt:i4>
      </vt:variant>
      <vt:variant>
        <vt:i4>0</vt:i4>
      </vt:variant>
      <vt:variant>
        <vt:i4>5</vt:i4>
      </vt:variant>
      <vt:variant>
        <vt:lpwstr/>
      </vt:variant>
      <vt:variant>
        <vt:lpwstr>_Toc470255547</vt:lpwstr>
      </vt:variant>
      <vt:variant>
        <vt:i4>1245236</vt:i4>
      </vt:variant>
      <vt:variant>
        <vt:i4>266</vt:i4>
      </vt:variant>
      <vt:variant>
        <vt:i4>0</vt:i4>
      </vt:variant>
      <vt:variant>
        <vt:i4>5</vt:i4>
      </vt:variant>
      <vt:variant>
        <vt:lpwstr/>
      </vt:variant>
      <vt:variant>
        <vt:lpwstr>_Toc470255546</vt:lpwstr>
      </vt:variant>
      <vt:variant>
        <vt:i4>1245236</vt:i4>
      </vt:variant>
      <vt:variant>
        <vt:i4>260</vt:i4>
      </vt:variant>
      <vt:variant>
        <vt:i4>0</vt:i4>
      </vt:variant>
      <vt:variant>
        <vt:i4>5</vt:i4>
      </vt:variant>
      <vt:variant>
        <vt:lpwstr/>
      </vt:variant>
      <vt:variant>
        <vt:lpwstr>_Toc470255545</vt:lpwstr>
      </vt:variant>
      <vt:variant>
        <vt:i4>1245236</vt:i4>
      </vt:variant>
      <vt:variant>
        <vt:i4>254</vt:i4>
      </vt:variant>
      <vt:variant>
        <vt:i4>0</vt:i4>
      </vt:variant>
      <vt:variant>
        <vt:i4>5</vt:i4>
      </vt:variant>
      <vt:variant>
        <vt:lpwstr/>
      </vt:variant>
      <vt:variant>
        <vt:lpwstr>_Toc470255544</vt:lpwstr>
      </vt:variant>
      <vt:variant>
        <vt:i4>1245236</vt:i4>
      </vt:variant>
      <vt:variant>
        <vt:i4>248</vt:i4>
      </vt:variant>
      <vt:variant>
        <vt:i4>0</vt:i4>
      </vt:variant>
      <vt:variant>
        <vt:i4>5</vt:i4>
      </vt:variant>
      <vt:variant>
        <vt:lpwstr/>
      </vt:variant>
      <vt:variant>
        <vt:lpwstr>_Toc470255543</vt:lpwstr>
      </vt:variant>
      <vt:variant>
        <vt:i4>1245236</vt:i4>
      </vt:variant>
      <vt:variant>
        <vt:i4>242</vt:i4>
      </vt:variant>
      <vt:variant>
        <vt:i4>0</vt:i4>
      </vt:variant>
      <vt:variant>
        <vt:i4>5</vt:i4>
      </vt:variant>
      <vt:variant>
        <vt:lpwstr/>
      </vt:variant>
      <vt:variant>
        <vt:lpwstr>_Toc470255542</vt:lpwstr>
      </vt:variant>
      <vt:variant>
        <vt:i4>1245236</vt:i4>
      </vt:variant>
      <vt:variant>
        <vt:i4>236</vt:i4>
      </vt:variant>
      <vt:variant>
        <vt:i4>0</vt:i4>
      </vt:variant>
      <vt:variant>
        <vt:i4>5</vt:i4>
      </vt:variant>
      <vt:variant>
        <vt:lpwstr/>
      </vt:variant>
      <vt:variant>
        <vt:lpwstr>_Toc470255541</vt:lpwstr>
      </vt:variant>
      <vt:variant>
        <vt:i4>1245236</vt:i4>
      </vt:variant>
      <vt:variant>
        <vt:i4>230</vt:i4>
      </vt:variant>
      <vt:variant>
        <vt:i4>0</vt:i4>
      </vt:variant>
      <vt:variant>
        <vt:i4>5</vt:i4>
      </vt:variant>
      <vt:variant>
        <vt:lpwstr/>
      </vt:variant>
      <vt:variant>
        <vt:lpwstr>_Toc470255540</vt:lpwstr>
      </vt:variant>
      <vt:variant>
        <vt:i4>1310772</vt:i4>
      </vt:variant>
      <vt:variant>
        <vt:i4>224</vt:i4>
      </vt:variant>
      <vt:variant>
        <vt:i4>0</vt:i4>
      </vt:variant>
      <vt:variant>
        <vt:i4>5</vt:i4>
      </vt:variant>
      <vt:variant>
        <vt:lpwstr/>
      </vt:variant>
      <vt:variant>
        <vt:lpwstr>_Toc470255539</vt:lpwstr>
      </vt:variant>
      <vt:variant>
        <vt:i4>1310772</vt:i4>
      </vt:variant>
      <vt:variant>
        <vt:i4>218</vt:i4>
      </vt:variant>
      <vt:variant>
        <vt:i4>0</vt:i4>
      </vt:variant>
      <vt:variant>
        <vt:i4>5</vt:i4>
      </vt:variant>
      <vt:variant>
        <vt:lpwstr/>
      </vt:variant>
      <vt:variant>
        <vt:lpwstr>_Toc470255538</vt:lpwstr>
      </vt:variant>
      <vt:variant>
        <vt:i4>1310772</vt:i4>
      </vt:variant>
      <vt:variant>
        <vt:i4>212</vt:i4>
      </vt:variant>
      <vt:variant>
        <vt:i4>0</vt:i4>
      </vt:variant>
      <vt:variant>
        <vt:i4>5</vt:i4>
      </vt:variant>
      <vt:variant>
        <vt:lpwstr/>
      </vt:variant>
      <vt:variant>
        <vt:lpwstr>_Toc470255537</vt:lpwstr>
      </vt:variant>
      <vt:variant>
        <vt:i4>1310772</vt:i4>
      </vt:variant>
      <vt:variant>
        <vt:i4>206</vt:i4>
      </vt:variant>
      <vt:variant>
        <vt:i4>0</vt:i4>
      </vt:variant>
      <vt:variant>
        <vt:i4>5</vt:i4>
      </vt:variant>
      <vt:variant>
        <vt:lpwstr/>
      </vt:variant>
      <vt:variant>
        <vt:lpwstr>_Toc470255536</vt:lpwstr>
      </vt:variant>
      <vt:variant>
        <vt:i4>1310772</vt:i4>
      </vt:variant>
      <vt:variant>
        <vt:i4>200</vt:i4>
      </vt:variant>
      <vt:variant>
        <vt:i4>0</vt:i4>
      </vt:variant>
      <vt:variant>
        <vt:i4>5</vt:i4>
      </vt:variant>
      <vt:variant>
        <vt:lpwstr/>
      </vt:variant>
      <vt:variant>
        <vt:lpwstr>_Toc470255535</vt:lpwstr>
      </vt:variant>
      <vt:variant>
        <vt:i4>1310772</vt:i4>
      </vt:variant>
      <vt:variant>
        <vt:i4>194</vt:i4>
      </vt:variant>
      <vt:variant>
        <vt:i4>0</vt:i4>
      </vt:variant>
      <vt:variant>
        <vt:i4>5</vt:i4>
      </vt:variant>
      <vt:variant>
        <vt:lpwstr/>
      </vt:variant>
      <vt:variant>
        <vt:lpwstr>_Toc470255534</vt:lpwstr>
      </vt:variant>
      <vt:variant>
        <vt:i4>1310772</vt:i4>
      </vt:variant>
      <vt:variant>
        <vt:i4>188</vt:i4>
      </vt:variant>
      <vt:variant>
        <vt:i4>0</vt:i4>
      </vt:variant>
      <vt:variant>
        <vt:i4>5</vt:i4>
      </vt:variant>
      <vt:variant>
        <vt:lpwstr/>
      </vt:variant>
      <vt:variant>
        <vt:lpwstr>_Toc470255533</vt:lpwstr>
      </vt:variant>
      <vt:variant>
        <vt:i4>1310772</vt:i4>
      </vt:variant>
      <vt:variant>
        <vt:i4>182</vt:i4>
      </vt:variant>
      <vt:variant>
        <vt:i4>0</vt:i4>
      </vt:variant>
      <vt:variant>
        <vt:i4>5</vt:i4>
      </vt:variant>
      <vt:variant>
        <vt:lpwstr/>
      </vt:variant>
      <vt:variant>
        <vt:lpwstr>_Toc470255532</vt:lpwstr>
      </vt:variant>
      <vt:variant>
        <vt:i4>1310772</vt:i4>
      </vt:variant>
      <vt:variant>
        <vt:i4>176</vt:i4>
      </vt:variant>
      <vt:variant>
        <vt:i4>0</vt:i4>
      </vt:variant>
      <vt:variant>
        <vt:i4>5</vt:i4>
      </vt:variant>
      <vt:variant>
        <vt:lpwstr/>
      </vt:variant>
      <vt:variant>
        <vt:lpwstr>_Toc470255531</vt:lpwstr>
      </vt:variant>
      <vt:variant>
        <vt:i4>1310772</vt:i4>
      </vt:variant>
      <vt:variant>
        <vt:i4>170</vt:i4>
      </vt:variant>
      <vt:variant>
        <vt:i4>0</vt:i4>
      </vt:variant>
      <vt:variant>
        <vt:i4>5</vt:i4>
      </vt:variant>
      <vt:variant>
        <vt:lpwstr/>
      </vt:variant>
      <vt:variant>
        <vt:lpwstr>_Toc470255530</vt:lpwstr>
      </vt:variant>
      <vt:variant>
        <vt:i4>1376308</vt:i4>
      </vt:variant>
      <vt:variant>
        <vt:i4>164</vt:i4>
      </vt:variant>
      <vt:variant>
        <vt:i4>0</vt:i4>
      </vt:variant>
      <vt:variant>
        <vt:i4>5</vt:i4>
      </vt:variant>
      <vt:variant>
        <vt:lpwstr/>
      </vt:variant>
      <vt:variant>
        <vt:lpwstr>_Toc470255529</vt:lpwstr>
      </vt:variant>
      <vt:variant>
        <vt:i4>1376308</vt:i4>
      </vt:variant>
      <vt:variant>
        <vt:i4>158</vt:i4>
      </vt:variant>
      <vt:variant>
        <vt:i4>0</vt:i4>
      </vt:variant>
      <vt:variant>
        <vt:i4>5</vt:i4>
      </vt:variant>
      <vt:variant>
        <vt:lpwstr/>
      </vt:variant>
      <vt:variant>
        <vt:lpwstr>_Toc470255528</vt:lpwstr>
      </vt:variant>
      <vt:variant>
        <vt:i4>1376308</vt:i4>
      </vt:variant>
      <vt:variant>
        <vt:i4>152</vt:i4>
      </vt:variant>
      <vt:variant>
        <vt:i4>0</vt:i4>
      </vt:variant>
      <vt:variant>
        <vt:i4>5</vt:i4>
      </vt:variant>
      <vt:variant>
        <vt:lpwstr/>
      </vt:variant>
      <vt:variant>
        <vt:lpwstr>_Toc470255527</vt:lpwstr>
      </vt:variant>
      <vt:variant>
        <vt:i4>1376308</vt:i4>
      </vt:variant>
      <vt:variant>
        <vt:i4>146</vt:i4>
      </vt:variant>
      <vt:variant>
        <vt:i4>0</vt:i4>
      </vt:variant>
      <vt:variant>
        <vt:i4>5</vt:i4>
      </vt:variant>
      <vt:variant>
        <vt:lpwstr/>
      </vt:variant>
      <vt:variant>
        <vt:lpwstr>_Toc470255526</vt:lpwstr>
      </vt:variant>
      <vt:variant>
        <vt:i4>1376308</vt:i4>
      </vt:variant>
      <vt:variant>
        <vt:i4>140</vt:i4>
      </vt:variant>
      <vt:variant>
        <vt:i4>0</vt:i4>
      </vt:variant>
      <vt:variant>
        <vt:i4>5</vt:i4>
      </vt:variant>
      <vt:variant>
        <vt:lpwstr/>
      </vt:variant>
      <vt:variant>
        <vt:lpwstr>_Toc470255525</vt:lpwstr>
      </vt:variant>
      <vt:variant>
        <vt:i4>1376308</vt:i4>
      </vt:variant>
      <vt:variant>
        <vt:i4>134</vt:i4>
      </vt:variant>
      <vt:variant>
        <vt:i4>0</vt:i4>
      </vt:variant>
      <vt:variant>
        <vt:i4>5</vt:i4>
      </vt:variant>
      <vt:variant>
        <vt:lpwstr/>
      </vt:variant>
      <vt:variant>
        <vt:lpwstr>_Toc470255524</vt:lpwstr>
      </vt:variant>
      <vt:variant>
        <vt:i4>1376308</vt:i4>
      </vt:variant>
      <vt:variant>
        <vt:i4>128</vt:i4>
      </vt:variant>
      <vt:variant>
        <vt:i4>0</vt:i4>
      </vt:variant>
      <vt:variant>
        <vt:i4>5</vt:i4>
      </vt:variant>
      <vt:variant>
        <vt:lpwstr/>
      </vt:variant>
      <vt:variant>
        <vt:lpwstr>_Toc470255523</vt:lpwstr>
      </vt:variant>
      <vt:variant>
        <vt:i4>1376308</vt:i4>
      </vt:variant>
      <vt:variant>
        <vt:i4>122</vt:i4>
      </vt:variant>
      <vt:variant>
        <vt:i4>0</vt:i4>
      </vt:variant>
      <vt:variant>
        <vt:i4>5</vt:i4>
      </vt:variant>
      <vt:variant>
        <vt:lpwstr/>
      </vt:variant>
      <vt:variant>
        <vt:lpwstr>_Toc470255522</vt:lpwstr>
      </vt:variant>
      <vt:variant>
        <vt:i4>1376308</vt:i4>
      </vt:variant>
      <vt:variant>
        <vt:i4>116</vt:i4>
      </vt:variant>
      <vt:variant>
        <vt:i4>0</vt:i4>
      </vt:variant>
      <vt:variant>
        <vt:i4>5</vt:i4>
      </vt:variant>
      <vt:variant>
        <vt:lpwstr/>
      </vt:variant>
      <vt:variant>
        <vt:lpwstr>_Toc470255521</vt:lpwstr>
      </vt:variant>
      <vt:variant>
        <vt:i4>1376308</vt:i4>
      </vt:variant>
      <vt:variant>
        <vt:i4>110</vt:i4>
      </vt:variant>
      <vt:variant>
        <vt:i4>0</vt:i4>
      </vt:variant>
      <vt:variant>
        <vt:i4>5</vt:i4>
      </vt:variant>
      <vt:variant>
        <vt:lpwstr/>
      </vt:variant>
      <vt:variant>
        <vt:lpwstr>_Toc470255520</vt:lpwstr>
      </vt:variant>
      <vt:variant>
        <vt:i4>1441844</vt:i4>
      </vt:variant>
      <vt:variant>
        <vt:i4>104</vt:i4>
      </vt:variant>
      <vt:variant>
        <vt:i4>0</vt:i4>
      </vt:variant>
      <vt:variant>
        <vt:i4>5</vt:i4>
      </vt:variant>
      <vt:variant>
        <vt:lpwstr/>
      </vt:variant>
      <vt:variant>
        <vt:lpwstr>_Toc470255519</vt:lpwstr>
      </vt:variant>
      <vt:variant>
        <vt:i4>1441844</vt:i4>
      </vt:variant>
      <vt:variant>
        <vt:i4>98</vt:i4>
      </vt:variant>
      <vt:variant>
        <vt:i4>0</vt:i4>
      </vt:variant>
      <vt:variant>
        <vt:i4>5</vt:i4>
      </vt:variant>
      <vt:variant>
        <vt:lpwstr/>
      </vt:variant>
      <vt:variant>
        <vt:lpwstr>_Toc470255518</vt:lpwstr>
      </vt:variant>
      <vt:variant>
        <vt:i4>1441844</vt:i4>
      </vt:variant>
      <vt:variant>
        <vt:i4>92</vt:i4>
      </vt:variant>
      <vt:variant>
        <vt:i4>0</vt:i4>
      </vt:variant>
      <vt:variant>
        <vt:i4>5</vt:i4>
      </vt:variant>
      <vt:variant>
        <vt:lpwstr/>
      </vt:variant>
      <vt:variant>
        <vt:lpwstr>_Toc470255517</vt:lpwstr>
      </vt:variant>
      <vt:variant>
        <vt:i4>1441844</vt:i4>
      </vt:variant>
      <vt:variant>
        <vt:i4>86</vt:i4>
      </vt:variant>
      <vt:variant>
        <vt:i4>0</vt:i4>
      </vt:variant>
      <vt:variant>
        <vt:i4>5</vt:i4>
      </vt:variant>
      <vt:variant>
        <vt:lpwstr/>
      </vt:variant>
      <vt:variant>
        <vt:lpwstr>_Toc470255516</vt:lpwstr>
      </vt:variant>
      <vt:variant>
        <vt:i4>1441844</vt:i4>
      </vt:variant>
      <vt:variant>
        <vt:i4>80</vt:i4>
      </vt:variant>
      <vt:variant>
        <vt:i4>0</vt:i4>
      </vt:variant>
      <vt:variant>
        <vt:i4>5</vt:i4>
      </vt:variant>
      <vt:variant>
        <vt:lpwstr/>
      </vt:variant>
      <vt:variant>
        <vt:lpwstr>_Toc470255515</vt:lpwstr>
      </vt:variant>
      <vt:variant>
        <vt:i4>1441844</vt:i4>
      </vt:variant>
      <vt:variant>
        <vt:i4>74</vt:i4>
      </vt:variant>
      <vt:variant>
        <vt:i4>0</vt:i4>
      </vt:variant>
      <vt:variant>
        <vt:i4>5</vt:i4>
      </vt:variant>
      <vt:variant>
        <vt:lpwstr/>
      </vt:variant>
      <vt:variant>
        <vt:lpwstr>_Toc470255514</vt:lpwstr>
      </vt:variant>
      <vt:variant>
        <vt:i4>1441844</vt:i4>
      </vt:variant>
      <vt:variant>
        <vt:i4>68</vt:i4>
      </vt:variant>
      <vt:variant>
        <vt:i4>0</vt:i4>
      </vt:variant>
      <vt:variant>
        <vt:i4>5</vt:i4>
      </vt:variant>
      <vt:variant>
        <vt:lpwstr/>
      </vt:variant>
      <vt:variant>
        <vt:lpwstr>_Toc470255513</vt:lpwstr>
      </vt:variant>
      <vt:variant>
        <vt:i4>1441844</vt:i4>
      </vt:variant>
      <vt:variant>
        <vt:i4>62</vt:i4>
      </vt:variant>
      <vt:variant>
        <vt:i4>0</vt:i4>
      </vt:variant>
      <vt:variant>
        <vt:i4>5</vt:i4>
      </vt:variant>
      <vt:variant>
        <vt:lpwstr/>
      </vt:variant>
      <vt:variant>
        <vt:lpwstr>_Toc470255512</vt:lpwstr>
      </vt:variant>
      <vt:variant>
        <vt:i4>1441844</vt:i4>
      </vt:variant>
      <vt:variant>
        <vt:i4>56</vt:i4>
      </vt:variant>
      <vt:variant>
        <vt:i4>0</vt:i4>
      </vt:variant>
      <vt:variant>
        <vt:i4>5</vt:i4>
      </vt:variant>
      <vt:variant>
        <vt:lpwstr/>
      </vt:variant>
      <vt:variant>
        <vt:lpwstr>_Toc470255511</vt:lpwstr>
      </vt:variant>
      <vt:variant>
        <vt:i4>1441844</vt:i4>
      </vt:variant>
      <vt:variant>
        <vt:i4>50</vt:i4>
      </vt:variant>
      <vt:variant>
        <vt:i4>0</vt:i4>
      </vt:variant>
      <vt:variant>
        <vt:i4>5</vt:i4>
      </vt:variant>
      <vt:variant>
        <vt:lpwstr/>
      </vt:variant>
      <vt:variant>
        <vt:lpwstr>_Toc470255510</vt:lpwstr>
      </vt:variant>
      <vt:variant>
        <vt:i4>1507380</vt:i4>
      </vt:variant>
      <vt:variant>
        <vt:i4>44</vt:i4>
      </vt:variant>
      <vt:variant>
        <vt:i4>0</vt:i4>
      </vt:variant>
      <vt:variant>
        <vt:i4>5</vt:i4>
      </vt:variant>
      <vt:variant>
        <vt:lpwstr/>
      </vt:variant>
      <vt:variant>
        <vt:lpwstr>_Toc470255509</vt:lpwstr>
      </vt:variant>
      <vt:variant>
        <vt:i4>1507380</vt:i4>
      </vt:variant>
      <vt:variant>
        <vt:i4>38</vt:i4>
      </vt:variant>
      <vt:variant>
        <vt:i4>0</vt:i4>
      </vt:variant>
      <vt:variant>
        <vt:i4>5</vt:i4>
      </vt:variant>
      <vt:variant>
        <vt:lpwstr/>
      </vt:variant>
      <vt:variant>
        <vt:lpwstr>_Toc470255508</vt:lpwstr>
      </vt:variant>
      <vt:variant>
        <vt:i4>1507380</vt:i4>
      </vt:variant>
      <vt:variant>
        <vt:i4>32</vt:i4>
      </vt:variant>
      <vt:variant>
        <vt:i4>0</vt:i4>
      </vt:variant>
      <vt:variant>
        <vt:i4>5</vt:i4>
      </vt:variant>
      <vt:variant>
        <vt:lpwstr/>
      </vt:variant>
      <vt:variant>
        <vt:lpwstr>_Toc470255507</vt:lpwstr>
      </vt:variant>
      <vt:variant>
        <vt:i4>1507380</vt:i4>
      </vt:variant>
      <vt:variant>
        <vt:i4>26</vt:i4>
      </vt:variant>
      <vt:variant>
        <vt:i4>0</vt:i4>
      </vt:variant>
      <vt:variant>
        <vt:i4>5</vt:i4>
      </vt:variant>
      <vt:variant>
        <vt:lpwstr/>
      </vt:variant>
      <vt:variant>
        <vt:lpwstr>_Toc470255506</vt:lpwstr>
      </vt:variant>
      <vt:variant>
        <vt:i4>1507380</vt:i4>
      </vt:variant>
      <vt:variant>
        <vt:i4>20</vt:i4>
      </vt:variant>
      <vt:variant>
        <vt:i4>0</vt:i4>
      </vt:variant>
      <vt:variant>
        <vt:i4>5</vt:i4>
      </vt:variant>
      <vt:variant>
        <vt:lpwstr/>
      </vt:variant>
      <vt:variant>
        <vt:lpwstr>_Toc470255505</vt:lpwstr>
      </vt:variant>
      <vt:variant>
        <vt:i4>1507380</vt:i4>
      </vt:variant>
      <vt:variant>
        <vt:i4>14</vt:i4>
      </vt:variant>
      <vt:variant>
        <vt:i4>0</vt:i4>
      </vt:variant>
      <vt:variant>
        <vt:i4>5</vt:i4>
      </vt:variant>
      <vt:variant>
        <vt:lpwstr/>
      </vt:variant>
      <vt:variant>
        <vt:lpwstr>_Toc470255504</vt:lpwstr>
      </vt:variant>
      <vt:variant>
        <vt:i4>1507380</vt:i4>
      </vt:variant>
      <vt:variant>
        <vt:i4>8</vt:i4>
      </vt:variant>
      <vt:variant>
        <vt:i4>0</vt:i4>
      </vt:variant>
      <vt:variant>
        <vt:i4>5</vt:i4>
      </vt:variant>
      <vt:variant>
        <vt:lpwstr/>
      </vt:variant>
      <vt:variant>
        <vt:lpwstr>_Toc470255503</vt:lpwstr>
      </vt:variant>
      <vt:variant>
        <vt:i4>1507380</vt:i4>
      </vt:variant>
      <vt:variant>
        <vt:i4>2</vt:i4>
      </vt:variant>
      <vt:variant>
        <vt:i4>0</vt:i4>
      </vt:variant>
      <vt:variant>
        <vt:i4>5</vt:i4>
      </vt:variant>
      <vt:variant>
        <vt:lpwstr/>
      </vt:variant>
      <vt:variant>
        <vt:lpwstr>_Toc470255502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2016-02-28T16:23:00Z</cp:lastPrinted>
  <dcterms:created xsi:type="dcterms:W3CDTF">2025-08-27T05:34:00Z</dcterms:created>
  <dcterms:modified xsi:type="dcterms:W3CDTF">2026-04-09T16:52:00Z</dcterms:modified>
</cp:coreProperties>
</file>